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7DF" w:rsidRPr="00B007DF" w:rsidRDefault="00B007DF" w:rsidP="00B007DF">
      <w:pPr>
        <w:suppressAutoHyphens/>
        <w:spacing w:after="0" w:line="240" w:lineRule="auto"/>
        <w:ind w:left="2832" w:firstLine="708"/>
        <w:rPr>
          <w:rFonts w:ascii="Times New Roman" w:hAnsi="Times New Roman" w:cs="Times New Roman"/>
          <w:sz w:val="24"/>
        </w:rPr>
      </w:pPr>
      <w:proofErr w:type="spellStart"/>
      <w:r w:rsidRPr="00B007DF">
        <w:rPr>
          <w:rFonts w:ascii="Times New Roman" w:hAnsi="Times New Roman" w:cs="Times New Roman"/>
          <w:sz w:val="24"/>
        </w:rPr>
        <w:t>Минобрнауки</w:t>
      </w:r>
      <w:proofErr w:type="spellEnd"/>
      <w:r w:rsidRPr="00B007DF">
        <w:rPr>
          <w:rFonts w:ascii="Times New Roman" w:hAnsi="Times New Roman" w:cs="Times New Roman"/>
          <w:sz w:val="24"/>
        </w:rPr>
        <w:t xml:space="preserve"> России</w:t>
      </w: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r w:rsidRPr="00B007DF">
        <w:rPr>
          <w:rFonts w:ascii="Times New Roman" w:hAnsi="Times New Roman" w:cs="Times New Roman"/>
          <w:sz w:val="24"/>
        </w:rPr>
        <w:t>Федеральное государственное бюджетное образовательное учреждение</w:t>
      </w:r>
    </w:p>
    <w:p w:rsidR="00B007DF" w:rsidRPr="00B007DF" w:rsidRDefault="00B007DF" w:rsidP="00B007DF">
      <w:pPr>
        <w:suppressAutoHyphens/>
        <w:spacing w:after="0" w:line="240" w:lineRule="auto"/>
        <w:jc w:val="center"/>
        <w:rPr>
          <w:rFonts w:ascii="Times New Roman" w:hAnsi="Times New Roman" w:cs="Times New Roman"/>
          <w:sz w:val="24"/>
        </w:rPr>
      </w:pPr>
      <w:r w:rsidRPr="00B007DF">
        <w:rPr>
          <w:rFonts w:ascii="Times New Roman" w:hAnsi="Times New Roman" w:cs="Times New Roman"/>
          <w:sz w:val="24"/>
        </w:rPr>
        <w:t>высшего образования</w:t>
      </w:r>
    </w:p>
    <w:p w:rsidR="00B007DF" w:rsidRPr="00B007DF" w:rsidRDefault="00B007DF" w:rsidP="00B007DF">
      <w:pPr>
        <w:suppressAutoHyphens/>
        <w:spacing w:after="0" w:line="240" w:lineRule="auto"/>
        <w:jc w:val="center"/>
        <w:rPr>
          <w:rFonts w:ascii="Times New Roman" w:hAnsi="Times New Roman" w:cs="Times New Roman"/>
          <w:b/>
          <w:sz w:val="24"/>
        </w:rPr>
      </w:pPr>
      <w:r w:rsidRPr="00B007DF">
        <w:rPr>
          <w:rFonts w:ascii="Times New Roman" w:hAnsi="Times New Roman" w:cs="Times New Roman"/>
          <w:b/>
          <w:sz w:val="24"/>
        </w:rPr>
        <w:t>«Оренбургский государственный университет»</w:t>
      </w:r>
    </w:p>
    <w:p w:rsidR="00B007DF" w:rsidRPr="00B007DF" w:rsidRDefault="00B007DF" w:rsidP="00B007DF">
      <w:pPr>
        <w:suppressAutoHyphens/>
        <w:spacing w:after="0" w:line="240" w:lineRule="auto"/>
        <w:jc w:val="center"/>
        <w:rPr>
          <w:rFonts w:ascii="Times New Roman" w:hAnsi="Times New Roman" w:cs="Times New Roman"/>
          <w:sz w:val="24"/>
        </w:rPr>
      </w:pPr>
    </w:p>
    <w:p w:rsidR="001E217C" w:rsidRPr="00BA425A" w:rsidRDefault="001E217C" w:rsidP="001E217C">
      <w:pPr>
        <w:suppressAutoHyphens/>
        <w:spacing w:after="0" w:line="240" w:lineRule="auto"/>
        <w:jc w:val="center"/>
        <w:rPr>
          <w:rFonts w:ascii="Times New Roman" w:hAnsi="Times New Roman" w:cs="Times New Roman"/>
          <w:sz w:val="24"/>
          <w:szCs w:val="24"/>
        </w:rPr>
      </w:pPr>
      <w:r w:rsidRPr="00BA425A">
        <w:rPr>
          <w:rFonts w:ascii="Times New Roman" w:hAnsi="Times New Roman" w:cs="Times New Roman"/>
          <w:sz w:val="24"/>
          <w:szCs w:val="24"/>
        </w:rPr>
        <w:t xml:space="preserve">Кафедра </w:t>
      </w:r>
      <w:r>
        <w:rPr>
          <w:rFonts w:ascii="Times New Roman" w:hAnsi="Times New Roman" w:cs="Times New Roman"/>
          <w:sz w:val="24"/>
          <w:szCs w:val="24"/>
        </w:rPr>
        <w:t>экономической теории, региональной и отраслевой экономики</w:t>
      </w: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rPr>
          <w:rFonts w:ascii="Times New Roman" w:hAnsi="Times New Roman" w:cs="Times New Roman"/>
          <w:sz w:val="24"/>
        </w:rPr>
      </w:pPr>
    </w:p>
    <w:p w:rsidR="00B007DF" w:rsidRPr="00B007DF" w:rsidRDefault="00B007DF" w:rsidP="00B007DF">
      <w:pPr>
        <w:suppressAutoHyphens/>
        <w:spacing w:after="0" w:line="240" w:lineRule="auto"/>
        <w:rPr>
          <w:rFonts w:ascii="Times New Roman" w:hAnsi="Times New Roman" w:cs="Times New Roman"/>
          <w:sz w:val="24"/>
        </w:rPr>
      </w:pPr>
    </w:p>
    <w:p w:rsidR="00B007DF" w:rsidRPr="00B007DF" w:rsidRDefault="00B007DF" w:rsidP="00B007DF">
      <w:pPr>
        <w:suppressAutoHyphens/>
        <w:spacing w:after="0" w:line="240" w:lineRule="auto"/>
        <w:rPr>
          <w:rFonts w:ascii="Times New Roman" w:hAnsi="Times New Roman" w:cs="Times New Roman"/>
          <w:sz w:val="24"/>
        </w:rPr>
      </w:pPr>
    </w:p>
    <w:p w:rsidR="00B007DF" w:rsidRPr="00B007DF" w:rsidRDefault="00B007DF" w:rsidP="00B007DF">
      <w:pPr>
        <w:suppressAutoHyphens/>
        <w:spacing w:after="0" w:line="240" w:lineRule="auto"/>
        <w:rPr>
          <w:rFonts w:ascii="Times New Roman" w:hAnsi="Times New Roman" w:cs="Times New Roman"/>
          <w:sz w:val="24"/>
        </w:rPr>
      </w:pPr>
    </w:p>
    <w:p w:rsidR="00B007DF" w:rsidRPr="00B007DF" w:rsidRDefault="00B007DF" w:rsidP="00B007DF">
      <w:pPr>
        <w:suppressAutoHyphens/>
        <w:spacing w:after="0" w:line="240" w:lineRule="auto"/>
        <w:rPr>
          <w:rFonts w:ascii="Times New Roman" w:hAnsi="Times New Roman" w:cs="Times New Roman"/>
          <w:sz w:val="24"/>
        </w:rPr>
      </w:pPr>
    </w:p>
    <w:p w:rsidR="00B007DF" w:rsidRPr="00B007DF" w:rsidRDefault="00B007DF" w:rsidP="00B007DF">
      <w:pPr>
        <w:suppressAutoHyphens/>
        <w:spacing w:after="0" w:line="240" w:lineRule="auto"/>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before="120" w:after="0" w:line="240" w:lineRule="auto"/>
        <w:jc w:val="center"/>
        <w:rPr>
          <w:rFonts w:ascii="TimesNewRomanPSMT" w:hAnsi="TimesNewRomanPSMT" w:cs="TimesNewRomanPSMT"/>
          <w:sz w:val="28"/>
          <w:szCs w:val="28"/>
        </w:rPr>
      </w:pPr>
      <w:r w:rsidRPr="00B007DF">
        <w:rPr>
          <w:rFonts w:ascii="TimesNewRomanPSMT" w:hAnsi="TimesNewRomanPSMT" w:cs="TimesNewRomanPSMT"/>
          <w:sz w:val="28"/>
          <w:szCs w:val="28"/>
        </w:rPr>
        <w:t xml:space="preserve">Методические указания для </w:t>
      </w:r>
      <w:proofErr w:type="gramStart"/>
      <w:r w:rsidRPr="00B007DF">
        <w:rPr>
          <w:rFonts w:ascii="TimesNewRomanPSMT" w:hAnsi="TimesNewRomanPSMT" w:cs="TimesNewRomanPSMT"/>
          <w:sz w:val="28"/>
          <w:szCs w:val="28"/>
        </w:rPr>
        <w:t>обучающихся</w:t>
      </w:r>
      <w:proofErr w:type="gramEnd"/>
      <w:r w:rsidRPr="00B007DF">
        <w:rPr>
          <w:rFonts w:ascii="TimesNewRomanPSMT" w:hAnsi="TimesNewRomanPSMT" w:cs="TimesNewRomanPSMT"/>
          <w:sz w:val="28"/>
          <w:szCs w:val="28"/>
        </w:rPr>
        <w:t xml:space="preserve"> по освоению дисциплины </w:t>
      </w:r>
    </w:p>
    <w:p w:rsidR="00B007DF" w:rsidRPr="00B007DF" w:rsidRDefault="00B007DF" w:rsidP="00B007DF">
      <w:pPr>
        <w:suppressAutoHyphens/>
        <w:spacing w:before="120" w:after="0" w:line="240" w:lineRule="auto"/>
        <w:jc w:val="center"/>
        <w:rPr>
          <w:rFonts w:ascii="Times New Roman" w:hAnsi="Times New Roman" w:cs="Times New Roman"/>
          <w:i/>
          <w:sz w:val="24"/>
        </w:rPr>
      </w:pPr>
    </w:p>
    <w:p w:rsidR="00B007DF" w:rsidRPr="00B007DF" w:rsidRDefault="00B007DF" w:rsidP="00B007DF">
      <w:pPr>
        <w:suppressAutoHyphens/>
        <w:spacing w:before="120" w:after="0" w:line="240" w:lineRule="auto"/>
        <w:jc w:val="center"/>
        <w:rPr>
          <w:rFonts w:ascii="Times New Roman" w:hAnsi="Times New Roman" w:cs="Times New Roman"/>
          <w:i/>
          <w:sz w:val="24"/>
        </w:rPr>
      </w:pPr>
      <w:r w:rsidRPr="00B007DF">
        <w:rPr>
          <w:rFonts w:ascii="Times New Roman" w:hAnsi="Times New Roman" w:cs="Times New Roman"/>
          <w:i/>
          <w:sz w:val="24"/>
        </w:rPr>
        <w:t>«А.</w:t>
      </w:r>
      <w:r w:rsidR="005D75A5">
        <w:rPr>
          <w:rFonts w:ascii="Times New Roman" w:hAnsi="Times New Roman" w:cs="Times New Roman"/>
          <w:i/>
          <w:sz w:val="24"/>
        </w:rPr>
        <w:t>4 Программа  итоговой</w:t>
      </w:r>
      <w:r>
        <w:rPr>
          <w:rFonts w:ascii="Times New Roman" w:hAnsi="Times New Roman" w:cs="Times New Roman"/>
          <w:i/>
          <w:sz w:val="24"/>
        </w:rPr>
        <w:t xml:space="preserve"> аттестаци</w:t>
      </w:r>
      <w:r w:rsidR="005D75A5">
        <w:rPr>
          <w:rFonts w:ascii="Times New Roman" w:hAnsi="Times New Roman" w:cs="Times New Roman"/>
          <w:i/>
          <w:sz w:val="24"/>
        </w:rPr>
        <w:t>и</w:t>
      </w:r>
      <w:r w:rsidRPr="00B007DF">
        <w:rPr>
          <w:rFonts w:ascii="Times New Roman" w:hAnsi="Times New Roman" w:cs="Times New Roman"/>
          <w:i/>
          <w:sz w:val="24"/>
        </w:rPr>
        <w:t>»</w:t>
      </w:r>
    </w:p>
    <w:p w:rsidR="00B007DF" w:rsidRPr="00B007DF" w:rsidRDefault="00B007DF" w:rsidP="00B007DF">
      <w:pPr>
        <w:suppressAutoHyphens/>
        <w:spacing w:after="0" w:line="240" w:lineRule="auto"/>
        <w:jc w:val="center"/>
        <w:rPr>
          <w:rFonts w:ascii="Times New Roman" w:hAnsi="Times New Roman" w:cs="Times New Roman"/>
          <w:sz w:val="24"/>
        </w:rPr>
      </w:pPr>
    </w:p>
    <w:p w:rsidR="0014232E" w:rsidRDefault="0014232E" w:rsidP="0014232E">
      <w:pPr>
        <w:suppressAutoHyphens/>
        <w:spacing w:after="0" w:line="240" w:lineRule="auto"/>
        <w:jc w:val="center"/>
        <w:rPr>
          <w:rFonts w:ascii="Times New Roman" w:eastAsiaTheme="minorEastAsia" w:hAnsi="Times New Roman" w:cs="Times New Roman"/>
          <w:sz w:val="24"/>
        </w:rPr>
      </w:pPr>
      <w:r w:rsidRPr="0014232E">
        <w:rPr>
          <w:rFonts w:ascii="Times New Roman" w:eastAsiaTheme="minorEastAsia" w:hAnsi="Times New Roman" w:cs="Times New Roman"/>
          <w:sz w:val="24"/>
        </w:rPr>
        <w:t>Направление подготовки</w:t>
      </w:r>
    </w:p>
    <w:p w:rsidR="0014232E" w:rsidRPr="0014232E" w:rsidRDefault="0014232E" w:rsidP="0014232E">
      <w:pPr>
        <w:suppressAutoHyphens/>
        <w:spacing w:after="0" w:line="240" w:lineRule="auto"/>
        <w:jc w:val="center"/>
        <w:rPr>
          <w:rFonts w:ascii="Times New Roman" w:eastAsiaTheme="minorEastAsia" w:hAnsi="Times New Roman" w:cs="Times New Roman"/>
          <w:sz w:val="24"/>
        </w:rPr>
      </w:pPr>
      <w:bookmarkStart w:id="0" w:name="_GoBack"/>
      <w:bookmarkEnd w:id="0"/>
    </w:p>
    <w:p w:rsidR="0014232E" w:rsidRPr="0014232E" w:rsidRDefault="0014232E" w:rsidP="0014232E">
      <w:pPr>
        <w:suppressAutoHyphens/>
        <w:spacing w:after="0" w:line="240" w:lineRule="auto"/>
        <w:jc w:val="center"/>
        <w:rPr>
          <w:rFonts w:ascii="Times New Roman" w:eastAsiaTheme="minorEastAsia" w:hAnsi="Times New Roman" w:cs="Times New Roman"/>
          <w:i/>
          <w:sz w:val="24"/>
          <w:u w:val="single"/>
        </w:rPr>
      </w:pPr>
      <w:r w:rsidRPr="0014232E">
        <w:rPr>
          <w:rFonts w:ascii="Times New Roman" w:eastAsiaTheme="minorEastAsia" w:hAnsi="Times New Roman" w:cs="Times New Roman"/>
          <w:i/>
          <w:sz w:val="24"/>
          <w:u w:val="single"/>
        </w:rPr>
        <w:t>38.06.01 Экономика</w:t>
      </w:r>
    </w:p>
    <w:p w:rsidR="0014232E" w:rsidRPr="0014232E" w:rsidRDefault="0014232E" w:rsidP="0014232E">
      <w:pPr>
        <w:suppressAutoHyphens/>
        <w:spacing w:after="0" w:line="240" w:lineRule="auto"/>
        <w:jc w:val="center"/>
        <w:rPr>
          <w:rFonts w:ascii="Times New Roman" w:eastAsiaTheme="minorEastAsia" w:hAnsi="Times New Roman" w:cs="Times New Roman"/>
          <w:sz w:val="24"/>
          <w:vertAlign w:val="superscript"/>
        </w:rPr>
      </w:pPr>
      <w:r w:rsidRPr="0014232E">
        <w:rPr>
          <w:rFonts w:ascii="Times New Roman" w:eastAsiaTheme="minorEastAsia" w:hAnsi="Times New Roman" w:cs="Times New Roman"/>
          <w:sz w:val="24"/>
          <w:vertAlign w:val="superscript"/>
        </w:rPr>
        <w:t>(код и наименование направления подготовки)</w:t>
      </w:r>
    </w:p>
    <w:p w:rsidR="0014232E" w:rsidRPr="0014232E" w:rsidRDefault="0014232E" w:rsidP="0014232E">
      <w:pPr>
        <w:suppressAutoHyphens/>
        <w:spacing w:after="0" w:line="240" w:lineRule="auto"/>
        <w:jc w:val="center"/>
        <w:rPr>
          <w:rFonts w:ascii="Times New Roman" w:eastAsiaTheme="minorEastAsia" w:hAnsi="Times New Roman" w:cs="Times New Roman"/>
          <w:i/>
          <w:sz w:val="24"/>
          <w:u w:val="single"/>
        </w:rPr>
      </w:pPr>
      <w:r w:rsidRPr="0014232E">
        <w:rPr>
          <w:rFonts w:ascii="Times New Roman" w:eastAsiaTheme="minorEastAsia" w:hAnsi="Times New Roman" w:cs="Times New Roman"/>
          <w:i/>
          <w:sz w:val="24"/>
          <w:u w:val="single"/>
        </w:rPr>
        <w:t>Экономика и управление народным хозяйством</w:t>
      </w:r>
    </w:p>
    <w:p w:rsidR="0014232E" w:rsidRPr="0014232E" w:rsidRDefault="0014232E" w:rsidP="0014232E">
      <w:pPr>
        <w:suppressAutoHyphens/>
        <w:spacing w:after="0" w:line="240" w:lineRule="auto"/>
        <w:jc w:val="center"/>
        <w:rPr>
          <w:rFonts w:ascii="Times New Roman" w:eastAsiaTheme="minorEastAsia" w:hAnsi="Times New Roman" w:cs="Times New Roman"/>
          <w:sz w:val="24"/>
          <w:vertAlign w:val="superscript"/>
        </w:rPr>
      </w:pPr>
      <w:r w:rsidRPr="0014232E">
        <w:rPr>
          <w:rFonts w:ascii="Times New Roman" w:eastAsiaTheme="minorEastAsia" w:hAnsi="Times New Roman" w:cs="Times New Roman"/>
          <w:sz w:val="24"/>
          <w:vertAlign w:val="superscript"/>
        </w:rPr>
        <w:t xml:space="preserve"> (наименование направленности (профиля) образовательной программы)</w:t>
      </w:r>
    </w:p>
    <w:p w:rsidR="0014232E" w:rsidRPr="0014232E" w:rsidRDefault="0014232E" w:rsidP="0014232E">
      <w:pPr>
        <w:suppressAutoHyphens/>
        <w:spacing w:after="0" w:line="240" w:lineRule="auto"/>
        <w:jc w:val="center"/>
        <w:rPr>
          <w:rFonts w:ascii="Times New Roman" w:eastAsiaTheme="minorEastAsia" w:hAnsi="Times New Roman" w:cs="Times New Roman"/>
          <w:sz w:val="24"/>
        </w:rPr>
      </w:pPr>
    </w:p>
    <w:p w:rsidR="0014232E" w:rsidRPr="0014232E" w:rsidRDefault="0014232E" w:rsidP="0014232E">
      <w:pPr>
        <w:suppressAutoHyphens/>
        <w:spacing w:after="0" w:line="240" w:lineRule="auto"/>
        <w:jc w:val="center"/>
        <w:rPr>
          <w:rFonts w:ascii="Times New Roman" w:eastAsiaTheme="minorEastAsia" w:hAnsi="Times New Roman" w:cs="Times New Roman"/>
          <w:sz w:val="24"/>
        </w:rPr>
      </w:pPr>
      <w:r w:rsidRPr="0014232E">
        <w:rPr>
          <w:rFonts w:ascii="Times New Roman" w:eastAsiaTheme="minorEastAsia" w:hAnsi="Times New Roman" w:cs="Times New Roman"/>
          <w:sz w:val="24"/>
        </w:rPr>
        <w:t>Квалификация</w:t>
      </w:r>
    </w:p>
    <w:p w:rsidR="0014232E" w:rsidRPr="0014232E" w:rsidRDefault="0014232E" w:rsidP="0014232E">
      <w:pPr>
        <w:suppressAutoHyphens/>
        <w:spacing w:after="0" w:line="240" w:lineRule="auto"/>
        <w:jc w:val="center"/>
        <w:rPr>
          <w:rFonts w:ascii="Times New Roman" w:eastAsiaTheme="minorEastAsia" w:hAnsi="Times New Roman" w:cs="Times New Roman"/>
          <w:i/>
          <w:sz w:val="24"/>
          <w:u w:val="single"/>
        </w:rPr>
      </w:pPr>
      <w:r w:rsidRPr="0014232E">
        <w:rPr>
          <w:rFonts w:ascii="Times New Roman" w:eastAsiaTheme="minorEastAsia" w:hAnsi="Times New Roman" w:cs="Times New Roman"/>
          <w:i/>
          <w:sz w:val="24"/>
          <w:u w:val="single"/>
        </w:rPr>
        <w:t>Исследователь. Преподаватель-исследователь</w:t>
      </w: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before="120" w:after="0" w:line="240" w:lineRule="auto"/>
        <w:jc w:val="center"/>
        <w:rPr>
          <w:rFonts w:ascii="Times New Roman" w:hAnsi="Times New Roman" w:cs="Times New Roman"/>
          <w:sz w:val="24"/>
        </w:rPr>
      </w:pPr>
      <w:r w:rsidRPr="00B007DF">
        <w:rPr>
          <w:rFonts w:ascii="Times New Roman" w:hAnsi="Times New Roman" w:cs="Times New Roman"/>
          <w:sz w:val="24"/>
        </w:rPr>
        <w:t>Форма обучения</w:t>
      </w:r>
    </w:p>
    <w:p w:rsidR="00B007DF" w:rsidRPr="00B007DF" w:rsidRDefault="00B007DF" w:rsidP="00B007DF">
      <w:pPr>
        <w:suppressAutoHyphens/>
        <w:spacing w:after="0" w:line="240" w:lineRule="auto"/>
        <w:jc w:val="center"/>
        <w:rPr>
          <w:rFonts w:ascii="Times New Roman" w:hAnsi="Times New Roman" w:cs="Times New Roman"/>
          <w:i/>
          <w:sz w:val="24"/>
          <w:u w:val="single"/>
        </w:rPr>
      </w:pPr>
      <w:r w:rsidRPr="00B007DF">
        <w:rPr>
          <w:rFonts w:ascii="Times New Roman" w:hAnsi="Times New Roman" w:cs="Times New Roman"/>
          <w:i/>
          <w:sz w:val="24"/>
          <w:u w:val="single"/>
        </w:rPr>
        <w:t>Очная, заочная</w:t>
      </w:r>
    </w:p>
    <w:p w:rsidR="00B007DF" w:rsidRPr="00B007DF" w:rsidRDefault="00B007DF" w:rsidP="00B007DF">
      <w:pPr>
        <w:suppressAutoHyphens/>
        <w:spacing w:after="0" w:line="240" w:lineRule="auto"/>
        <w:jc w:val="center"/>
        <w:rPr>
          <w:rFonts w:ascii="Times New Roman" w:hAnsi="Times New Roman" w:cs="Times New Roman"/>
          <w:sz w:val="24"/>
        </w:rPr>
      </w:pPr>
      <w:bookmarkStart w:id="1" w:name="BookmarkWhereDelChr13"/>
      <w:bookmarkEnd w:id="1"/>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pPr>
    </w:p>
    <w:p w:rsidR="00B007DF" w:rsidRPr="00B007DF" w:rsidRDefault="00B007DF" w:rsidP="00B007DF">
      <w:pPr>
        <w:suppressAutoHyphens/>
        <w:spacing w:after="0" w:line="240" w:lineRule="auto"/>
        <w:jc w:val="center"/>
        <w:rPr>
          <w:rFonts w:ascii="Times New Roman" w:hAnsi="Times New Roman" w:cs="Times New Roman"/>
          <w:sz w:val="24"/>
        </w:rPr>
        <w:sectPr w:rsidR="00B007DF" w:rsidRPr="00B007DF" w:rsidSect="00BE7E24">
          <w:pgSz w:w="11906" w:h="16838"/>
          <w:pgMar w:top="510" w:right="567" w:bottom="510" w:left="850" w:header="0" w:footer="510" w:gutter="0"/>
          <w:cols w:space="708"/>
          <w:docGrid w:linePitch="360"/>
        </w:sectPr>
      </w:pPr>
      <w:r w:rsidRPr="00B007DF">
        <w:rPr>
          <w:rFonts w:ascii="Times New Roman" w:hAnsi="Times New Roman" w:cs="Times New Roman"/>
          <w:sz w:val="24"/>
        </w:rPr>
        <w:t xml:space="preserve">Год набора </w:t>
      </w:r>
      <w:r w:rsidR="00EE28ED">
        <w:rPr>
          <w:rFonts w:ascii="Times New Roman" w:hAnsi="Times New Roman" w:cs="Times New Roman"/>
          <w:sz w:val="24"/>
        </w:rPr>
        <w:t>202</w:t>
      </w:r>
      <w:r w:rsidR="00DA38A4">
        <w:rPr>
          <w:rFonts w:ascii="Times New Roman" w:hAnsi="Times New Roman" w:cs="Times New Roman"/>
          <w:sz w:val="24"/>
        </w:rPr>
        <w:t>3</w:t>
      </w:r>
    </w:p>
    <w:p w:rsidR="00B007DF" w:rsidRPr="00B007DF" w:rsidRDefault="00B007DF" w:rsidP="00DA38A4">
      <w:pPr>
        <w:jc w:val="both"/>
        <w:rPr>
          <w:rFonts w:ascii="Times New Roman" w:eastAsia="Calibri" w:hAnsi="Times New Roman" w:cs="Times New Roman"/>
          <w:sz w:val="28"/>
          <w:szCs w:val="28"/>
        </w:rPr>
      </w:pPr>
      <w:r w:rsidRPr="00B007DF">
        <w:rPr>
          <w:rFonts w:ascii="Times New Roman" w:eastAsia="Calibri" w:hAnsi="Times New Roman" w:cs="Times New Roman"/>
          <w:sz w:val="28"/>
          <w:szCs w:val="28"/>
        </w:rPr>
        <w:lastRenderedPageBreak/>
        <w:t xml:space="preserve">Составители     _____________________ М.Г. </w:t>
      </w:r>
      <w:proofErr w:type="spellStart"/>
      <w:r w:rsidRPr="00B007DF">
        <w:rPr>
          <w:rFonts w:ascii="Times New Roman" w:eastAsia="Calibri" w:hAnsi="Times New Roman" w:cs="Times New Roman"/>
          <w:sz w:val="28"/>
          <w:szCs w:val="28"/>
        </w:rPr>
        <w:t>Лапаева</w:t>
      </w:r>
      <w:proofErr w:type="spellEnd"/>
    </w:p>
    <w:p w:rsidR="00B007DF" w:rsidRPr="00B007DF" w:rsidRDefault="00B007DF" w:rsidP="00B007DF">
      <w:pPr>
        <w:ind w:left="708" w:firstLine="708"/>
        <w:jc w:val="both"/>
        <w:rPr>
          <w:rFonts w:ascii="Times New Roman" w:eastAsia="Calibri" w:hAnsi="Times New Roman" w:cs="Times New Roman"/>
          <w:sz w:val="28"/>
          <w:szCs w:val="28"/>
        </w:rPr>
      </w:pPr>
      <w:r w:rsidRPr="00B007DF">
        <w:rPr>
          <w:rFonts w:ascii="Times New Roman" w:eastAsia="Calibri" w:hAnsi="Times New Roman" w:cs="Times New Roman"/>
          <w:sz w:val="28"/>
          <w:szCs w:val="28"/>
        </w:rPr>
        <w:t xml:space="preserve">   </w:t>
      </w:r>
    </w:p>
    <w:p w:rsidR="00B007DF" w:rsidRPr="00B007DF" w:rsidRDefault="00B007DF" w:rsidP="00B007DF">
      <w:pPr>
        <w:jc w:val="both"/>
        <w:rPr>
          <w:rFonts w:ascii="Times New Roman" w:eastAsia="Calibri" w:hAnsi="Times New Roman" w:cs="Times New Roman"/>
          <w:sz w:val="28"/>
          <w:szCs w:val="28"/>
        </w:rPr>
      </w:pPr>
    </w:p>
    <w:p w:rsidR="00B007DF" w:rsidRPr="00B007DF" w:rsidRDefault="00B007DF" w:rsidP="00B007DF">
      <w:pPr>
        <w:jc w:val="both"/>
        <w:rPr>
          <w:rFonts w:ascii="Times New Roman" w:eastAsia="Calibri" w:hAnsi="Times New Roman" w:cs="Times New Roman"/>
          <w:sz w:val="28"/>
          <w:szCs w:val="28"/>
        </w:rPr>
      </w:pPr>
    </w:p>
    <w:p w:rsidR="00B007DF" w:rsidRPr="00B007DF" w:rsidRDefault="00B007DF" w:rsidP="00B007DF">
      <w:pPr>
        <w:jc w:val="both"/>
        <w:rPr>
          <w:rFonts w:ascii="Times New Roman" w:eastAsia="Calibri" w:hAnsi="Times New Roman" w:cs="Times New Roman"/>
          <w:sz w:val="28"/>
          <w:szCs w:val="28"/>
        </w:rPr>
      </w:pPr>
    </w:p>
    <w:p w:rsidR="00B007DF" w:rsidRPr="00B007DF" w:rsidRDefault="00B007DF" w:rsidP="00B007DF">
      <w:pPr>
        <w:jc w:val="both"/>
        <w:rPr>
          <w:rFonts w:ascii="Times New Roman" w:eastAsia="Calibri" w:hAnsi="Times New Roman" w:cs="Times New Roman"/>
          <w:sz w:val="28"/>
          <w:szCs w:val="28"/>
        </w:rPr>
      </w:pPr>
      <w:r w:rsidRPr="00B007DF">
        <w:rPr>
          <w:rFonts w:ascii="Times New Roman" w:eastAsia="Calibri" w:hAnsi="Times New Roman" w:cs="Times New Roman"/>
          <w:sz w:val="28"/>
          <w:szCs w:val="28"/>
        </w:rPr>
        <w:t xml:space="preserve">Методические указания </w:t>
      </w:r>
      <w:proofErr w:type="gramStart"/>
      <w:r w:rsidRPr="00B007DF">
        <w:rPr>
          <w:rFonts w:ascii="Times New Roman" w:eastAsia="Calibri" w:hAnsi="Times New Roman" w:cs="Times New Roman"/>
          <w:sz w:val="28"/>
          <w:szCs w:val="28"/>
        </w:rPr>
        <w:t>рассмотрены и одобрены</w:t>
      </w:r>
      <w:proofErr w:type="gramEnd"/>
      <w:r w:rsidRPr="00B007DF">
        <w:rPr>
          <w:rFonts w:ascii="Times New Roman" w:eastAsia="Calibri" w:hAnsi="Times New Roman" w:cs="Times New Roman"/>
          <w:sz w:val="28"/>
          <w:szCs w:val="28"/>
        </w:rPr>
        <w:t xml:space="preserve"> на заседании кафедры </w:t>
      </w:r>
      <w:r w:rsidR="001E217C">
        <w:rPr>
          <w:rFonts w:ascii="Times New Roman" w:eastAsia="Calibri" w:hAnsi="Times New Roman" w:cs="Times New Roman"/>
          <w:sz w:val="28"/>
          <w:szCs w:val="28"/>
        </w:rPr>
        <w:t>экономической теории, региональной и отраслевой экономики</w:t>
      </w:r>
    </w:p>
    <w:p w:rsidR="00B007DF" w:rsidRPr="00B007DF" w:rsidRDefault="00B007DF" w:rsidP="00B007DF">
      <w:pPr>
        <w:jc w:val="both"/>
        <w:rPr>
          <w:rFonts w:ascii="Times New Roman" w:eastAsia="Calibri" w:hAnsi="Times New Roman" w:cs="Times New Roman"/>
          <w:sz w:val="28"/>
          <w:szCs w:val="28"/>
        </w:rPr>
      </w:pPr>
    </w:p>
    <w:p w:rsidR="00B007DF" w:rsidRPr="00B007DF" w:rsidRDefault="00B007DF" w:rsidP="00B007DF">
      <w:pPr>
        <w:jc w:val="both"/>
        <w:rPr>
          <w:rFonts w:ascii="Times New Roman" w:eastAsia="Calibri" w:hAnsi="Times New Roman" w:cs="Times New Roman"/>
          <w:sz w:val="28"/>
          <w:szCs w:val="28"/>
        </w:rPr>
      </w:pPr>
      <w:r w:rsidRPr="00B007DF">
        <w:rPr>
          <w:rFonts w:ascii="Times New Roman" w:eastAsia="Calibri" w:hAnsi="Times New Roman" w:cs="Times New Roman"/>
          <w:sz w:val="28"/>
          <w:szCs w:val="28"/>
        </w:rPr>
        <w:t xml:space="preserve">Заведующий кафедрой ________________________ </w:t>
      </w:r>
      <w:proofErr w:type="spellStart"/>
      <w:r w:rsidR="001E217C">
        <w:rPr>
          <w:rFonts w:ascii="Times New Roman" w:eastAsia="Calibri" w:hAnsi="Times New Roman" w:cs="Times New Roman"/>
          <w:sz w:val="28"/>
          <w:szCs w:val="28"/>
        </w:rPr>
        <w:t>Н.В.Спешилова</w:t>
      </w:r>
      <w:proofErr w:type="spellEnd"/>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spacing w:after="0" w:line="240" w:lineRule="auto"/>
        <w:jc w:val="both"/>
        <w:rPr>
          <w:rFonts w:ascii="Times New Roman" w:eastAsia="Times New Roman" w:hAnsi="Times New Roman" w:cs="Times New Roman"/>
          <w:snapToGrid w:val="0"/>
          <w:sz w:val="28"/>
          <w:szCs w:val="28"/>
          <w:lang w:eastAsia="ru-RU"/>
        </w:rPr>
      </w:pPr>
    </w:p>
    <w:p w:rsidR="00B007DF" w:rsidRPr="00B007DF" w:rsidRDefault="00B007DF" w:rsidP="00B007DF">
      <w:pPr>
        <w:jc w:val="both"/>
        <w:rPr>
          <w:rFonts w:ascii="Times New Roman" w:eastAsia="Times New Roman" w:hAnsi="Times New Roman" w:cs="Times New Roman"/>
          <w:sz w:val="28"/>
          <w:szCs w:val="28"/>
          <w:lang w:eastAsia="ru-RU"/>
        </w:rPr>
      </w:pPr>
      <w:r w:rsidRPr="00B007DF">
        <w:rPr>
          <w:rFonts w:ascii="Times New Roman" w:eastAsia="Calibri" w:hAnsi="Times New Roman" w:cs="Times New Roman"/>
          <w:sz w:val="28"/>
          <w:szCs w:val="28"/>
        </w:rPr>
        <w:t>Методические указания  является приложением к рабочей программе по дисциплине «</w:t>
      </w:r>
      <w:r w:rsidR="00843695" w:rsidRPr="00843695">
        <w:rPr>
          <w:rFonts w:ascii="Times New Roman" w:hAnsi="Times New Roman" w:cs="Times New Roman"/>
          <w:sz w:val="24"/>
        </w:rPr>
        <w:t>Программа  итоговой аттестации</w:t>
      </w:r>
      <w:r w:rsidRPr="00843695">
        <w:rPr>
          <w:rFonts w:ascii="Times New Roman" w:eastAsia="Calibri" w:hAnsi="Times New Roman" w:cs="Times New Roman"/>
          <w:sz w:val="28"/>
          <w:szCs w:val="28"/>
        </w:rPr>
        <w:t>»,</w:t>
      </w:r>
      <w:r w:rsidRPr="00B007DF">
        <w:rPr>
          <w:rFonts w:ascii="Times New Roman" w:eastAsia="Calibri" w:hAnsi="Times New Roman" w:cs="Times New Roman"/>
          <w:sz w:val="28"/>
          <w:szCs w:val="28"/>
        </w:rPr>
        <w:t xml:space="preserve"> зарегистрированной в ЦИТ под учетным номером ___________ </w:t>
      </w:r>
    </w:p>
    <w:p w:rsidR="00561B3C" w:rsidRDefault="00561B3C" w:rsidP="00FC18A9">
      <w:pPr>
        <w:widowControl w:val="0"/>
        <w:shd w:val="clear" w:color="auto" w:fill="FFFFFF"/>
        <w:spacing w:after="0" w:line="240" w:lineRule="auto"/>
        <w:ind w:firstLine="709"/>
        <w:jc w:val="both"/>
        <w:rPr>
          <w:rFonts w:ascii="Times New Roman" w:eastAsia="Times New Roman" w:hAnsi="Times New Roman" w:cs="Times New Roman"/>
          <w:b/>
          <w:color w:val="000000"/>
          <w:spacing w:val="-6"/>
          <w:sz w:val="28"/>
          <w:szCs w:val="28"/>
          <w:lang w:eastAsia="ru-RU"/>
        </w:rPr>
        <w:sectPr w:rsidR="00561B3C" w:rsidSect="00394F4C">
          <w:pgSz w:w="11906" w:h="16838"/>
          <w:pgMar w:top="1134" w:right="567" w:bottom="1134" w:left="1134" w:header="709" w:footer="709" w:gutter="0"/>
          <w:cols w:space="708"/>
          <w:docGrid w:linePitch="360"/>
        </w:sectPr>
      </w:pPr>
    </w:p>
    <w:p w:rsidR="00561B3C" w:rsidRDefault="00561B3C" w:rsidP="00561B3C">
      <w:pPr>
        <w:widowControl w:val="0"/>
        <w:shd w:val="clear" w:color="auto" w:fill="FFFFFF"/>
        <w:spacing w:after="0" w:line="240" w:lineRule="auto"/>
        <w:ind w:left="-425" w:hanging="709"/>
        <w:jc w:val="center"/>
        <w:rPr>
          <w:rFonts w:ascii="Times New Roman" w:eastAsia="Times New Roman" w:hAnsi="Times New Roman" w:cs="Times New Roman"/>
          <w:b/>
          <w:color w:val="000000"/>
          <w:spacing w:val="-6"/>
          <w:sz w:val="32"/>
          <w:szCs w:val="28"/>
          <w:lang w:eastAsia="ru-RU"/>
        </w:rPr>
      </w:pPr>
      <w:r w:rsidRPr="00561B3C">
        <w:rPr>
          <w:rFonts w:ascii="Times New Roman" w:eastAsia="Times New Roman" w:hAnsi="Times New Roman" w:cs="Times New Roman"/>
          <w:b/>
          <w:color w:val="000000"/>
          <w:spacing w:val="-6"/>
          <w:sz w:val="32"/>
          <w:szCs w:val="28"/>
          <w:lang w:eastAsia="ru-RU"/>
        </w:rPr>
        <w:lastRenderedPageBreak/>
        <w:t>Содержание</w:t>
      </w:r>
    </w:p>
    <w:sdt>
      <w:sdtPr>
        <w:rPr>
          <w:rFonts w:asciiTheme="minorHAnsi" w:eastAsiaTheme="minorHAnsi" w:hAnsiTheme="minorHAnsi" w:cstheme="minorBidi"/>
          <w:b w:val="0"/>
          <w:bCs w:val="0"/>
          <w:color w:val="auto"/>
          <w:sz w:val="22"/>
          <w:szCs w:val="22"/>
          <w:lang w:eastAsia="en-US"/>
        </w:rPr>
        <w:id w:val="154425845"/>
      </w:sdtPr>
      <w:sdtEndPr/>
      <w:sdtContent>
        <w:p w:rsidR="00561B3C" w:rsidRDefault="00561B3C">
          <w:pPr>
            <w:pStyle w:val="af1"/>
          </w:pPr>
        </w:p>
        <w:p w:rsidR="00215F1E" w:rsidRPr="00215F1E" w:rsidRDefault="00010596">
          <w:pPr>
            <w:pStyle w:val="11"/>
            <w:tabs>
              <w:tab w:val="right" w:leader="dot" w:pos="10195"/>
            </w:tabs>
            <w:rPr>
              <w:rFonts w:ascii="Times New Roman" w:eastAsiaTheme="minorEastAsia" w:hAnsi="Times New Roman" w:cs="Times New Roman"/>
              <w:noProof/>
              <w:sz w:val="28"/>
              <w:szCs w:val="28"/>
              <w:lang w:eastAsia="ru-RU"/>
            </w:rPr>
          </w:pPr>
          <w:r w:rsidRPr="00561B3C">
            <w:rPr>
              <w:rFonts w:ascii="Times New Roman" w:hAnsi="Times New Roman" w:cs="Times New Roman"/>
              <w:sz w:val="28"/>
              <w:szCs w:val="28"/>
            </w:rPr>
            <w:fldChar w:fldCharType="begin"/>
          </w:r>
          <w:r w:rsidR="00561B3C" w:rsidRPr="00561B3C">
            <w:rPr>
              <w:rFonts w:ascii="Times New Roman" w:hAnsi="Times New Roman" w:cs="Times New Roman"/>
              <w:sz w:val="28"/>
              <w:szCs w:val="28"/>
            </w:rPr>
            <w:instrText xml:space="preserve"> TOC \o "1-3" \h \z \u </w:instrText>
          </w:r>
          <w:r w:rsidRPr="00561B3C">
            <w:rPr>
              <w:rFonts w:ascii="Times New Roman" w:hAnsi="Times New Roman" w:cs="Times New Roman"/>
              <w:sz w:val="28"/>
              <w:szCs w:val="28"/>
            </w:rPr>
            <w:fldChar w:fldCharType="separate"/>
          </w:r>
          <w:hyperlink w:anchor="_Toc32850262" w:history="1">
            <w:r w:rsidR="00215F1E" w:rsidRPr="00215F1E">
              <w:rPr>
                <w:rStyle w:val="a9"/>
                <w:rFonts w:ascii="Times New Roman" w:eastAsia="Times New Roman" w:hAnsi="Times New Roman" w:cs="Times New Roman"/>
                <w:noProof/>
                <w:sz w:val="28"/>
                <w:szCs w:val="28"/>
                <w:lang w:eastAsia="ru-RU"/>
              </w:rPr>
              <w:t>1 Общие положения</w:t>
            </w:r>
            <w:r w:rsidR="00215F1E" w:rsidRPr="00215F1E">
              <w:rPr>
                <w:rFonts w:ascii="Times New Roman" w:hAnsi="Times New Roman" w:cs="Times New Roman"/>
                <w:noProof/>
                <w:webHidden/>
                <w:sz w:val="28"/>
                <w:szCs w:val="28"/>
              </w:rPr>
              <w:tab/>
            </w:r>
            <w:r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_Toc32850262 \h </w:instrText>
            </w:r>
            <w:r w:rsidRPr="00215F1E">
              <w:rPr>
                <w:rFonts w:ascii="Times New Roman" w:hAnsi="Times New Roman" w:cs="Times New Roman"/>
                <w:noProof/>
                <w:webHidden/>
                <w:sz w:val="28"/>
                <w:szCs w:val="28"/>
              </w:rPr>
            </w:r>
            <w:r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Pr="00215F1E">
              <w:rPr>
                <w:rFonts w:ascii="Times New Roman" w:hAnsi="Times New Roman" w:cs="Times New Roman"/>
                <w:noProof/>
                <w:webHidden/>
                <w:sz w:val="28"/>
                <w:szCs w:val="28"/>
              </w:rPr>
              <w:fldChar w:fldCharType="end"/>
            </w:r>
          </w:hyperlink>
        </w:p>
        <w:p w:rsidR="00215F1E" w:rsidRPr="00215F1E" w:rsidRDefault="009665FE">
          <w:pPr>
            <w:pStyle w:val="11"/>
            <w:tabs>
              <w:tab w:val="right" w:leader="dot" w:pos="10195"/>
            </w:tabs>
            <w:rPr>
              <w:rFonts w:ascii="Times New Roman" w:eastAsiaTheme="minorEastAsia" w:hAnsi="Times New Roman" w:cs="Times New Roman"/>
              <w:noProof/>
              <w:sz w:val="28"/>
              <w:szCs w:val="28"/>
              <w:lang w:eastAsia="ru-RU"/>
            </w:rPr>
          </w:pPr>
          <w:hyperlink w:anchor="_Toc32850263" w:history="1">
            <w:r w:rsidR="00215F1E" w:rsidRPr="00215F1E">
              <w:rPr>
                <w:rStyle w:val="a9"/>
                <w:rFonts w:ascii="Times New Roman" w:hAnsi="Times New Roman" w:cs="Times New Roman"/>
                <w:noProof/>
                <w:sz w:val="28"/>
                <w:szCs w:val="28"/>
                <w:lang w:eastAsia="ru-RU"/>
              </w:rPr>
              <w:t>2 Перечень компетенций, сформированность которых проверяется при государственной итоговой аттестации</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_Toc32850263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11"/>
            <w:tabs>
              <w:tab w:val="right" w:leader="dot" w:pos="10195"/>
            </w:tabs>
            <w:rPr>
              <w:rFonts w:ascii="Times New Roman" w:eastAsiaTheme="minorEastAsia" w:hAnsi="Times New Roman" w:cs="Times New Roman"/>
              <w:noProof/>
              <w:sz w:val="28"/>
              <w:szCs w:val="28"/>
              <w:lang w:eastAsia="ru-RU"/>
            </w:rPr>
          </w:pPr>
          <w:hyperlink w:anchor="_Toc32850264" w:history="1">
            <w:r w:rsidR="00215F1E" w:rsidRPr="00215F1E">
              <w:rPr>
                <w:rStyle w:val="a9"/>
                <w:rFonts w:ascii="Times New Roman" w:hAnsi="Times New Roman" w:cs="Times New Roman"/>
                <w:noProof/>
                <w:sz w:val="28"/>
                <w:szCs w:val="28"/>
              </w:rPr>
              <w:t>3 Перечень основных учебных дисциплин (модулей) образовательной программы (или их разделов) и вопросов (заданий), выносимых для проверки на государственном экзамене</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_Toc32850264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11"/>
            <w:tabs>
              <w:tab w:val="right" w:leader="dot" w:pos="10195"/>
            </w:tabs>
            <w:rPr>
              <w:rFonts w:ascii="Times New Roman" w:eastAsiaTheme="minorEastAsia" w:hAnsi="Times New Roman" w:cs="Times New Roman"/>
              <w:noProof/>
              <w:sz w:val="28"/>
              <w:szCs w:val="28"/>
              <w:lang w:eastAsia="ru-RU"/>
            </w:rPr>
          </w:pPr>
          <w:hyperlink w:anchor="_Toc32850265" w:history="1">
            <w:r w:rsidR="00215F1E" w:rsidRPr="00215F1E">
              <w:rPr>
                <w:rStyle w:val="a9"/>
                <w:rFonts w:ascii="Times New Roman" w:eastAsia="Calibri" w:hAnsi="Times New Roman" w:cs="Times New Roman"/>
                <w:noProof/>
                <w:sz w:val="28"/>
                <w:szCs w:val="28"/>
              </w:rPr>
              <w:t>- другие документы, подтверждающие личностное и профессиональное развитие (дипломы, награды за участие в различных конкурсах и соревнованиях, свидетельства о членстве в профессиональных сообществах и прочее).</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_Toc32850265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11"/>
            <w:tabs>
              <w:tab w:val="right" w:leader="dot" w:pos="10195"/>
            </w:tabs>
            <w:rPr>
              <w:rFonts w:ascii="Times New Roman" w:eastAsiaTheme="minorEastAsia" w:hAnsi="Times New Roman" w:cs="Times New Roman"/>
              <w:noProof/>
              <w:sz w:val="28"/>
              <w:szCs w:val="28"/>
              <w:lang w:eastAsia="ru-RU"/>
            </w:rPr>
          </w:pPr>
          <w:hyperlink w:anchor="_Toc32850266" w:history="1">
            <w:r w:rsidR="00215F1E" w:rsidRPr="00215F1E">
              <w:rPr>
                <w:rStyle w:val="a9"/>
                <w:rFonts w:ascii="Times New Roman" w:eastAsia="Times New Roman" w:hAnsi="Times New Roman" w:cs="Times New Roman"/>
                <w:noProof/>
                <w:sz w:val="28"/>
                <w:szCs w:val="28"/>
                <w:lang w:eastAsia="ru-RU"/>
              </w:rPr>
              <w:t>4 Порядок проведения государственного экзамена</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_Toc32850266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11"/>
            <w:tabs>
              <w:tab w:val="right" w:leader="dot" w:pos="10195"/>
            </w:tabs>
            <w:rPr>
              <w:rFonts w:ascii="Times New Roman" w:eastAsiaTheme="minorEastAsia" w:hAnsi="Times New Roman" w:cs="Times New Roman"/>
              <w:noProof/>
              <w:sz w:val="28"/>
              <w:szCs w:val="28"/>
              <w:lang w:eastAsia="ru-RU"/>
            </w:rPr>
          </w:pPr>
          <w:hyperlink w:anchor="_Toc32850267" w:history="1">
            <w:r w:rsidR="00215F1E" w:rsidRPr="00215F1E">
              <w:rPr>
                <w:rStyle w:val="a9"/>
                <w:rFonts w:ascii="Times New Roman" w:eastAsia="Times New Roman" w:hAnsi="Times New Roman" w:cs="Times New Roman"/>
                <w:noProof/>
                <w:sz w:val="28"/>
                <w:szCs w:val="28"/>
                <w:lang w:eastAsia="ru-RU"/>
              </w:rPr>
              <w:t>5  Рекомендации обучающимся по подготовке к государственному экзамену</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_Toc32850267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11"/>
            <w:tabs>
              <w:tab w:val="right" w:leader="dot" w:pos="10195"/>
            </w:tabs>
            <w:rPr>
              <w:rFonts w:ascii="Times New Roman" w:eastAsiaTheme="minorEastAsia" w:hAnsi="Times New Roman" w:cs="Times New Roman"/>
              <w:noProof/>
              <w:sz w:val="28"/>
              <w:szCs w:val="28"/>
              <w:lang w:eastAsia="ru-RU"/>
            </w:rPr>
          </w:pPr>
          <w:hyperlink w:anchor="_Toc32850268" w:history="1">
            <w:r w:rsidR="00215F1E" w:rsidRPr="00215F1E">
              <w:rPr>
                <w:rStyle w:val="a9"/>
                <w:rFonts w:ascii="Times New Roman" w:hAnsi="Times New Roman" w:cs="Times New Roman"/>
                <w:noProof/>
                <w:sz w:val="28"/>
                <w:szCs w:val="28"/>
              </w:rPr>
              <w:t>6  Шкала оценивания</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_Toc32850268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11"/>
            <w:tabs>
              <w:tab w:val="right" w:leader="dot" w:pos="10195"/>
            </w:tabs>
            <w:rPr>
              <w:rFonts w:ascii="Times New Roman" w:eastAsiaTheme="minorEastAsia" w:hAnsi="Times New Roman" w:cs="Times New Roman"/>
              <w:noProof/>
              <w:sz w:val="28"/>
              <w:szCs w:val="28"/>
              <w:lang w:eastAsia="ru-RU"/>
            </w:rPr>
          </w:pPr>
          <w:hyperlink w:anchor="_Toc32850269" w:history="1">
            <w:r w:rsidR="00215F1E" w:rsidRPr="00215F1E">
              <w:rPr>
                <w:rStyle w:val="a9"/>
                <w:rFonts w:ascii="Times New Roman" w:hAnsi="Times New Roman" w:cs="Times New Roman"/>
                <w:noProof/>
                <w:sz w:val="28"/>
                <w:szCs w:val="28"/>
              </w:rPr>
              <w:t>7 Требования к научному докладу об основных результатах подготовленной научно-квалификационной работы, порядок его подготовки и представления</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_Toc32850269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11"/>
            <w:tabs>
              <w:tab w:val="right" w:leader="dot" w:pos="10195"/>
            </w:tabs>
            <w:rPr>
              <w:rFonts w:ascii="Times New Roman" w:eastAsiaTheme="minorEastAsia" w:hAnsi="Times New Roman" w:cs="Times New Roman"/>
              <w:noProof/>
              <w:sz w:val="28"/>
              <w:szCs w:val="28"/>
              <w:lang w:eastAsia="ru-RU"/>
            </w:rPr>
          </w:pPr>
          <w:hyperlink w:anchor="_Toc32850270" w:history="1">
            <w:r w:rsidR="00215F1E" w:rsidRPr="00215F1E">
              <w:rPr>
                <w:rStyle w:val="a9"/>
                <w:rFonts w:ascii="Times New Roman" w:hAnsi="Times New Roman" w:cs="Times New Roman"/>
                <w:noProof/>
                <w:sz w:val="28"/>
                <w:szCs w:val="28"/>
              </w:rPr>
              <w:t>8  Перечень рекомендуемой литературы</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_Toc32850270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23"/>
            <w:tabs>
              <w:tab w:val="right" w:leader="dot" w:pos="10195"/>
            </w:tabs>
            <w:rPr>
              <w:rFonts w:ascii="Times New Roman" w:eastAsiaTheme="minorEastAsia" w:hAnsi="Times New Roman" w:cs="Times New Roman"/>
              <w:noProof/>
              <w:sz w:val="28"/>
              <w:szCs w:val="28"/>
              <w:lang w:eastAsia="ru-RU"/>
            </w:rPr>
          </w:pPr>
          <w:hyperlink w:anchor="_Toc32850271" w:history="1">
            <w:r w:rsidR="00215F1E" w:rsidRPr="00215F1E">
              <w:rPr>
                <w:rStyle w:val="a9"/>
                <w:rFonts w:ascii="Times New Roman" w:hAnsi="Times New Roman" w:cs="Times New Roman"/>
                <w:noProof/>
                <w:sz w:val="28"/>
                <w:szCs w:val="28"/>
              </w:rPr>
              <w:t>8.1 Основная литература</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_Toc32850271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23"/>
            <w:tabs>
              <w:tab w:val="right" w:leader="dot" w:pos="10195"/>
            </w:tabs>
            <w:rPr>
              <w:rFonts w:ascii="Times New Roman" w:eastAsiaTheme="minorEastAsia" w:hAnsi="Times New Roman" w:cs="Times New Roman"/>
              <w:noProof/>
              <w:sz w:val="28"/>
              <w:szCs w:val="28"/>
              <w:lang w:eastAsia="ru-RU"/>
            </w:rPr>
          </w:pPr>
          <w:hyperlink w:anchor="_Toc32850272" w:history="1">
            <w:r w:rsidR="00215F1E" w:rsidRPr="00215F1E">
              <w:rPr>
                <w:rStyle w:val="a9"/>
                <w:rFonts w:ascii="Times New Roman" w:hAnsi="Times New Roman" w:cs="Times New Roman"/>
                <w:noProof/>
                <w:sz w:val="28"/>
                <w:szCs w:val="28"/>
              </w:rPr>
              <w:t>8.2 Дополнительная литература</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_Toc32850272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Pr="00215F1E" w:rsidRDefault="009665FE">
          <w:pPr>
            <w:pStyle w:val="23"/>
            <w:tabs>
              <w:tab w:val="right" w:leader="dot" w:pos="10195"/>
            </w:tabs>
            <w:rPr>
              <w:rFonts w:ascii="Times New Roman" w:eastAsiaTheme="minorEastAsia" w:hAnsi="Times New Roman" w:cs="Times New Roman"/>
              <w:noProof/>
              <w:sz w:val="28"/>
              <w:szCs w:val="28"/>
              <w:lang w:eastAsia="ru-RU"/>
            </w:rPr>
          </w:pPr>
          <w:hyperlink w:anchor="_Toc32850273" w:history="1">
            <w:r w:rsidR="00215F1E" w:rsidRPr="00215F1E">
              <w:rPr>
                <w:rStyle w:val="a9"/>
                <w:rFonts w:ascii="Times New Roman" w:hAnsi="Times New Roman" w:cs="Times New Roman"/>
                <w:noProof/>
                <w:sz w:val="28"/>
                <w:szCs w:val="28"/>
              </w:rPr>
              <w:t>8.3  Периодические издания</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_Toc32850273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215F1E" w:rsidRDefault="009665FE">
          <w:pPr>
            <w:pStyle w:val="23"/>
            <w:tabs>
              <w:tab w:val="right" w:leader="dot" w:pos="10195"/>
            </w:tabs>
            <w:rPr>
              <w:rFonts w:eastAsiaTheme="minorEastAsia"/>
              <w:noProof/>
              <w:lang w:eastAsia="ru-RU"/>
            </w:rPr>
          </w:pPr>
          <w:hyperlink w:anchor="_Toc32850274" w:history="1">
            <w:r w:rsidR="00215F1E" w:rsidRPr="00215F1E">
              <w:rPr>
                <w:rStyle w:val="a9"/>
                <w:rFonts w:ascii="Times New Roman" w:hAnsi="Times New Roman" w:cs="Times New Roman"/>
                <w:noProof/>
                <w:sz w:val="28"/>
                <w:szCs w:val="28"/>
              </w:rPr>
              <w:t>8.4  Интернет-ресурсы</w:t>
            </w:r>
            <w:r w:rsidR="00215F1E" w:rsidRPr="00215F1E">
              <w:rPr>
                <w:rFonts w:ascii="Times New Roman" w:hAnsi="Times New Roman" w:cs="Times New Roman"/>
                <w:noProof/>
                <w:webHidden/>
                <w:sz w:val="28"/>
                <w:szCs w:val="28"/>
              </w:rPr>
              <w:tab/>
            </w:r>
            <w:r w:rsidR="00010596" w:rsidRPr="00215F1E">
              <w:rPr>
                <w:rFonts w:ascii="Times New Roman" w:hAnsi="Times New Roman" w:cs="Times New Roman"/>
                <w:noProof/>
                <w:webHidden/>
                <w:sz w:val="28"/>
                <w:szCs w:val="28"/>
              </w:rPr>
              <w:fldChar w:fldCharType="begin"/>
            </w:r>
            <w:r w:rsidR="00215F1E" w:rsidRPr="00215F1E">
              <w:rPr>
                <w:rFonts w:ascii="Times New Roman" w:hAnsi="Times New Roman" w:cs="Times New Roman"/>
                <w:noProof/>
                <w:webHidden/>
                <w:sz w:val="28"/>
                <w:szCs w:val="28"/>
              </w:rPr>
              <w:instrText xml:space="preserve"> PAGEREF _Toc32850274 \h </w:instrText>
            </w:r>
            <w:r w:rsidR="00010596" w:rsidRPr="00215F1E">
              <w:rPr>
                <w:rFonts w:ascii="Times New Roman" w:hAnsi="Times New Roman" w:cs="Times New Roman"/>
                <w:noProof/>
                <w:webHidden/>
                <w:sz w:val="28"/>
                <w:szCs w:val="28"/>
              </w:rPr>
            </w:r>
            <w:r w:rsidR="00010596" w:rsidRPr="00215F1E">
              <w:rPr>
                <w:rFonts w:ascii="Times New Roman" w:hAnsi="Times New Roman" w:cs="Times New Roman"/>
                <w:noProof/>
                <w:webHidden/>
                <w:sz w:val="28"/>
                <w:szCs w:val="28"/>
              </w:rPr>
              <w:fldChar w:fldCharType="separate"/>
            </w:r>
            <w:r w:rsidR="00180CDE">
              <w:rPr>
                <w:rFonts w:ascii="Times New Roman" w:hAnsi="Times New Roman" w:cs="Times New Roman"/>
                <w:noProof/>
                <w:webHidden/>
                <w:sz w:val="28"/>
                <w:szCs w:val="28"/>
              </w:rPr>
              <w:t>3</w:t>
            </w:r>
            <w:r w:rsidR="00010596" w:rsidRPr="00215F1E">
              <w:rPr>
                <w:rFonts w:ascii="Times New Roman" w:hAnsi="Times New Roman" w:cs="Times New Roman"/>
                <w:noProof/>
                <w:webHidden/>
                <w:sz w:val="28"/>
                <w:szCs w:val="28"/>
              </w:rPr>
              <w:fldChar w:fldCharType="end"/>
            </w:r>
          </w:hyperlink>
        </w:p>
        <w:p w:rsidR="00561B3C" w:rsidRDefault="00010596">
          <w:r w:rsidRPr="00561B3C">
            <w:rPr>
              <w:rFonts w:ascii="Times New Roman" w:hAnsi="Times New Roman" w:cs="Times New Roman"/>
              <w:b/>
              <w:bCs/>
              <w:sz w:val="28"/>
              <w:szCs w:val="28"/>
            </w:rPr>
            <w:fldChar w:fldCharType="end"/>
          </w:r>
        </w:p>
      </w:sdtContent>
    </w:sdt>
    <w:p w:rsidR="00561B3C" w:rsidRDefault="00561B3C" w:rsidP="007F4099">
      <w:pPr>
        <w:pStyle w:val="1"/>
        <w:ind w:firstLine="708"/>
        <w:rPr>
          <w:rFonts w:eastAsia="Times New Roman"/>
          <w:lang w:eastAsia="ru-RU"/>
        </w:rPr>
      </w:pPr>
    </w:p>
    <w:p w:rsidR="00561B3C" w:rsidRDefault="00561B3C">
      <w:pPr>
        <w:rPr>
          <w:rFonts w:ascii="Times New Roman" w:eastAsia="Times New Roman" w:hAnsi="Times New Roman" w:cstheme="majorBidi"/>
          <w:b/>
          <w:bCs/>
          <w:sz w:val="32"/>
          <w:szCs w:val="28"/>
          <w:lang w:eastAsia="ru-RU"/>
        </w:rPr>
      </w:pPr>
      <w:r>
        <w:rPr>
          <w:rFonts w:eastAsia="Times New Roman"/>
          <w:lang w:eastAsia="ru-RU"/>
        </w:rPr>
        <w:br w:type="page"/>
      </w:r>
    </w:p>
    <w:p w:rsidR="00FC18A9" w:rsidRPr="007F4099" w:rsidRDefault="00FC18A9" w:rsidP="007F4099">
      <w:pPr>
        <w:pStyle w:val="1"/>
        <w:ind w:firstLine="708"/>
        <w:rPr>
          <w:rFonts w:eastAsia="Times New Roman"/>
          <w:lang w:eastAsia="ru-RU"/>
        </w:rPr>
      </w:pPr>
      <w:bookmarkStart w:id="2" w:name="_Toc32850262"/>
      <w:r w:rsidRPr="007F4099">
        <w:rPr>
          <w:rFonts w:eastAsia="Times New Roman"/>
          <w:lang w:eastAsia="ru-RU"/>
        </w:rPr>
        <w:lastRenderedPageBreak/>
        <w:t>1 Общие положения</w:t>
      </w:r>
      <w:bookmarkEnd w:id="2"/>
    </w:p>
    <w:p w:rsidR="00FC18A9" w:rsidRPr="00FC18A9" w:rsidRDefault="00FC18A9" w:rsidP="00FC18A9">
      <w:pPr>
        <w:autoSpaceDE w:val="0"/>
        <w:autoSpaceDN w:val="0"/>
        <w:adjustRightInd w:val="0"/>
        <w:spacing w:after="0" w:line="240" w:lineRule="auto"/>
        <w:ind w:firstLine="709"/>
        <w:jc w:val="both"/>
        <w:rPr>
          <w:rFonts w:ascii="Times New Roman" w:hAnsi="Times New Roman" w:cs="Times New Roman"/>
          <w:sz w:val="28"/>
          <w:szCs w:val="28"/>
          <w:lang w:eastAsia="ru-RU"/>
        </w:rPr>
      </w:pPr>
    </w:p>
    <w:p w:rsidR="00FC18A9" w:rsidRPr="00FC18A9" w:rsidRDefault="00FC18A9" w:rsidP="002E116B">
      <w:pPr>
        <w:autoSpaceDE w:val="0"/>
        <w:autoSpaceDN w:val="0"/>
        <w:adjustRightInd w:val="0"/>
        <w:spacing w:after="0" w:line="360" w:lineRule="auto"/>
        <w:ind w:firstLine="709"/>
        <w:jc w:val="both"/>
        <w:rPr>
          <w:rFonts w:ascii="Times New Roman" w:hAnsi="Times New Roman" w:cs="Times New Roman"/>
          <w:sz w:val="28"/>
          <w:szCs w:val="28"/>
          <w:lang w:eastAsia="ru-RU"/>
        </w:rPr>
      </w:pPr>
      <w:proofErr w:type="gramStart"/>
      <w:r w:rsidRPr="00FC18A9">
        <w:rPr>
          <w:rFonts w:ascii="Times New Roman" w:hAnsi="Times New Roman" w:cs="Times New Roman"/>
          <w:sz w:val="28"/>
          <w:szCs w:val="28"/>
          <w:lang w:eastAsia="ru-RU"/>
        </w:rPr>
        <w:t>Целью государствен</w:t>
      </w:r>
      <w:r w:rsidR="00F552FE">
        <w:rPr>
          <w:rFonts w:ascii="Times New Roman" w:hAnsi="Times New Roman" w:cs="Times New Roman"/>
          <w:sz w:val="28"/>
          <w:szCs w:val="28"/>
          <w:lang w:eastAsia="ru-RU"/>
        </w:rPr>
        <w:t>н</w:t>
      </w:r>
      <w:r w:rsidRPr="00FC18A9">
        <w:rPr>
          <w:rFonts w:ascii="Times New Roman" w:hAnsi="Times New Roman" w:cs="Times New Roman"/>
          <w:sz w:val="28"/>
          <w:szCs w:val="28"/>
          <w:lang w:eastAsia="ru-RU"/>
        </w:rPr>
        <w:t>ой итоговой аттестации является установление соответствия результатов освоения обучающимися образовательной программы, разработанной в Оренбургском государственном университете, требованиям Федерального государственного образовательного стандарта высшего образования по направлению подготовки 38.06.01.  (уровень подготовки кадров высшей квалификации по программе подготовки научно-педагогических кадров в аспирантуре).</w:t>
      </w:r>
      <w:proofErr w:type="gramEnd"/>
    </w:p>
    <w:p w:rsidR="00FC18A9" w:rsidRPr="00FC18A9" w:rsidRDefault="00FC18A9" w:rsidP="002E116B">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color w:val="000000"/>
          <w:spacing w:val="-5"/>
          <w:sz w:val="28"/>
          <w:szCs w:val="28"/>
          <w:lang w:eastAsia="ru-RU"/>
        </w:rPr>
        <w:t xml:space="preserve">1.1 </w:t>
      </w:r>
      <w:r w:rsidR="00B007DF" w:rsidRPr="00FC18A9">
        <w:rPr>
          <w:rFonts w:ascii="Times New Roman" w:hAnsi="Times New Roman" w:cs="Times New Roman"/>
          <w:color w:val="000000"/>
          <w:spacing w:val="-5"/>
          <w:sz w:val="28"/>
          <w:szCs w:val="28"/>
          <w:lang w:eastAsia="ru-RU"/>
        </w:rPr>
        <w:t>Государственная</w:t>
      </w:r>
      <w:r w:rsidRPr="00FC18A9">
        <w:rPr>
          <w:rFonts w:ascii="Times New Roman" w:hAnsi="Times New Roman" w:cs="Times New Roman"/>
          <w:color w:val="000000"/>
          <w:spacing w:val="-5"/>
          <w:sz w:val="28"/>
          <w:szCs w:val="28"/>
          <w:lang w:eastAsia="ru-RU"/>
        </w:rPr>
        <w:t xml:space="preserve"> итоговая аттестация по образовательной программе по направлению подготовки 38</w:t>
      </w:r>
      <w:r w:rsidRPr="00FC18A9">
        <w:rPr>
          <w:rFonts w:ascii="Times New Roman" w:hAnsi="Times New Roman" w:cs="Times New Roman"/>
          <w:sz w:val="28"/>
          <w:szCs w:val="28"/>
          <w:lang w:eastAsia="ru-RU"/>
        </w:rPr>
        <w:t xml:space="preserve">.06.01. Экономика по направленности «Экономика и управление народным хозяйством» завершает процесс освоения программы подготовки </w:t>
      </w:r>
      <w:proofErr w:type="gramStart"/>
      <w:r w:rsidRPr="00FC18A9">
        <w:rPr>
          <w:rFonts w:ascii="Times New Roman" w:hAnsi="Times New Roman" w:cs="Times New Roman"/>
          <w:sz w:val="28"/>
          <w:szCs w:val="28"/>
          <w:lang w:eastAsia="ru-RU"/>
        </w:rPr>
        <w:t>научно-педагогических</w:t>
      </w:r>
      <w:proofErr w:type="gramEnd"/>
      <w:r w:rsidRPr="00FC18A9">
        <w:rPr>
          <w:rFonts w:ascii="Times New Roman" w:hAnsi="Times New Roman" w:cs="Times New Roman"/>
          <w:sz w:val="28"/>
          <w:szCs w:val="28"/>
          <w:lang w:eastAsia="ru-RU"/>
        </w:rPr>
        <w:t xml:space="preserve"> кадров в аспирантуре Университета и </w:t>
      </w:r>
      <w:r w:rsidRPr="00FC18A9">
        <w:rPr>
          <w:rFonts w:ascii="Times New Roman" w:hAnsi="Times New Roman" w:cs="Times New Roman"/>
          <w:spacing w:val="-5"/>
          <w:sz w:val="28"/>
          <w:szCs w:val="28"/>
          <w:lang w:eastAsia="ru-RU"/>
        </w:rPr>
        <w:t>проводится в форме:</w:t>
      </w:r>
    </w:p>
    <w:p w:rsidR="00FC18A9" w:rsidRPr="00FC18A9" w:rsidRDefault="00FC18A9" w:rsidP="002E116B">
      <w:pPr>
        <w:widowControl w:val="0"/>
        <w:shd w:val="clear" w:color="auto" w:fill="FFFFFF"/>
        <w:tabs>
          <w:tab w:val="left" w:leader="underscore" w:pos="3211"/>
          <w:tab w:val="left" w:leader="underscore" w:pos="4085"/>
        </w:tabs>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color w:val="000000"/>
          <w:spacing w:val="-5"/>
          <w:sz w:val="28"/>
          <w:szCs w:val="28"/>
          <w:lang w:eastAsia="ru-RU"/>
        </w:rPr>
        <w:t>а) подготовка к сдаче и сдача государственного экзамена</w:t>
      </w:r>
      <w:r w:rsidRPr="00FC18A9">
        <w:rPr>
          <w:rFonts w:ascii="Times New Roman" w:hAnsi="Times New Roman" w:cs="Times New Roman"/>
          <w:color w:val="000000"/>
          <w:sz w:val="28"/>
          <w:szCs w:val="28"/>
          <w:lang w:eastAsia="ru-RU"/>
        </w:rPr>
        <w:t>;</w:t>
      </w:r>
    </w:p>
    <w:p w:rsidR="00FC18A9" w:rsidRPr="00FC18A9" w:rsidRDefault="00FC18A9" w:rsidP="002E116B">
      <w:pPr>
        <w:widowControl w:val="0"/>
        <w:shd w:val="clear" w:color="auto" w:fill="FFFFFF"/>
        <w:tabs>
          <w:tab w:val="left" w:pos="851"/>
        </w:tabs>
        <w:spacing w:after="0" w:line="360" w:lineRule="auto"/>
        <w:ind w:firstLine="709"/>
        <w:jc w:val="both"/>
        <w:rPr>
          <w:rFonts w:ascii="Times New Roman" w:hAnsi="Times New Roman" w:cs="Times New Roman"/>
          <w:color w:val="000000"/>
          <w:sz w:val="28"/>
          <w:szCs w:val="28"/>
          <w:lang w:eastAsia="ru-RU"/>
        </w:rPr>
      </w:pPr>
      <w:r w:rsidRPr="00FC18A9">
        <w:rPr>
          <w:rFonts w:ascii="Times New Roman" w:hAnsi="Times New Roman" w:cs="Times New Roman"/>
          <w:color w:val="000000"/>
          <w:spacing w:val="-4"/>
          <w:sz w:val="28"/>
          <w:szCs w:val="28"/>
          <w:lang w:eastAsia="ru-RU"/>
        </w:rPr>
        <w:t>б)</w:t>
      </w:r>
      <w:r w:rsidRPr="00FC18A9">
        <w:rPr>
          <w:rFonts w:ascii="Times New Roman" w:hAnsi="Times New Roman" w:cs="Times New Roman"/>
          <w:color w:val="000000"/>
          <w:sz w:val="28"/>
          <w:szCs w:val="28"/>
          <w:lang w:eastAsia="ru-RU"/>
        </w:rPr>
        <w:t xml:space="preserve"> представление научного доклада об основных результатах подготовленной научно-квалификационной работы (диссертации).</w:t>
      </w:r>
    </w:p>
    <w:p w:rsidR="00FC18A9" w:rsidRPr="00FC18A9" w:rsidRDefault="00FC18A9" w:rsidP="002E116B">
      <w:pPr>
        <w:widowControl w:val="0"/>
        <w:shd w:val="clear" w:color="auto" w:fill="FFFFFF"/>
        <w:tabs>
          <w:tab w:val="left" w:pos="851"/>
        </w:tabs>
        <w:spacing w:after="0" w:line="360" w:lineRule="auto"/>
        <w:ind w:firstLine="709"/>
        <w:jc w:val="both"/>
        <w:rPr>
          <w:rFonts w:ascii="Times New Roman" w:hAnsi="Times New Roman" w:cs="Times New Roman"/>
          <w:sz w:val="28"/>
          <w:szCs w:val="28"/>
        </w:rPr>
      </w:pPr>
      <w:proofErr w:type="gramStart"/>
      <w:r w:rsidRPr="00FC18A9">
        <w:rPr>
          <w:rFonts w:ascii="Times New Roman" w:hAnsi="Times New Roman" w:cs="Times New Roman"/>
          <w:color w:val="000000"/>
          <w:sz w:val="28"/>
          <w:szCs w:val="28"/>
          <w:lang w:eastAsia="ru-RU"/>
        </w:rPr>
        <w:t>1.2</w:t>
      </w:r>
      <w:r w:rsidRPr="00FC18A9">
        <w:rPr>
          <w:rFonts w:ascii="Times New Roman" w:hAnsi="Times New Roman" w:cs="Times New Roman"/>
          <w:sz w:val="28"/>
          <w:szCs w:val="28"/>
        </w:rPr>
        <w:t>К</w:t>
      </w:r>
      <w:r w:rsidR="00B007DF" w:rsidRPr="00FC18A9">
        <w:rPr>
          <w:rFonts w:ascii="Times New Roman" w:hAnsi="Times New Roman" w:cs="Times New Roman"/>
          <w:sz w:val="28"/>
          <w:szCs w:val="28"/>
        </w:rPr>
        <w:t>государственной</w:t>
      </w:r>
      <w:r w:rsidRPr="00FC18A9">
        <w:rPr>
          <w:rFonts w:ascii="Times New Roman" w:hAnsi="Times New Roman" w:cs="Times New Roman"/>
          <w:sz w:val="28"/>
          <w:szCs w:val="28"/>
        </w:rPr>
        <w:t xml:space="preserve"> итоговой аттестации допускаются обучающиеся, не имеющие академической задолженности и в полном объеме выполнившие учебный план или индивидуальный учебный план по образовательной программе,</w:t>
      </w:r>
      <w:r w:rsidRPr="00FC18A9">
        <w:rPr>
          <w:rFonts w:ascii="Times New Roman" w:hAnsi="Times New Roman" w:cs="Times New Roman"/>
          <w:sz w:val="28"/>
          <w:szCs w:val="28"/>
          <w:lang w:eastAsia="ru-RU"/>
        </w:rPr>
        <w:t xml:space="preserve"> разработанной в Университете</w:t>
      </w:r>
      <w:r w:rsidRPr="00FC18A9">
        <w:rPr>
          <w:rFonts w:ascii="Times New Roman" w:hAnsi="Times New Roman" w:cs="Times New Roman"/>
          <w:sz w:val="28"/>
          <w:szCs w:val="28"/>
        </w:rPr>
        <w:t>.</w:t>
      </w:r>
      <w:proofErr w:type="gramEnd"/>
    </w:p>
    <w:p w:rsidR="00FC18A9" w:rsidRPr="00FC18A9" w:rsidRDefault="00FC18A9" w:rsidP="002E116B">
      <w:pPr>
        <w:widowControl w:val="0"/>
        <w:shd w:val="clear" w:color="auto" w:fill="FFFFFF"/>
        <w:tabs>
          <w:tab w:val="left" w:pos="851"/>
        </w:tabs>
        <w:spacing w:after="0" w:line="360" w:lineRule="auto"/>
        <w:ind w:firstLine="709"/>
        <w:jc w:val="both"/>
        <w:rPr>
          <w:rFonts w:ascii="Times New Roman" w:hAnsi="Times New Roman" w:cs="Times New Roman"/>
          <w:sz w:val="28"/>
          <w:szCs w:val="28"/>
        </w:rPr>
      </w:pPr>
      <w:r w:rsidRPr="00FC18A9">
        <w:rPr>
          <w:rFonts w:ascii="Times New Roman" w:hAnsi="Times New Roman" w:cs="Times New Roman"/>
          <w:sz w:val="28"/>
          <w:szCs w:val="28"/>
        </w:rPr>
        <w:t xml:space="preserve">1.3 Лицам, успешно прошедшим государственную итоговую аттестацию по программе подготовки </w:t>
      </w:r>
      <w:proofErr w:type="gramStart"/>
      <w:r w:rsidRPr="00FC18A9">
        <w:rPr>
          <w:rFonts w:ascii="Times New Roman" w:hAnsi="Times New Roman" w:cs="Times New Roman"/>
          <w:sz w:val="28"/>
          <w:szCs w:val="28"/>
        </w:rPr>
        <w:t>научно-педагогических</w:t>
      </w:r>
      <w:proofErr w:type="gramEnd"/>
      <w:r w:rsidRPr="00FC18A9">
        <w:rPr>
          <w:rFonts w:ascii="Times New Roman" w:hAnsi="Times New Roman" w:cs="Times New Roman"/>
          <w:sz w:val="28"/>
          <w:szCs w:val="28"/>
        </w:rPr>
        <w:t xml:space="preserve"> кадров в аспирантуре, присваивается квалификация «Исследователь. Преподаватель-исследователь» и выдаются документы об образовании </w:t>
      </w:r>
      <w:proofErr w:type="gramStart"/>
      <w:r w:rsidRPr="00FC18A9">
        <w:rPr>
          <w:rFonts w:ascii="Times New Roman" w:hAnsi="Times New Roman" w:cs="Times New Roman"/>
          <w:sz w:val="28"/>
          <w:szCs w:val="28"/>
        </w:rPr>
        <w:t>и</w:t>
      </w:r>
      <w:proofErr w:type="gramEnd"/>
      <w:r w:rsidRPr="00FC18A9">
        <w:rPr>
          <w:rFonts w:ascii="Times New Roman" w:hAnsi="Times New Roman" w:cs="Times New Roman"/>
          <w:sz w:val="28"/>
          <w:szCs w:val="28"/>
        </w:rPr>
        <w:t xml:space="preserve"> о присвоении квалификации (диплом об окончании аспирантуры государственного образца).</w:t>
      </w:r>
    </w:p>
    <w:p w:rsidR="00FC18A9" w:rsidRPr="00FC18A9" w:rsidRDefault="00FC18A9" w:rsidP="002E116B">
      <w:pPr>
        <w:pStyle w:val="ReportMain"/>
        <w:suppressAutoHyphens/>
        <w:spacing w:line="360" w:lineRule="auto"/>
        <w:ind w:firstLine="709"/>
        <w:jc w:val="both"/>
        <w:rPr>
          <w:sz w:val="28"/>
          <w:szCs w:val="28"/>
        </w:rPr>
      </w:pPr>
      <w:r w:rsidRPr="00FC18A9">
        <w:rPr>
          <w:sz w:val="28"/>
          <w:szCs w:val="28"/>
        </w:rPr>
        <w:t xml:space="preserve">По результатам представления научного доклада об основных результатах подготовленной научно-квалификационной работы (диссертации) организация дает заключение, в соответствии с пунктом 16 Положения о присуждении ученых </w:t>
      </w:r>
      <w:r w:rsidRPr="00FC18A9">
        <w:rPr>
          <w:sz w:val="28"/>
          <w:szCs w:val="28"/>
        </w:rPr>
        <w:lastRenderedPageBreak/>
        <w:t>степеней, утвержденного постановлением Правительства Российской Федерации от 24 сентября 2013 г. № 842.</w:t>
      </w:r>
    </w:p>
    <w:p w:rsidR="00FC18A9" w:rsidRPr="00FC18A9" w:rsidRDefault="00FC18A9" w:rsidP="002E116B">
      <w:pPr>
        <w:widowControl w:val="0"/>
        <w:shd w:val="clear" w:color="auto" w:fill="FFFFFF"/>
        <w:tabs>
          <w:tab w:val="left" w:pos="851"/>
        </w:tabs>
        <w:spacing w:after="0" w:line="360" w:lineRule="auto"/>
        <w:ind w:firstLine="709"/>
        <w:jc w:val="both"/>
        <w:rPr>
          <w:rFonts w:ascii="Times New Roman" w:hAnsi="Times New Roman" w:cs="Times New Roman"/>
          <w:sz w:val="28"/>
          <w:szCs w:val="28"/>
        </w:rPr>
      </w:pPr>
      <w:r w:rsidRPr="00FC18A9">
        <w:rPr>
          <w:rFonts w:ascii="Times New Roman" w:hAnsi="Times New Roman" w:cs="Times New Roman"/>
          <w:sz w:val="28"/>
          <w:szCs w:val="28"/>
        </w:rPr>
        <w:t>1.4</w:t>
      </w:r>
      <w:proofErr w:type="gramStart"/>
      <w:r w:rsidRPr="00FC18A9">
        <w:rPr>
          <w:rFonts w:ascii="Times New Roman" w:hAnsi="Times New Roman" w:cs="Times New Roman"/>
          <w:sz w:val="28"/>
          <w:szCs w:val="28"/>
        </w:rPr>
        <w:t xml:space="preserve"> К</w:t>
      </w:r>
      <w:proofErr w:type="gramEnd"/>
      <w:r w:rsidRPr="00FC18A9">
        <w:rPr>
          <w:rFonts w:ascii="Times New Roman" w:hAnsi="Times New Roman" w:cs="Times New Roman"/>
          <w:sz w:val="28"/>
          <w:szCs w:val="28"/>
        </w:rPr>
        <w:t xml:space="preserve"> задачам государственной итоговой аттестации относятся:</w:t>
      </w:r>
    </w:p>
    <w:p w:rsidR="00FC18A9" w:rsidRPr="00FC18A9" w:rsidRDefault="00FC18A9" w:rsidP="002E116B">
      <w:pPr>
        <w:widowControl w:val="0"/>
        <w:shd w:val="clear" w:color="auto" w:fill="FFFFFF"/>
        <w:tabs>
          <w:tab w:val="left" w:pos="851"/>
        </w:tabs>
        <w:spacing w:after="0" w:line="360" w:lineRule="auto"/>
        <w:ind w:firstLine="709"/>
        <w:jc w:val="both"/>
        <w:rPr>
          <w:rFonts w:ascii="Times New Roman" w:hAnsi="Times New Roman" w:cs="Times New Roman"/>
          <w:sz w:val="28"/>
          <w:szCs w:val="28"/>
        </w:rPr>
      </w:pPr>
      <w:r w:rsidRPr="00FC18A9">
        <w:rPr>
          <w:rFonts w:ascii="Times New Roman" w:hAnsi="Times New Roman" w:cs="Times New Roman"/>
          <w:sz w:val="28"/>
          <w:szCs w:val="28"/>
        </w:rPr>
        <w:t>- оценка степени подготовленности выпускника к основным видам профессиональной деятельности;</w:t>
      </w:r>
    </w:p>
    <w:p w:rsidR="00FC18A9" w:rsidRPr="00FC18A9" w:rsidRDefault="00FC18A9" w:rsidP="002E116B">
      <w:pPr>
        <w:pStyle w:val="ReportMain"/>
        <w:suppressAutoHyphens/>
        <w:spacing w:line="360" w:lineRule="auto"/>
        <w:ind w:firstLine="709"/>
        <w:jc w:val="both"/>
        <w:rPr>
          <w:sz w:val="28"/>
          <w:szCs w:val="28"/>
        </w:rPr>
      </w:pPr>
      <w:r w:rsidRPr="00FC18A9">
        <w:rPr>
          <w:sz w:val="28"/>
          <w:szCs w:val="28"/>
        </w:rPr>
        <w:t>- оценка уровня сформированных у выпускника необходимых компетенций, степени владения выпускником теоретическими знаниями, умениями и практическими навыками, характеризующими этапы формирования компетенций и обеспечивающими достижение планируемых результатов в области экономики и управления народным хозяйством;</w:t>
      </w:r>
    </w:p>
    <w:p w:rsidR="00FC18A9" w:rsidRPr="00FC18A9" w:rsidRDefault="00FC18A9" w:rsidP="002E116B">
      <w:pPr>
        <w:pStyle w:val="ReportMain"/>
        <w:suppressAutoHyphens/>
        <w:spacing w:line="360" w:lineRule="auto"/>
        <w:ind w:firstLine="709"/>
        <w:jc w:val="both"/>
        <w:rPr>
          <w:sz w:val="28"/>
          <w:szCs w:val="28"/>
        </w:rPr>
      </w:pPr>
      <w:r w:rsidRPr="00FC18A9">
        <w:rPr>
          <w:sz w:val="28"/>
          <w:szCs w:val="28"/>
        </w:rPr>
        <w:t>- выявление уровня подготовленности выпускника к самостоятельной научно-исследовательской и преподавательской работе.</w:t>
      </w:r>
    </w:p>
    <w:p w:rsidR="00FC18A9" w:rsidRPr="00FC18A9" w:rsidRDefault="00FC18A9" w:rsidP="002E116B">
      <w:pPr>
        <w:pStyle w:val="ReportMain"/>
        <w:suppressAutoHyphens/>
        <w:spacing w:line="360" w:lineRule="auto"/>
        <w:ind w:firstLine="709"/>
        <w:jc w:val="both"/>
        <w:rPr>
          <w:sz w:val="28"/>
          <w:szCs w:val="28"/>
        </w:rPr>
      </w:pPr>
      <w:r w:rsidRPr="00FC18A9">
        <w:rPr>
          <w:sz w:val="28"/>
          <w:szCs w:val="28"/>
        </w:rPr>
        <w:t xml:space="preserve">1.5 Общая трудоемкость государственной итоговой аттестации составляет 9 </w:t>
      </w:r>
      <w:proofErr w:type="spellStart"/>
      <w:r w:rsidRPr="00FC18A9">
        <w:rPr>
          <w:sz w:val="28"/>
          <w:szCs w:val="28"/>
        </w:rPr>
        <w:t>з.е</w:t>
      </w:r>
      <w:proofErr w:type="spellEnd"/>
      <w:r w:rsidRPr="00FC18A9">
        <w:rPr>
          <w:sz w:val="28"/>
          <w:szCs w:val="28"/>
        </w:rPr>
        <w:t>. (324 академических часов):</w:t>
      </w:r>
    </w:p>
    <w:p w:rsidR="00FC18A9" w:rsidRPr="00FC18A9" w:rsidRDefault="00FC18A9" w:rsidP="002E116B">
      <w:pPr>
        <w:pStyle w:val="ReportMain"/>
        <w:suppressAutoHyphens/>
        <w:spacing w:line="360" w:lineRule="auto"/>
        <w:ind w:firstLine="709"/>
        <w:jc w:val="both"/>
        <w:rPr>
          <w:sz w:val="28"/>
          <w:szCs w:val="28"/>
        </w:rPr>
      </w:pPr>
      <w:r w:rsidRPr="00FC18A9">
        <w:rPr>
          <w:sz w:val="28"/>
          <w:szCs w:val="28"/>
        </w:rPr>
        <w:t xml:space="preserve">- подготовка к сдаче и сдача государственного экзамена - 3 </w:t>
      </w:r>
      <w:proofErr w:type="spellStart"/>
      <w:r w:rsidRPr="00FC18A9">
        <w:rPr>
          <w:sz w:val="28"/>
          <w:szCs w:val="28"/>
        </w:rPr>
        <w:t>з.е</w:t>
      </w:r>
      <w:proofErr w:type="spellEnd"/>
      <w:r w:rsidRPr="00FC18A9">
        <w:rPr>
          <w:sz w:val="28"/>
          <w:szCs w:val="28"/>
        </w:rPr>
        <w:t>. (108 академических часов);</w:t>
      </w:r>
    </w:p>
    <w:p w:rsidR="00FC18A9" w:rsidRPr="00FC18A9" w:rsidRDefault="00FC18A9" w:rsidP="002E116B">
      <w:pPr>
        <w:pStyle w:val="ReportMain"/>
        <w:suppressAutoHyphens/>
        <w:spacing w:line="360" w:lineRule="auto"/>
        <w:ind w:firstLine="709"/>
        <w:jc w:val="both"/>
        <w:rPr>
          <w:sz w:val="28"/>
          <w:szCs w:val="28"/>
        </w:rPr>
      </w:pPr>
      <w:r w:rsidRPr="00FC18A9">
        <w:rPr>
          <w:sz w:val="28"/>
          <w:szCs w:val="28"/>
        </w:rPr>
        <w:t xml:space="preserve">- представление научного доклада об основных результатах подготовленной научно-квалификационной работы (диссертации) - 6 </w:t>
      </w:r>
      <w:proofErr w:type="spellStart"/>
      <w:r w:rsidRPr="00FC18A9">
        <w:rPr>
          <w:sz w:val="28"/>
          <w:szCs w:val="28"/>
        </w:rPr>
        <w:t>з.е</w:t>
      </w:r>
      <w:proofErr w:type="spellEnd"/>
      <w:r w:rsidRPr="00FC18A9">
        <w:rPr>
          <w:sz w:val="28"/>
          <w:szCs w:val="28"/>
        </w:rPr>
        <w:t>. (216 академических часов).</w:t>
      </w:r>
    </w:p>
    <w:p w:rsidR="00FC18A9" w:rsidRPr="00FC18A9" w:rsidRDefault="00FC18A9" w:rsidP="00FC18A9">
      <w:pPr>
        <w:widowControl w:val="0"/>
        <w:shd w:val="clear" w:color="auto" w:fill="FFFFFF"/>
        <w:tabs>
          <w:tab w:val="left" w:leader="underscore" w:pos="3211"/>
          <w:tab w:val="left" w:leader="underscore" w:pos="4085"/>
        </w:tabs>
        <w:spacing w:after="0" w:line="240" w:lineRule="auto"/>
        <w:ind w:firstLine="709"/>
        <w:jc w:val="both"/>
        <w:rPr>
          <w:rFonts w:ascii="Times New Roman" w:eastAsia="Times New Roman" w:hAnsi="Times New Roman" w:cs="Times New Roman"/>
          <w:spacing w:val="-6"/>
          <w:sz w:val="28"/>
          <w:szCs w:val="28"/>
          <w:lang w:eastAsia="ru-RU"/>
        </w:rPr>
      </w:pPr>
    </w:p>
    <w:p w:rsidR="00FC18A9" w:rsidRPr="00FC18A9" w:rsidRDefault="00FC18A9" w:rsidP="007F4099">
      <w:pPr>
        <w:pStyle w:val="1"/>
        <w:ind w:firstLine="708"/>
        <w:rPr>
          <w:lang w:eastAsia="ru-RU"/>
        </w:rPr>
      </w:pPr>
      <w:bookmarkStart w:id="3" w:name="_Toc32850263"/>
      <w:r w:rsidRPr="00FC18A9">
        <w:rPr>
          <w:lang w:eastAsia="ru-RU"/>
        </w:rPr>
        <w:t xml:space="preserve">2 Перечень компетенций, </w:t>
      </w:r>
      <w:proofErr w:type="spellStart"/>
      <w:r w:rsidRPr="00FC18A9">
        <w:rPr>
          <w:lang w:eastAsia="ru-RU"/>
        </w:rPr>
        <w:t>сформированность</w:t>
      </w:r>
      <w:proofErr w:type="spellEnd"/>
      <w:r w:rsidRPr="00FC18A9">
        <w:rPr>
          <w:lang w:eastAsia="ru-RU"/>
        </w:rPr>
        <w:t xml:space="preserve"> которых проверяется при государственной итоговой аттестации</w:t>
      </w:r>
      <w:bookmarkEnd w:id="3"/>
    </w:p>
    <w:p w:rsidR="00FC18A9" w:rsidRPr="00FC18A9" w:rsidRDefault="00FC18A9" w:rsidP="00FC18A9">
      <w:pPr>
        <w:widowControl w:val="0"/>
        <w:shd w:val="clear" w:color="auto" w:fill="FFFFFF"/>
        <w:spacing w:after="0" w:line="240" w:lineRule="auto"/>
        <w:ind w:firstLine="567"/>
        <w:jc w:val="both"/>
        <w:rPr>
          <w:rFonts w:ascii="Times New Roman"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4110"/>
        <w:gridCol w:w="1843"/>
        <w:gridCol w:w="2126"/>
      </w:tblGrid>
      <w:tr w:rsidR="00253A58" w:rsidRPr="00253A58" w:rsidTr="00253A58">
        <w:tc>
          <w:tcPr>
            <w:tcW w:w="2235" w:type="dxa"/>
            <w:tcBorders>
              <w:top w:val="single" w:sz="4" w:space="0" w:color="000000"/>
              <w:left w:val="single" w:sz="4" w:space="0" w:color="000000"/>
              <w:bottom w:val="single" w:sz="4" w:space="0" w:color="000000"/>
              <w:right w:val="single" w:sz="4" w:space="0" w:color="000000"/>
            </w:tcBorders>
          </w:tcPr>
          <w:p w:rsidR="00253A58" w:rsidRPr="00253A58" w:rsidRDefault="00253A58" w:rsidP="00253A58">
            <w:pPr>
              <w:widowControl w:val="0"/>
              <w:spacing w:after="0" w:line="240" w:lineRule="auto"/>
              <w:jc w:val="center"/>
              <w:rPr>
                <w:rFonts w:ascii="Times New Roman" w:eastAsia="Calibri" w:hAnsi="Times New Roman" w:cs="Times New Roman"/>
                <w:b/>
                <w:color w:val="000000"/>
                <w:sz w:val="18"/>
                <w:szCs w:val="18"/>
                <w:lang w:eastAsia="ru-RU"/>
              </w:rPr>
            </w:pPr>
            <w:r w:rsidRPr="00253A58">
              <w:rPr>
                <w:rFonts w:ascii="Times New Roman" w:eastAsia="Calibri" w:hAnsi="Times New Roman" w:cs="Times New Roman"/>
                <w:b/>
                <w:color w:val="000000"/>
                <w:sz w:val="18"/>
                <w:szCs w:val="18"/>
                <w:lang w:eastAsia="ru-RU"/>
              </w:rPr>
              <w:t>Код компетенции</w:t>
            </w:r>
          </w:p>
          <w:p w:rsidR="00253A58" w:rsidRPr="00253A58" w:rsidRDefault="00253A58" w:rsidP="00253A58">
            <w:pPr>
              <w:widowControl w:val="0"/>
              <w:spacing w:after="0" w:line="240" w:lineRule="auto"/>
              <w:jc w:val="center"/>
              <w:rPr>
                <w:rFonts w:ascii="Times New Roman" w:eastAsia="Calibri" w:hAnsi="Times New Roman" w:cs="Times New Roman"/>
                <w:b/>
                <w:color w:val="000000"/>
                <w:sz w:val="18"/>
                <w:szCs w:val="18"/>
                <w:lang w:eastAsia="ru-RU"/>
              </w:rPr>
            </w:pPr>
            <w:r w:rsidRPr="00253A58">
              <w:rPr>
                <w:rFonts w:ascii="Times New Roman" w:eastAsia="Calibri" w:hAnsi="Times New Roman" w:cs="Times New Roman"/>
                <w:b/>
                <w:color w:val="000000"/>
                <w:sz w:val="18"/>
                <w:szCs w:val="18"/>
                <w:lang w:eastAsia="ru-RU"/>
              </w:rPr>
              <w:t>содержание компетенции</w:t>
            </w:r>
          </w:p>
          <w:p w:rsidR="00253A58" w:rsidRPr="00253A58" w:rsidRDefault="00253A58" w:rsidP="00253A58">
            <w:pPr>
              <w:widowControl w:val="0"/>
              <w:spacing w:after="0" w:line="240" w:lineRule="auto"/>
              <w:jc w:val="both"/>
              <w:rPr>
                <w:rFonts w:ascii="Times New Roman" w:eastAsia="Calibri" w:hAnsi="Times New Roman" w:cs="Times New Roman"/>
                <w:b/>
                <w:color w:val="000000"/>
                <w:sz w:val="18"/>
                <w:szCs w:val="18"/>
              </w:rPr>
            </w:pPr>
          </w:p>
        </w:tc>
        <w:tc>
          <w:tcPr>
            <w:tcW w:w="4110" w:type="dxa"/>
            <w:tcBorders>
              <w:top w:val="single" w:sz="4" w:space="0" w:color="000000"/>
              <w:left w:val="single" w:sz="4" w:space="0" w:color="000000"/>
              <w:bottom w:val="single" w:sz="4" w:space="0" w:color="000000"/>
              <w:right w:val="single" w:sz="4" w:space="0" w:color="000000"/>
            </w:tcBorders>
            <w:hideMark/>
          </w:tcPr>
          <w:p w:rsidR="00253A58" w:rsidRPr="00253A58" w:rsidRDefault="00253A58" w:rsidP="00253A58">
            <w:pPr>
              <w:widowControl w:val="0"/>
              <w:spacing w:after="0" w:line="240" w:lineRule="auto"/>
              <w:jc w:val="both"/>
              <w:rPr>
                <w:rFonts w:ascii="Times New Roman" w:eastAsia="Calibri" w:hAnsi="Times New Roman" w:cs="Times New Roman"/>
                <w:b/>
                <w:color w:val="000000"/>
                <w:sz w:val="18"/>
                <w:szCs w:val="18"/>
              </w:rPr>
            </w:pPr>
            <w:r w:rsidRPr="00253A58">
              <w:rPr>
                <w:rFonts w:ascii="Times New Roman" w:eastAsia="Calibri" w:hAnsi="Times New Roman" w:cs="Times New Roman"/>
                <w:b/>
                <w:color w:val="000000"/>
                <w:sz w:val="18"/>
                <w:szCs w:val="18"/>
              </w:rPr>
              <w:t xml:space="preserve">Планируемые результаты </w:t>
            </w:r>
            <w:proofErr w:type="gramStart"/>
            <w:r w:rsidRPr="00253A58">
              <w:rPr>
                <w:rFonts w:ascii="Times New Roman" w:eastAsia="Calibri" w:hAnsi="Times New Roman" w:cs="Times New Roman"/>
                <w:b/>
                <w:color w:val="000000"/>
                <w:sz w:val="18"/>
                <w:szCs w:val="18"/>
              </w:rPr>
              <w:t>обучения по практике</w:t>
            </w:r>
            <w:proofErr w:type="gramEnd"/>
            <w:r w:rsidRPr="00253A58">
              <w:rPr>
                <w:rFonts w:ascii="Times New Roman" w:eastAsia="Calibri" w:hAnsi="Times New Roman" w:cs="Times New Roman"/>
                <w:b/>
                <w:color w:val="000000"/>
                <w:sz w:val="18"/>
                <w:szCs w:val="18"/>
              </w:rPr>
              <w:t>, характеризующие этапы формирования компетенций (на основании карт компетенций)</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53A58" w:rsidRPr="00253A58" w:rsidRDefault="00253A58" w:rsidP="00253A58">
            <w:pPr>
              <w:widowControl w:val="0"/>
              <w:spacing w:after="0" w:line="240" w:lineRule="auto"/>
              <w:jc w:val="both"/>
              <w:rPr>
                <w:rFonts w:ascii="Times New Roman" w:eastAsia="Calibri" w:hAnsi="Times New Roman" w:cs="Times New Roman"/>
                <w:b/>
                <w:color w:val="000000"/>
                <w:sz w:val="18"/>
                <w:szCs w:val="18"/>
              </w:rPr>
            </w:pPr>
            <w:r w:rsidRPr="00253A58">
              <w:rPr>
                <w:rFonts w:ascii="Times New Roman" w:eastAsia="Calibri" w:hAnsi="Times New Roman" w:cs="Times New Roman"/>
                <w:b/>
                <w:color w:val="000000"/>
                <w:sz w:val="18"/>
                <w:szCs w:val="18"/>
                <w:lang w:eastAsia="ru-RU"/>
              </w:rPr>
              <w:t xml:space="preserve">Вид государственного испытания, в ходе которого проверяется </w:t>
            </w:r>
            <w:proofErr w:type="spellStart"/>
            <w:r w:rsidRPr="00253A58">
              <w:rPr>
                <w:rFonts w:ascii="Times New Roman" w:eastAsia="Calibri" w:hAnsi="Times New Roman" w:cs="Times New Roman"/>
                <w:b/>
                <w:color w:val="000000"/>
                <w:sz w:val="18"/>
                <w:szCs w:val="18"/>
                <w:lang w:eastAsia="ru-RU"/>
              </w:rPr>
              <w:t>сформированность</w:t>
            </w:r>
            <w:proofErr w:type="spellEnd"/>
            <w:r w:rsidRPr="00253A58">
              <w:rPr>
                <w:rFonts w:ascii="Times New Roman" w:eastAsia="Calibri" w:hAnsi="Times New Roman" w:cs="Times New Roman"/>
                <w:b/>
                <w:color w:val="000000"/>
                <w:sz w:val="18"/>
                <w:szCs w:val="18"/>
                <w:lang w:eastAsia="ru-RU"/>
              </w:rPr>
              <w:t xml:space="preserve"> компетенции</w:t>
            </w:r>
          </w:p>
        </w:tc>
      </w:tr>
      <w:tr w:rsidR="00253A58" w:rsidRPr="00253A58" w:rsidTr="00253A58">
        <w:tc>
          <w:tcPr>
            <w:tcW w:w="2235" w:type="dxa"/>
            <w:tcBorders>
              <w:top w:val="single" w:sz="4" w:space="0" w:color="000000"/>
              <w:left w:val="single" w:sz="4" w:space="0" w:color="000000"/>
              <w:bottom w:val="single" w:sz="4" w:space="0" w:color="000000"/>
              <w:right w:val="single" w:sz="4" w:space="0" w:color="000000"/>
            </w:tcBorders>
          </w:tcPr>
          <w:p w:rsidR="00253A58" w:rsidRPr="00253A58" w:rsidRDefault="00253A58" w:rsidP="00253A58">
            <w:pPr>
              <w:widowControl w:val="0"/>
              <w:spacing w:after="0" w:line="240" w:lineRule="auto"/>
              <w:jc w:val="both"/>
              <w:rPr>
                <w:rFonts w:ascii="Times New Roman" w:eastAsia="Calibri" w:hAnsi="Times New Roman" w:cs="Times New Roman"/>
                <w:b/>
                <w:color w:val="000000"/>
                <w:sz w:val="18"/>
                <w:szCs w:val="18"/>
              </w:rPr>
            </w:pPr>
          </w:p>
        </w:tc>
        <w:tc>
          <w:tcPr>
            <w:tcW w:w="4110" w:type="dxa"/>
            <w:tcBorders>
              <w:top w:val="single" w:sz="4" w:space="0" w:color="000000"/>
              <w:left w:val="single" w:sz="4" w:space="0" w:color="000000"/>
              <w:bottom w:val="single" w:sz="4" w:space="0" w:color="000000"/>
              <w:right w:val="single" w:sz="4" w:space="0" w:color="000000"/>
            </w:tcBorders>
          </w:tcPr>
          <w:p w:rsidR="00253A58" w:rsidRPr="00253A58" w:rsidRDefault="00253A58" w:rsidP="00253A58">
            <w:pPr>
              <w:widowControl w:val="0"/>
              <w:spacing w:after="0" w:line="240" w:lineRule="auto"/>
              <w:jc w:val="both"/>
              <w:rPr>
                <w:rFonts w:ascii="Times New Roman" w:eastAsia="Calibri" w:hAnsi="Times New Roman" w:cs="Times New Roman"/>
                <w:b/>
                <w:color w:val="000000"/>
                <w:sz w:val="18"/>
                <w:szCs w:val="18"/>
              </w:rPr>
            </w:pPr>
          </w:p>
        </w:tc>
        <w:tc>
          <w:tcPr>
            <w:tcW w:w="1843" w:type="dxa"/>
            <w:tcBorders>
              <w:top w:val="single" w:sz="4" w:space="0" w:color="000000"/>
              <w:left w:val="single" w:sz="4" w:space="0" w:color="000000"/>
              <w:bottom w:val="single" w:sz="4" w:space="0" w:color="000000"/>
              <w:right w:val="single" w:sz="4" w:space="0" w:color="000000"/>
            </w:tcBorders>
            <w:hideMark/>
          </w:tcPr>
          <w:p w:rsidR="00253A58" w:rsidRPr="00253A58" w:rsidRDefault="00253A58" w:rsidP="00253A58">
            <w:pPr>
              <w:widowControl w:val="0"/>
              <w:spacing w:after="0" w:line="240" w:lineRule="auto"/>
              <w:jc w:val="center"/>
              <w:rPr>
                <w:rFonts w:ascii="Times New Roman" w:eastAsia="Calibri" w:hAnsi="Times New Roman" w:cs="Times New Roman"/>
                <w:b/>
                <w:color w:val="000000"/>
                <w:sz w:val="18"/>
                <w:szCs w:val="18"/>
                <w:lang w:eastAsia="ru-RU"/>
              </w:rPr>
            </w:pPr>
            <w:r w:rsidRPr="00253A58">
              <w:rPr>
                <w:rFonts w:ascii="Times New Roman" w:eastAsia="Calibri" w:hAnsi="Times New Roman" w:cs="Times New Roman"/>
                <w:b/>
                <w:color w:val="000000"/>
                <w:sz w:val="18"/>
                <w:szCs w:val="18"/>
                <w:lang w:eastAsia="ru-RU"/>
              </w:rPr>
              <w:t>Подготовка к сдаче и сдача государственного экзамена</w:t>
            </w:r>
          </w:p>
        </w:tc>
        <w:tc>
          <w:tcPr>
            <w:tcW w:w="2126" w:type="dxa"/>
            <w:tcBorders>
              <w:top w:val="single" w:sz="4" w:space="0" w:color="000000"/>
              <w:left w:val="single" w:sz="4" w:space="0" w:color="000000"/>
              <w:bottom w:val="single" w:sz="4" w:space="0" w:color="000000"/>
              <w:right w:val="single" w:sz="4" w:space="0" w:color="000000"/>
            </w:tcBorders>
            <w:hideMark/>
          </w:tcPr>
          <w:p w:rsidR="00253A58" w:rsidRPr="00253A58" w:rsidRDefault="00253A58" w:rsidP="00253A58">
            <w:pPr>
              <w:widowControl w:val="0"/>
              <w:spacing w:after="0" w:line="240" w:lineRule="auto"/>
              <w:jc w:val="center"/>
              <w:rPr>
                <w:rFonts w:ascii="Times New Roman" w:eastAsia="Calibri" w:hAnsi="Times New Roman" w:cs="Times New Roman"/>
                <w:b/>
                <w:color w:val="000000"/>
                <w:sz w:val="18"/>
                <w:szCs w:val="18"/>
                <w:lang w:eastAsia="ru-RU"/>
              </w:rPr>
            </w:pPr>
            <w:r w:rsidRPr="00253A58">
              <w:rPr>
                <w:rFonts w:ascii="Times New Roman" w:eastAsia="Calibri" w:hAnsi="Times New Roman" w:cs="Times New Roman"/>
                <w:b/>
                <w:color w:val="000000"/>
                <w:sz w:val="18"/>
                <w:szCs w:val="18"/>
              </w:rPr>
              <w:t>Представление научного доклада об основных результатах подготовленной научно-квалификационной работы (диссертации)</w:t>
            </w:r>
          </w:p>
        </w:tc>
      </w:tr>
      <w:tr w:rsidR="00253A58" w:rsidRPr="00253A58" w:rsidTr="00253A58">
        <w:trPr>
          <w:trHeight w:val="283"/>
        </w:trPr>
        <w:tc>
          <w:tcPr>
            <w:tcW w:w="2235" w:type="dxa"/>
            <w:tcBorders>
              <w:top w:val="single" w:sz="4" w:space="0" w:color="000000"/>
              <w:left w:val="single" w:sz="4" w:space="0" w:color="000000"/>
              <w:bottom w:val="single" w:sz="4" w:space="0" w:color="000000"/>
              <w:right w:val="single" w:sz="4" w:space="0" w:color="000000"/>
            </w:tcBorders>
            <w:hideMark/>
          </w:tcPr>
          <w:p w:rsidR="00253A58" w:rsidRPr="00253A58" w:rsidRDefault="00253A58" w:rsidP="00253A58">
            <w:pPr>
              <w:widowControl w:val="0"/>
              <w:spacing w:after="0" w:line="240" w:lineRule="auto"/>
              <w:jc w:val="center"/>
              <w:rPr>
                <w:rFonts w:ascii="Times New Roman" w:eastAsia="Calibri" w:hAnsi="Times New Roman" w:cs="Times New Roman"/>
                <w:color w:val="000000"/>
                <w:sz w:val="18"/>
                <w:szCs w:val="18"/>
              </w:rPr>
            </w:pPr>
            <w:r w:rsidRPr="00253A58">
              <w:rPr>
                <w:rFonts w:ascii="Times New Roman" w:eastAsia="Calibri" w:hAnsi="Times New Roman" w:cs="Times New Roman"/>
                <w:color w:val="000000"/>
                <w:sz w:val="18"/>
                <w:szCs w:val="18"/>
              </w:rPr>
              <w:t>1</w:t>
            </w:r>
          </w:p>
        </w:tc>
        <w:tc>
          <w:tcPr>
            <w:tcW w:w="4110" w:type="dxa"/>
            <w:tcBorders>
              <w:top w:val="single" w:sz="4" w:space="0" w:color="000000"/>
              <w:left w:val="single" w:sz="4" w:space="0" w:color="000000"/>
              <w:bottom w:val="single" w:sz="4" w:space="0" w:color="000000"/>
              <w:right w:val="single" w:sz="4" w:space="0" w:color="000000"/>
            </w:tcBorders>
            <w:hideMark/>
          </w:tcPr>
          <w:p w:rsidR="00253A58" w:rsidRPr="00253A58" w:rsidRDefault="00253A58" w:rsidP="00253A58">
            <w:pPr>
              <w:widowControl w:val="0"/>
              <w:spacing w:after="0" w:line="240" w:lineRule="auto"/>
              <w:jc w:val="center"/>
              <w:rPr>
                <w:rFonts w:ascii="Times New Roman" w:eastAsia="Calibri" w:hAnsi="Times New Roman" w:cs="Times New Roman"/>
                <w:color w:val="000000"/>
                <w:sz w:val="18"/>
                <w:szCs w:val="18"/>
              </w:rPr>
            </w:pPr>
            <w:r w:rsidRPr="00253A58">
              <w:rPr>
                <w:rFonts w:ascii="Times New Roman" w:eastAsia="Calibri" w:hAnsi="Times New Roman" w:cs="Times New Roman"/>
                <w:color w:val="000000"/>
                <w:sz w:val="18"/>
                <w:szCs w:val="18"/>
              </w:rPr>
              <w:t>2</w:t>
            </w:r>
          </w:p>
        </w:tc>
        <w:tc>
          <w:tcPr>
            <w:tcW w:w="1843" w:type="dxa"/>
            <w:tcBorders>
              <w:top w:val="single" w:sz="4" w:space="0" w:color="000000"/>
              <w:left w:val="single" w:sz="4" w:space="0" w:color="000000"/>
              <w:bottom w:val="single" w:sz="4" w:space="0" w:color="000000"/>
              <w:right w:val="single" w:sz="4" w:space="0" w:color="000000"/>
            </w:tcBorders>
            <w:hideMark/>
          </w:tcPr>
          <w:p w:rsidR="00253A58" w:rsidRPr="00253A58" w:rsidRDefault="00253A58" w:rsidP="00253A58">
            <w:pPr>
              <w:widowControl w:val="0"/>
              <w:spacing w:after="0" w:line="240" w:lineRule="auto"/>
              <w:jc w:val="center"/>
              <w:rPr>
                <w:rFonts w:ascii="Times New Roman" w:eastAsia="Calibri" w:hAnsi="Times New Roman" w:cs="Times New Roman"/>
                <w:color w:val="000000"/>
                <w:sz w:val="18"/>
                <w:szCs w:val="18"/>
                <w:lang w:eastAsia="ru-RU"/>
              </w:rPr>
            </w:pPr>
            <w:r w:rsidRPr="00253A58">
              <w:rPr>
                <w:rFonts w:ascii="Times New Roman" w:eastAsia="Calibri" w:hAnsi="Times New Roman" w:cs="Times New Roman"/>
                <w:color w:val="000000"/>
                <w:sz w:val="18"/>
                <w:szCs w:val="18"/>
                <w:lang w:eastAsia="ru-RU"/>
              </w:rPr>
              <w:t>3</w:t>
            </w:r>
          </w:p>
        </w:tc>
        <w:tc>
          <w:tcPr>
            <w:tcW w:w="2126" w:type="dxa"/>
            <w:tcBorders>
              <w:top w:val="single" w:sz="4" w:space="0" w:color="000000"/>
              <w:left w:val="single" w:sz="4" w:space="0" w:color="000000"/>
              <w:bottom w:val="single" w:sz="4" w:space="0" w:color="000000"/>
              <w:right w:val="single" w:sz="4" w:space="0" w:color="000000"/>
            </w:tcBorders>
            <w:hideMark/>
          </w:tcPr>
          <w:p w:rsidR="00253A58" w:rsidRPr="00253A58" w:rsidRDefault="00253A58" w:rsidP="00253A58">
            <w:pPr>
              <w:widowControl w:val="0"/>
              <w:spacing w:after="0" w:line="240" w:lineRule="auto"/>
              <w:jc w:val="center"/>
              <w:rPr>
                <w:rFonts w:ascii="Times New Roman" w:eastAsia="Calibri" w:hAnsi="Times New Roman" w:cs="Times New Roman"/>
                <w:color w:val="000000"/>
                <w:sz w:val="18"/>
                <w:szCs w:val="18"/>
              </w:rPr>
            </w:pPr>
            <w:r w:rsidRPr="00253A58">
              <w:rPr>
                <w:rFonts w:ascii="Times New Roman" w:eastAsia="Calibri" w:hAnsi="Times New Roman" w:cs="Times New Roman"/>
                <w:color w:val="000000"/>
                <w:sz w:val="18"/>
                <w:szCs w:val="18"/>
              </w:rPr>
              <w:t>4</w:t>
            </w:r>
          </w:p>
        </w:tc>
      </w:tr>
      <w:tr w:rsidR="00914FFD" w:rsidRPr="00253A58" w:rsidTr="00914FFD">
        <w:tc>
          <w:tcPr>
            <w:tcW w:w="2235" w:type="dxa"/>
            <w:tcBorders>
              <w:top w:val="single" w:sz="4" w:space="0" w:color="000000"/>
              <w:left w:val="single" w:sz="4" w:space="0" w:color="000000"/>
              <w:bottom w:val="single" w:sz="4" w:space="0" w:color="000000"/>
              <w:right w:val="single" w:sz="4" w:space="0" w:color="000000"/>
            </w:tcBorders>
            <w:shd w:val="clear" w:color="auto" w:fill="FFFFFF"/>
            <w:hideMark/>
          </w:tcPr>
          <w:p w:rsidR="00914FFD" w:rsidRPr="00253A58" w:rsidRDefault="00914FFD" w:rsidP="00253A58">
            <w:pPr>
              <w:shd w:val="clear" w:color="auto" w:fill="FFFFFF"/>
              <w:suppressAutoHyphens/>
              <w:spacing w:after="0" w:line="240" w:lineRule="auto"/>
              <w:rPr>
                <w:rFonts w:ascii="Times New Roman" w:eastAsia="Times New Roman" w:hAnsi="Times New Roman" w:cs="Times New Roman"/>
                <w:sz w:val="18"/>
                <w:szCs w:val="18"/>
              </w:rPr>
            </w:pPr>
            <w:r w:rsidRPr="00253A58">
              <w:rPr>
                <w:rFonts w:ascii="Times New Roman" w:eastAsia="Times New Roman" w:hAnsi="Times New Roman" w:cs="Times New Roman"/>
                <w:sz w:val="18"/>
                <w:szCs w:val="18"/>
              </w:rPr>
              <w:t xml:space="preserve">УК-1 способностью к критическому анализу и оценке современных научных достижений, генерированию новых </w:t>
            </w:r>
            <w:r w:rsidRPr="00253A58">
              <w:rPr>
                <w:rFonts w:ascii="Times New Roman" w:eastAsia="Times New Roman" w:hAnsi="Times New Roman" w:cs="Times New Roman"/>
                <w:sz w:val="18"/>
                <w:szCs w:val="18"/>
              </w:rPr>
              <w:lastRenderedPageBreak/>
              <w:t>идей при решении исследовательских и практических задач, в том числе в междисциплинарных областях</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shd w:val="clear" w:color="auto" w:fill="FFFFFF"/>
              <w:suppressAutoHyphens/>
              <w:spacing w:after="0" w:line="240" w:lineRule="auto"/>
              <w:jc w:val="both"/>
              <w:rPr>
                <w:rFonts w:ascii="Times New Roman" w:hAnsi="Times New Roman" w:cs="Times New Roman"/>
                <w:b/>
                <w:sz w:val="20"/>
                <w:szCs w:val="20"/>
              </w:rPr>
            </w:pPr>
            <w:r w:rsidRPr="00253A58">
              <w:rPr>
                <w:rFonts w:ascii="Times New Roman" w:hAnsi="Times New Roman" w:cs="Times New Roman"/>
                <w:b/>
                <w:sz w:val="20"/>
                <w:szCs w:val="20"/>
                <w:u w:val="single"/>
              </w:rPr>
              <w:lastRenderedPageBreak/>
              <w:t>Знать:</w:t>
            </w:r>
          </w:p>
          <w:p w:rsidR="00914FFD" w:rsidRPr="00253A58" w:rsidRDefault="00914FFD" w:rsidP="0036618C">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методы критического анализа  и оценки современных научных достижений, генерирования новых идей при решении </w:t>
            </w:r>
            <w:r w:rsidRPr="00253A58">
              <w:rPr>
                <w:rFonts w:ascii="Times New Roman" w:hAnsi="Times New Roman" w:cs="Times New Roman"/>
                <w:sz w:val="20"/>
                <w:szCs w:val="20"/>
              </w:rPr>
              <w:lastRenderedPageBreak/>
              <w:t>исследовательских и практических задач, в том числе в междисциплинарных областях; методы оценки современных научных достижений; методы генерирования новых идей при  решении исследовательских и практических задач, в том числе в междисциплинарных областях;</w:t>
            </w:r>
          </w:p>
          <w:p w:rsidR="00914FFD" w:rsidRPr="00253A58" w:rsidRDefault="00914FFD" w:rsidP="0036618C">
            <w:pPr>
              <w:shd w:val="clear" w:color="auto" w:fill="FFFFFF"/>
              <w:suppressAutoHyphens/>
              <w:spacing w:after="0" w:line="240" w:lineRule="auto"/>
              <w:jc w:val="both"/>
              <w:rPr>
                <w:rFonts w:ascii="Times New Roman" w:hAnsi="Times New Roman" w:cs="Times New Roman"/>
                <w:sz w:val="20"/>
                <w:szCs w:val="20"/>
              </w:rPr>
            </w:pPr>
          </w:p>
          <w:p w:rsidR="00914FFD" w:rsidRPr="00253A58" w:rsidRDefault="00914FFD" w:rsidP="0036618C">
            <w:pPr>
              <w:shd w:val="clear" w:color="auto" w:fill="FFFFFF"/>
              <w:suppressAutoHyphens/>
              <w:spacing w:after="0" w:line="240" w:lineRule="auto"/>
              <w:jc w:val="both"/>
              <w:rPr>
                <w:rFonts w:ascii="Times New Roman" w:hAnsi="Times New Roman" w:cs="Times New Roman"/>
                <w:b/>
                <w:sz w:val="20"/>
                <w:szCs w:val="20"/>
                <w:u w:val="single"/>
              </w:rPr>
            </w:pPr>
            <w:r w:rsidRPr="00253A58">
              <w:rPr>
                <w:rFonts w:ascii="Times New Roman" w:hAnsi="Times New Roman" w:cs="Times New Roman"/>
                <w:b/>
                <w:sz w:val="20"/>
                <w:szCs w:val="20"/>
                <w:u w:val="single"/>
              </w:rPr>
              <w:t>Уметь:</w:t>
            </w:r>
          </w:p>
          <w:p w:rsidR="00914FFD" w:rsidRPr="00253A58" w:rsidRDefault="00914FFD" w:rsidP="0036618C">
            <w:pPr>
              <w:shd w:val="clear" w:color="auto" w:fill="FFFFFF"/>
              <w:suppressAutoHyphens/>
              <w:spacing w:after="0" w:line="240" w:lineRule="auto"/>
              <w:jc w:val="both"/>
              <w:rPr>
                <w:rFonts w:ascii="Times New Roman" w:hAnsi="Times New Roman" w:cs="Times New Roman"/>
                <w:sz w:val="20"/>
                <w:szCs w:val="20"/>
              </w:rPr>
            </w:pPr>
            <w:proofErr w:type="gramStart"/>
            <w:r w:rsidRPr="00253A58">
              <w:rPr>
                <w:rFonts w:ascii="Times New Roman" w:hAnsi="Times New Roman" w:cs="Times New Roman"/>
                <w:sz w:val="20"/>
                <w:szCs w:val="20"/>
              </w:rPr>
              <w:t>проводить и критически анализировать</w:t>
            </w:r>
            <w:proofErr w:type="gramEnd"/>
            <w:r w:rsidRPr="00253A58">
              <w:rPr>
                <w:rFonts w:ascii="Times New Roman" w:hAnsi="Times New Roman" w:cs="Times New Roman"/>
                <w:sz w:val="20"/>
                <w:szCs w:val="20"/>
              </w:rPr>
              <w:t xml:space="preserve"> альтернативные варианты решения исследовательских задач и оценивать потенциальные выигрыши/проигрыши реализации этих вариантов;</w:t>
            </w:r>
          </w:p>
          <w:p w:rsidR="00914FFD" w:rsidRPr="00253A58" w:rsidRDefault="00914FFD" w:rsidP="0036618C">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анализировать альтернативные варианты решения практических задач;</w:t>
            </w:r>
          </w:p>
          <w:p w:rsidR="00914FFD" w:rsidRPr="00253A58" w:rsidRDefault="00914FFD" w:rsidP="0036618C">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генерировать новые идеи, подходящие для дальнейшей разработки.  </w:t>
            </w:r>
          </w:p>
          <w:p w:rsidR="00914FFD" w:rsidRPr="00253A58" w:rsidRDefault="00914FFD" w:rsidP="0036618C">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Владеть:</w:t>
            </w:r>
          </w:p>
          <w:p w:rsidR="00914FFD" w:rsidRPr="00253A58" w:rsidRDefault="00914FFD" w:rsidP="0036618C">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навыками анализа методологических проблем, возникающих при решении исследовательских задач, в том числе в междисциплинарных областях;</w:t>
            </w:r>
          </w:p>
          <w:p w:rsidR="00914FFD" w:rsidRPr="00253A58" w:rsidRDefault="00914FFD" w:rsidP="0036618C">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технологиями оценки современных научных достижений и результатов деятельности по решению исследовательских и практических задач, в том числе в междисциплинарных областях;</w:t>
            </w:r>
          </w:p>
          <w:p w:rsidR="00914FFD" w:rsidRPr="00253A58" w:rsidRDefault="00914FFD" w:rsidP="0036618C">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 навыками анализа методологических проблем, возникающих при решении практических задач;</w:t>
            </w:r>
          </w:p>
          <w:p w:rsidR="00914FFD" w:rsidRPr="00253A58" w:rsidRDefault="00914FFD" w:rsidP="0036618C">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навыками критического анализа и оценки современных научных достижений и результатов деятельности по решению исследовательских и практических задач.</w:t>
            </w:r>
          </w:p>
          <w:p w:rsidR="00914FFD" w:rsidRPr="00253A58" w:rsidRDefault="00914FFD" w:rsidP="0036618C">
            <w:pPr>
              <w:widowControl w:val="0"/>
              <w:spacing w:after="0" w:line="240" w:lineRule="auto"/>
              <w:jc w:val="both"/>
              <w:rPr>
                <w:rFonts w:ascii="Times New Roman" w:hAnsi="Times New Roman" w:cs="Times New Roman"/>
                <w:color w:val="000000"/>
                <w:sz w:val="20"/>
                <w:szCs w:val="20"/>
                <w:highlight w:val="yellow"/>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14FFD" w:rsidRPr="00824849"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Pr="00914FFD" w:rsidRDefault="00914FFD" w:rsidP="00914FFD">
            <w:pPr>
              <w:shd w:val="clear" w:color="auto" w:fill="FFFFFF"/>
              <w:suppressAutoHyphens/>
              <w:spacing w:after="0" w:line="240" w:lineRule="auto"/>
              <w:jc w:val="center"/>
              <w:rPr>
                <w:rFonts w:ascii="Times New Roman" w:eastAsia="Times New Roman" w:hAnsi="Times New Roman" w:cs="Times New Roman"/>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Pr="00914FFD" w:rsidRDefault="00914FFD" w:rsidP="00914FFD">
            <w:pPr>
              <w:shd w:val="clear" w:color="auto" w:fill="FFFFFF"/>
              <w:suppressAutoHyphens/>
              <w:spacing w:after="0" w:line="240" w:lineRule="auto"/>
              <w:ind w:firstLine="851"/>
              <w:rPr>
                <w:rFonts w:ascii="Times New Roman" w:eastAsia="Times New Roman" w:hAnsi="Times New Roman" w:cs="Times New Roman"/>
                <w:sz w:val="18"/>
                <w:szCs w:val="18"/>
                <w:lang w:val="en-US"/>
              </w:rPr>
            </w:pPr>
          </w:p>
        </w:tc>
      </w:tr>
      <w:tr w:rsidR="00914FFD" w:rsidRPr="00253A58" w:rsidTr="00253A58">
        <w:tc>
          <w:tcPr>
            <w:tcW w:w="2235" w:type="dxa"/>
            <w:tcBorders>
              <w:top w:val="single" w:sz="4" w:space="0" w:color="000000"/>
              <w:left w:val="single" w:sz="4" w:space="0" w:color="000000"/>
              <w:bottom w:val="single" w:sz="4" w:space="0" w:color="000000"/>
              <w:right w:val="single" w:sz="4" w:space="0" w:color="000000"/>
            </w:tcBorders>
            <w:shd w:val="clear" w:color="auto" w:fill="FFFFFF"/>
            <w:hideMark/>
          </w:tcPr>
          <w:p w:rsidR="00914FFD" w:rsidRPr="00253A58" w:rsidRDefault="00914FFD" w:rsidP="00253A58">
            <w:pPr>
              <w:shd w:val="clear" w:color="auto" w:fill="FFFFFF"/>
              <w:suppressAutoHyphens/>
              <w:spacing w:after="0" w:line="240" w:lineRule="auto"/>
              <w:rPr>
                <w:rFonts w:ascii="Times New Roman" w:eastAsia="Times New Roman" w:hAnsi="Times New Roman" w:cs="Times New Roman"/>
                <w:sz w:val="18"/>
                <w:szCs w:val="18"/>
              </w:rPr>
            </w:pPr>
            <w:r w:rsidRPr="00253A58">
              <w:rPr>
                <w:rFonts w:ascii="Times New Roman" w:eastAsia="Times New Roman" w:hAnsi="Times New Roman" w:cs="Times New Roman"/>
                <w:sz w:val="18"/>
                <w:szCs w:val="18"/>
              </w:rPr>
              <w:lastRenderedPageBreak/>
              <w:t xml:space="preserve">УК-2 способностью </w:t>
            </w:r>
            <w:proofErr w:type="gramStart"/>
            <w:r w:rsidRPr="00253A58">
              <w:rPr>
                <w:rFonts w:ascii="Times New Roman" w:eastAsia="Times New Roman" w:hAnsi="Times New Roman" w:cs="Times New Roman"/>
                <w:sz w:val="18"/>
                <w:szCs w:val="18"/>
              </w:rPr>
              <w:t>проектировать и осуществлять</w:t>
            </w:r>
            <w:proofErr w:type="gramEnd"/>
            <w:r w:rsidRPr="00253A58">
              <w:rPr>
                <w:rFonts w:ascii="Times New Roman" w:eastAsia="Times New Roman" w:hAnsi="Times New Roman" w:cs="Times New Roman"/>
                <w:sz w:val="18"/>
                <w:szCs w:val="18"/>
              </w:rPr>
              <w:t xml:space="preserve">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Знать</w:t>
            </w:r>
            <w:r w:rsidRPr="00253A58">
              <w:rPr>
                <w:rFonts w:ascii="Times New Roman" w:hAnsi="Times New Roman" w:cs="Times New Roman"/>
                <w:sz w:val="20"/>
                <w:szCs w:val="20"/>
              </w:rPr>
              <w:t>:</w:t>
            </w:r>
          </w:p>
          <w:p w:rsidR="00914FFD" w:rsidRPr="00253A58" w:rsidRDefault="00914FFD" w:rsidP="0036618C">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способы осуществления  комплексных исследований, в том числе междисциплинарных, на основе целостного системного научного мировоззрения с использованием знаний в области истории и философии науки;</w:t>
            </w:r>
          </w:p>
          <w:p w:rsidR="00914FFD" w:rsidRPr="00253A58" w:rsidRDefault="00914FFD" w:rsidP="0036618C">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Уметь</w:t>
            </w:r>
            <w:r w:rsidRPr="00253A58">
              <w:rPr>
                <w:rFonts w:ascii="Times New Roman" w:hAnsi="Times New Roman" w:cs="Times New Roman"/>
                <w:sz w:val="20"/>
                <w:szCs w:val="20"/>
              </w:rPr>
              <w:t>:</w:t>
            </w:r>
          </w:p>
          <w:p w:rsidR="00914FFD" w:rsidRPr="00253A58" w:rsidRDefault="00914FFD" w:rsidP="0036618C">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анализировать, </w:t>
            </w:r>
            <w:proofErr w:type="gramStart"/>
            <w:r w:rsidRPr="00253A58">
              <w:rPr>
                <w:rFonts w:ascii="Times New Roman" w:hAnsi="Times New Roman" w:cs="Times New Roman"/>
                <w:sz w:val="20"/>
                <w:szCs w:val="20"/>
              </w:rPr>
              <w:t>проектировать и осуществлять</w:t>
            </w:r>
            <w:proofErr w:type="gramEnd"/>
            <w:r w:rsidRPr="00253A58">
              <w:rPr>
                <w:rFonts w:ascii="Times New Roman" w:hAnsi="Times New Roman" w:cs="Times New Roman"/>
                <w:sz w:val="20"/>
                <w:szCs w:val="20"/>
              </w:rPr>
              <w:t xml:space="preserve">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 </w:t>
            </w:r>
          </w:p>
          <w:p w:rsidR="00914FFD" w:rsidRPr="00253A58" w:rsidRDefault="00914FFD" w:rsidP="0036618C">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Владеть</w:t>
            </w:r>
            <w:r w:rsidRPr="00253A58">
              <w:rPr>
                <w:rFonts w:ascii="Times New Roman" w:hAnsi="Times New Roman" w:cs="Times New Roman"/>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sz w:val="20"/>
                <w:szCs w:val="20"/>
              </w:rPr>
              <w:t>навыками проектирования и осуществление комплексных исследований, в том числе междисциплинарных, на основе целостного системного научного мировоззрения с использованием знаний в области истории и философии науки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Pr="00914FFD" w:rsidRDefault="00914FFD" w:rsidP="00253A58">
            <w:pPr>
              <w:shd w:val="clear" w:color="auto" w:fill="FFFFFF"/>
              <w:suppressAutoHyphens/>
              <w:spacing w:after="0" w:line="240" w:lineRule="auto"/>
              <w:jc w:val="center"/>
              <w:rPr>
                <w:rFonts w:ascii="Times New Roman" w:eastAsia="Times New Roman" w:hAnsi="Times New Roman" w:cs="Times New Roman"/>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P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r>
      <w:tr w:rsidR="00914FFD" w:rsidRPr="00253A58" w:rsidTr="0036618C">
        <w:trPr>
          <w:trHeight w:val="3440"/>
        </w:trPr>
        <w:tc>
          <w:tcPr>
            <w:tcW w:w="2235" w:type="dxa"/>
            <w:tcBorders>
              <w:top w:val="single" w:sz="4" w:space="0" w:color="000000"/>
              <w:left w:val="single" w:sz="4" w:space="0" w:color="000000"/>
              <w:bottom w:val="single" w:sz="4" w:space="0" w:color="000000"/>
              <w:right w:val="single" w:sz="4" w:space="0" w:color="000000"/>
            </w:tcBorders>
            <w:shd w:val="clear" w:color="auto" w:fill="FFFFFF"/>
            <w:hideMark/>
          </w:tcPr>
          <w:p w:rsidR="00914FFD" w:rsidRPr="00253A58" w:rsidRDefault="00914FFD" w:rsidP="00253A58">
            <w:pPr>
              <w:shd w:val="clear" w:color="auto" w:fill="FFFFFF"/>
              <w:suppressAutoHyphens/>
              <w:spacing w:after="0" w:line="240" w:lineRule="auto"/>
              <w:rPr>
                <w:rFonts w:ascii="Times New Roman" w:eastAsia="Times New Roman" w:hAnsi="Times New Roman" w:cs="Times New Roman"/>
                <w:sz w:val="18"/>
                <w:szCs w:val="18"/>
              </w:rPr>
            </w:pPr>
            <w:r w:rsidRPr="00253A58">
              <w:rPr>
                <w:rFonts w:ascii="Times New Roman" w:eastAsia="Times New Roman" w:hAnsi="Times New Roman" w:cs="Times New Roman"/>
                <w:sz w:val="18"/>
                <w:szCs w:val="18"/>
              </w:rPr>
              <w:lastRenderedPageBreak/>
              <w:t>УК-3 готовностью участвовать в работе российских и международных исследовательских коллективов по решению научных и научно-образовательных задач</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b/>
                <w:sz w:val="20"/>
                <w:szCs w:val="20"/>
                <w:u w:val="single"/>
                <w:lang w:eastAsia="ru-RU"/>
              </w:rPr>
              <w:t>Знать</w:t>
            </w:r>
            <w:r w:rsidRPr="00253A58">
              <w:rPr>
                <w:rFonts w:ascii="Times New Roman" w:eastAsia="Times New Roman" w:hAnsi="Times New Roman" w:cs="Times New Roman"/>
                <w:sz w:val="20"/>
                <w:szCs w:val="20"/>
                <w:u w:val="single"/>
                <w:lang w:eastAsia="ru-RU"/>
              </w:rPr>
              <w:t>:</w:t>
            </w:r>
          </w:p>
          <w:p w:rsidR="00914FFD" w:rsidRPr="00253A58" w:rsidRDefault="00914FFD" w:rsidP="0036618C">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sz w:val="20"/>
                <w:szCs w:val="20"/>
                <w:lang w:eastAsia="ru-RU"/>
              </w:rPr>
              <w:t>методы работы российских и международных исследовательских коллективов по решению научных и научно-образовательных задач;</w:t>
            </w:r>
          </w:p>
          <w:p w:rsidR="00914FFD" w:rsidRPr="00253A58" w:rsidRDefault="00914FFD" w:rsidP="0036618C">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b/>
                <w:sz w:val="20"/>
                <w:szCs w:val="20"/>
                <w:u w:val="single"/>
                <w:lang w:eastAsia="ru-RU"/>
              </w:rPr>
              <w:t>Уметь</w:t>
            </w:r>
            <w:r w:rsidRPr="00253A58">
              <w:rPr>
                <w:rFonts w:ascii="Times New Roman" w:eastAsia="Times New Roman" w:hAnsi="Times New Roman" w:cs="Times New Roman"/>
                <w:sz w:val="20"/>
                <w:szCs w:val="20"/>
                <w:u w:val="single"/>
                <w:lang w:eastAsia="ru-RU"/>
              </w:rPr>
              <w:t>:</w:t>
            </w:r>
          </w:p>
          <w:p w:rsidR="00914FFD" w:rsidRPr="00253A58" w:rsidRDefault="00914FFD" w:rsidP="0036618C">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sz w:val="20"/>
                <w:szCs w:val="20"/>
                <w:lang w:eastAsia="ru-RU"/>
              </w:rPr>
              <w:t>участвовать в работе российских и международных исследовательских коллективов по решению научных и научно-образовательных задач;</w:t>
            </w:r>
          </w:p>
          <w:p w:rsidR="00914FFD" w:rsidRPr="00253A58" w:rsidRDefault="00914FFD" w:rsidP="0036618C">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b/>
                <w:sz w:val="20"/>
                <w:szCs w:val="20"/>
                <w:u w:val="single"/>
                <w:lang w:eastAsia="ru-RU"/>
              </w:rPr>
              <w:t>Владеть</w:t>
            </w:r>
            <w:r w:rsidRPr="00253A58">
              <w:rPr>
                <w:rFonts w:ascii="Times New Roman" w:eastAsia="Times New Roman" w:hAnsi="Times New Roman" w:cs="Times New Roman"/>
                <w:sz w:val="20"/>
                <w:szCs w:val="20"/>
                <w:u w:val="single"/>
                <w:lang w:eastAsia="ru-RU"/>
              </w:rPr>
              <w:t>:</w:t>
            </w:r>
          </w:p>
          <w:p w:rsidR="00914FFD" w:rsidRPr="00253A58" w:rsidRDefault="00914FFD" w:rsidP="0036618C">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sz w:val="20"/>
                <w:szCs w:val="20"/>
                <w:lang w:eastAsia="ru-RU"/>
              </w:rPr>
              <w:t>навыками участия в работе российских и международных исследовательских коллективов по решению научных и научно-образовательных задач.</w:t>
            </w:r>
          </w:p>
          <w:p w:rsidR="00914FFD" w:rsidRPr="00253A58" w:rsidRDefault="00914FFD" w:rsidP="0036618C">
            <w:pPr>
              <w:widowControl w:val="0"/>
              <w:spacing w:after="0" w:line="240" w:lineRule="auto"/>
              <w:jc w:val="both"/>
              <w:rPr>
                <w:rFonts w:ascii="Times New Roman" w:hAnsi="Times New Roman" w:cs="Times New Roman"/>
                <w:b/>
                <w:color w:val="000000"/>
                <w:sz w:val="20"/>
                <w:szCs w:val="20"/>
                <w:highlight w:val="yellow"/>
                <w:u w:val="singl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p>
          <w:p w:rsidR="00914FFD" w:rsidRPr="00914FFD" w:rsidRDefault="00914FFD" w:rsidP="0036618C">
            <w:pPr>
              <w:shd w:val="clear" w:color="auto" w:fill="FFFFFF"/>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p>
          <w:p w:rsidR="00914FFD" w:rsidRPr="00914FFD" w:rsidRDefault="00914FFD" w:rsidP="00253A58">
            <w:pPr>
              <w:shd w:val="clear" w:color="auto" w:fill="FFFFFF"/>
              <w:suppressAutoHyphens/>
              <w:spacing w:after="0" w:line="240" w:lineRule="auto"/>
              <w:ind w:firstLine="851"/>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r>
      <w:tr w:rsidR="00914FFD" w:rsidRPr="00253A58" w:rsidTr="00253A58">
        <w:trPr>
          <w:trHeight w:val="3067"/>
        </w:trPr>
        <w:tc>
          <w:tcPr>
            <w:tcW w:w="2235" w:type="dxa"/>
            <w:tcBorders>
              <w:top w:val="single" w:sz="4" w:space="0" w:color="000000"/>
              <w:left w:val="single" w:sz="4" w:space="0" w:color="000000"/>
              <w:bottom w:val="single" w:sz="4" w:space="0" w:color="000000"/>
              <w:right w:val="single" w:sz="4" w:space="0" w:color="000000"/>
            </w:tcBorders>
            <w:shd w:val="clear" w:color="auto" w:fill="FFFFFF"/>
            <w:hideMark/>
          </w:tcPr>
          <w:p w:rsidR="00914FFD" w:rsidRPr="00253A58" w:rsidRDefault="00914FFD" w:rsidP="00253A58">
            <w:pPr>
              <w:suppressAutoHyphens/>
              <w:spacing w:after="0" w:line="240" w:lineRule="auto"/>
              <w:rPr>
                <w:rFonts w:ascii="Times New Roman" w:eastAsia="Times New Roman" w:hAnsi="Times New Roman" w:cs="Times New Roman"/>
                <w:sz w:val="18"/>
                <w:szCs w:val="18"/>
              </w:rPr>
            </w:pPr>
            <w:r w:rsidRPr="00253A58">
              <w:rPr>
                <w:rFonts w:ascii="Times New Roman" w:eastAsia="Times New Roman" w:hAnsi="Times New Roman" w:cs="Times New Roman"/>
                <w:sz w:val="18"/>
                <w:szCs w:val="18"/>
              </w:rPr>
              <w:t>УК-4 готовностью использовать современные методы и технологии научной коммуникации на государственном и иностранном языках</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u w:val="single"/>
                <w:lang w:eastAsia="ru-RU"/>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методы и технологии научной коммуникации на государственном и иностранном языках;</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color w:val="000000"/>
                <w:sz w:val="20"/>
                <w:szCs w:val="20"/>
                <w:lang w:eastAsia="ru-RU"/>
              </w:rPr>
              <w:t>стилистические особенности представления результатов научной деятельности в устной и письменной форме на государственном и иностранном языках.</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u w:val="single"/>
                <w:lang w:eastAsia="ru-RU"/>
              </w:rPr>
              <w:t>:</w:t>
            </w:r>
          </w:p>
          <w:p w:rsidR="00914FFD" w:rsidRPr="00253A58" w:rsidRDefault="00914FFD" w:rsidP="0036618C">
            <w:pPr>
              <w:shd w:val="clear" w:color="auto" w:fill="FFFFFF" w:themeFill="background1"/>
              <w:suppressAutoHyphens/>
              <w:spacing w:after="0" w:line="240" w:lineRule="auto"/>
              <w:ind w:left="33"/>
              <w:jc w:val="both"/>
              <w:rPr>
                <w:rFonts w:ascii="Times New Roman" w:eastAsia="Times New Roman" w:hAnsi="Times New Roman" w:cs="Times New Roman"/>
                <w:color w:val="000000"/>
                <w:sz w:val="20"/>
                <w:szCs w:val="20"/>
                <w:u w:val="single"/>
                <w:lang w:eastAsia="ru-RU"/>
              </w:rPr>
            </w:pPr>
            <w:proofErr w:type="gramStart"/>
            <w:r w:rsidRPr="00253A58">
              <w:rPr>
                <w:rFonts w:ascii="Times New Roman" w:eastAsia="Times New Roman" w:hAnsi="Times New Roman" w:cs="Times New Roman"/>
                <w:sz w:val="20"/>
                <w:szCs w:val="20"/>
                <w:lang w:eastAsia="ru-RU"/>
              </w:rPr>
              <w:t>следовать основным нормам, принятым в научном общении на государственном и иностранном языках.</w:t>
            </w:r>
            <w:proofErr w:type="gramEnd"/>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u w:val="single"/>
                <w:lang w:eastAsia="ru-RU"/>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навыками анализа научных текстов на государственном и иностранном языках;</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навыками критической оценки эффективности различных методов и технологий научной коммуникации на государственном и иностранном языках;</w:t>
            </w:r>
          </w:p>
          <w:p w:rsidR="00914FFD" w:rsidRPr="00253A58" w:rsidRDefault="00914FFD" w:rsidP="0036618C">
            <w:pPr>
              <w:suppressAutoHyphens/>
              <w:spacing w:after="0" w:line="240" w:lineRule="auto"/>
              <w:ind w:left="33"/>
              <w:jc w:val="both"/>
              <w:rPr>
                <w:rFonts w:ascii="Times New Roman" w:hAnsi="Times New Roman" w:cs="Times New Roman"/>
                <w:b/>
                <w:color w:val="000000"/>
                <w:sz w:val="20"/>
                <w:szCs w:val="20"/>
                <w:highlight w:val="yellow"/>
                <w:u w:val="single"/>
              </w:rPr>
            </w:pPr>
            <w:proofErr w:type="gramStart"/>
            <w:r w:rsidRPr="00253A58">
              <w:rPr>
                <w:rFonts w:ascii="Times New Roman" w:eastAsia="Times New Roman" w:hAnsi="Times New Roman" w:cs="Times New Roman"/>
                <w:color w:val="000000"/>
                <w:sz w:val="20"/>
                <w:szCs w:val="20"/>
                <w:lang w:eastAsia="ru-RU"/>
              </w:rPr>
              <w:t>различными методами, технологиями и типами коммуникаций при осуществлении профессиональной деятельности на государственном и иностранном языках.</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tc>
      </w:tr>
      <w:tr w:rsidR="00914FFD" w:rsidRPr="00253A58" w:rsidTr="0036618C">
        <w:tc>
          <w:tcPr>
            <w:tcW w:w="2235" w:type="dxa"/>
            <w:tcBorders>
              <w:top w:val="single" w:sz="4" w:space="0" w:color="000000"/>
              <w:left w:val="single" w:sz="4" w:space="0" w:color="000000"/>
              <w:bottom w:val="single" w:sz="4" w:space="0" w:color="000000"/>
              <w:right w:val="single" w:sz="4" w:space="0" w:color="000000"/>
            </w:tcBorders>
            <w:shd w:val="clear" w:color="auto" w:fill="FFFFFF"/>
            <w:hideMark/>
          </w:tcPr>
          <w:p w:rsidR="00914FFD" w:rsidRPr="00253A58" w:rsidRDefault="00914FFD" w:rsidP="00253A58">
            <w:pPr>
              <w:spacing w:after="0" w:line="240" w:lineRule="auto"/>
              <w:rPr>
                <w:rFonts w:ascii="Times New Roman" w:eastAsia="Calibri" w:hAnsi="Times New Roman" w:cs="Times New Roman"/>
                <w:sz w:val="18"/>
                <w:szCs w:val="18"/>
              </w:rPr>
            </w:pPr>
            <w:r w:rsidRPr="00253A58">
              <w:rPr>
                <w:rFonts w:ascii="Times New Roman" w:eastAsia="Calibri" w:hAnsi="Times New Roman" w:cs="Times New Roman"/>
                <w:sz w:val="18"/>
                <w:szCs w:val="18"/>
              </w:rPr>
              <w:t>УК-5 способностью следовать этическим нормам в профессиональной деятельности</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lang w:eastAsia="ru-RU"/>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этические принципы научно-исследовательской и преподавательской деятельности</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следовать основным нормам, принятым в научном общении, с учетом международного опыта; </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осуществлять личностный выбор в морально-ценностных ситуациях, возникающих в профессиональной сфере деятельности</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 xml:space="preserve">: </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proofErr w:type="gramStart"/>
            <w:r w:rsidRPr="00253A58">
              <w:rPr>
                <w:rFonts w:ascii="Times New Roman" w:eastAsia="Times New Roman" w:hAnsi="Times New Roman" w:cs="Times New Roman"/>
                <w:color w:val="000000"/>
                <w:sz w:val="20"/>
                <w:szCs w:val="20"/>
                <w:lang w:eastAsia="ru-RU"/>
              </w:rPr>
              <w:t>рефлексивным</w:t>
            </w:r>
            <w:proofErr w:type="gramEnd"/>
            <w:r w:rsidRPr="00253A58">
              <w:rPr>
                <w:rFonts w:ascii="Times New Roman" w:eastAsia="Times New Roman" w:hAnsi="Times New Roman" w:cs="Times New Roman"/>
                <w:color w:val="000000"/>
                <w:sz w:val="20"/>
                <w:szCs w:val="20"/>
                <w:lang w:eastAsia="ru-RU"/>
              </w:rPr>
              <w:t xml:space="preserve"> методами, технологиями и техниками анализа проблем профессиональной и научной этики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36618C" w:rsidRPr="00A568D0"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rPr>
            </w:pPr>
          </w:p>
          <w:p w:rsidR="0036618C" w:rsidRPr="00A568D0"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rPr>
            </w:pPr>
          </w:p>
          <w:p w:rsidR="00914FFD"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r>
              <w:rPr>
                <w:rFonts w:ascii="Times New Roman" w:eastAsia="Calibri" w:hAnsi="Times New Roman" w:cs="Times New Roman"/>
                <w:color w:val="222222"/>
                <w:sz w:val="18"/>
                <w:szCs w:val="18"/>
                <w:lang w:val="en-US"/>
              </w:rPr>
              <w:t>+</w:t>
            </w: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r>
              <w:rPr>
                <w:rFonts w:ascii="Times New Roman" w:eastAsia="Calibri" w:hAnsi="Times New Roman" w:cs="Times New Roman"/>
                <w:color w:val="222222"/>
                <w:sz w:val="18"/>
                <w:szCs w:val="18"/>
                <w:lang w:val="en-US"/>
              </w:rPr>
              <w:t>+</w:t>
            </w: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Pr="0036618C" w:rsidRDefault="0036618C" w:rsidP="0036618C">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r>
              <w:rPr>
                <w:rFonts w:ascii="Times New Roman" w:eastAsia="Calibri" w:hAnsi="Times New Roman" w:cs="Times New Roman"/>
                <w:color w:val="222222"/>
                <w:sz w:val="18"/>
                <w:szCs w:val="18"/>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914FFD"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r>
              <w:rPr>
                <w:rFonts w:ascii="Times New Roman" w:eastAsia="Calibri" w:hAnsi="Times New Roman" w:cs="Times New Roman"/>
                <w:color w:val="222222"/>
                <w:sz w:val="18"/>
                <w:szCs w:val="18"/>
                <w:lang w:val="en-US"/>
              </w:rPr>
              <w:t>+</w:t>
            </w: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r>
              <w:rPr>
                <w:rFonts w:ascii="Times New Roman" w:eastAsia="Calibri" w:hAnsi="Times New Roman" w:cs="Times New Roman"/>
                <w:color w:val="222222"/>
                <w:sz w:val="18"/>
                <w:szCs w:val="18"/>
                <w:lang w:val="en-US"/>
              </w:rPr>
              <w:t>+</w:t>
            </w: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p>
          <w:p w:rsidR="0036618C" w:rsidRPr="0036618C" w:rsidRDefault="0036618C" w:rsidP="00253A58">
            <w:pPr>
              <w:widowControl w:val="0"/>
              <w:shd w:val="clear" w:color="auto" w:fill="FFFFFF"/>
              <w:spacing w:after="0" w:line="240" w:lineRule="auto"/>
              <w:jc w:val="center"/>
              <w:rPr>
                <w:rFonts w:ascii="Times New Roman" w:eastAsia="Calibri" w:hAnsi="Times New Roman" w:cs="Times New Roman"/>
                <w:color w:val="222222"/>
                <w:sz w:val="18"/>
                <w:szCs w:val="18"/>
                <w:lang w:val="en-US"/>
              </w:rPr>
            </w:pPr>
            <w:r>
              <w:rPr>
                <w:rFonts w:ascii="Times New Roman" w:eastAsia="Calibri" w:hAnsi="Times New Roman" w:cs="Times New Roman"/>
                <w:color w:val="222222"/>
                <w:sz w:val="18"/>
                <w:szCs w:val="18"/>
                <w:lang w:val="en-US"/>
              </w:rPr>
              <w:t>+</w:t>
            </w:r>
          </w:p>
        </w:tc>
      </w:tr>
      <w:tr w:rsidR="00914FFD" w:rsidRPr="00253A58" w:rsidTr="00253A58">
        <w:trPr>
          <w:trHeight w:val="2541"/>
        </w:trPr>
        <w:tc>
          <w:tcPr>
            <w:tcW w:w="2235" w:type="dxa"/>
            <w:tcBorders>
              <w:top w:val="single" w:sz="4" w:space="0" w:color="000000"/>
              <w:left w:val="single" w:sz="4" w:space="0" w:color="000000"/>
              <w:bottom w:val="single" w:sz="4" w:space="0" w:color="000000"/>
              <w:right w:val="single" w:sz="4" w:space="0" w:color="000000"/>
            </w:tcBorders>
            <w:shd w:val="clear" w:color="auto" w:fill="FFFFFF"/>
            <w:hideMark/>
          </w:tcPr>
          <w:p w:rsidR="00914FFD" w:rsidRPr="00253A58" w:rsidRDefault="00914FFD" w:rsidP="00253A58">
            <w:pPr>
              <w:suppressAutoHyphens/>
              <w:spacing w:after="0" w:line="240" w:lineRule="auto"/>
              <w:rPr>
                <w:rFonts w:ascii="Times New Roman" w:eastAsia="Times New Roman" w:hAnsi="Times New Roman" w:cs="Times New Roman"/>
                <w:sz w:val="18"/>
                <w:szCs w:val="18"/>
              </w:rPr>
            </w:pPr>
            <w:r w:rsidRPr="00253A58">
              <w:rPr>
                <w:rFonts w:ascii="Times New Roman" w:eastAsia="Times New Roman" w:hAnsi="Times New Roman" w:cs="Times New Roman"/>
                <w:sz w:val="18"/>
                <w:szCs w:val="18"/>
              </w:rPr>
              <w:lastRenderedPageBreak/>
              <w:t>УК-6 способностью планировать и решать задачи собственного профессионального и личностного развития</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lang w:eastAsia="ru-RU"/>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содержание процесса целеполагания профессионального и личностного развития, его особенности и способы реализации при решении профессиональных задач, исходя из этапов карьерного роста и требований рынка труда.</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этапов профессионального роста, индивидуально-личностных особенностей.</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 xml:space="preserve">: </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приемами и технологиями целеполагания, </w:t>
            </w:r>
            <w:proofErr w:type="spellStart"/>
            <w:r w:rsidRPr="00253A58">
              <w:rPr>
                <w:rFonts w:ascii="Times New Roman" w:eastAsia="Times New Roman" w:hAnsi="Times New Roman" w:cs="Times New Roman"/>
                <w:color w:val="000000"/>
                <w:sz w:val="20"/>
                <w:szCs w:val="20"/>
                <w:lang w:eastAsia="ru-RU"/>
              </w:rPr>
              <w:t>целереализации</w:t>
            </w:r>
            <w:proofErr w:type="spellEnd"/>
            <w:r w:rsidRPr="00253A58">
              <w:rPr>
                <w:rFonts w:ascii="Times New Roman" w:eastAsia="Times New Roman" w:hAnsi="Times New Roman" w:cs="Times New Roman"/>
                <w:color w:val="000000"/>
                <w:sz w:val="20"/>
                <w:szCs w:val="20"/>
                <w:lang w:eastAsia="ru-RU"/>
              </w:rPr>
              <w:t xml:space="preserve"> и оценки результатов деятельности по решению профессиональных задач.</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способами выявления и оценки индивидуально-личностных, профессионально-значимых качеств и путями достижения более высокого уровня их развития.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36618C" w:rsidRPr="00824849" w:rsidRDefault="0036618C" w:rsidP="00253A58">
            <w:pPr>
              <w:suppressAutoHyphens/>
              <w:spacing w:after="0" w:line="240" w:lineRule="auto"/>
              <w:jc w:val="center"/>
              <w:rPr>
                <w:rFonts w:ascii="Times New Roman" w:eastAsia="Times New Roman" w:hAnsi="Times New Roman" w:cs="Times New Roman"/>
                <w:color w:val="222222"/>
                <w:sz w:val="18"/>
                <w:szCs w:val="18"/>
              </w:rPr>
            </w:pPr>
          </w:p>
          <w:p w:rsidR="00914FFD"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r>
              <w:rPr>
                <w:rFonts w:ascii="Times New Roman" w:eastAsia="Times New Roman" w:hAnsi="Times New Roman" w:cs="Times New Roman"/>
                <w:color w:val="222222"/>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r>
              <w:rPr>
                <w:rFonts w:ascii="Times New Roman" w:eastAsia="Times New Roman" w:hAnsi="Times New Roman" w:cs="Times New Roman"/>
                <w:color w:val="222222"/>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r>
              <w:rPr>
                <w:rFonts w:ascii="Times New Roman" w:eastAsia="Times New Roman" w:hAnsi="Times New Roman" w:cs="Times New Roman"/>
                <w:color w:val="222222"/>
                <w:sz w:val="18"/>
                <w:szCs w:val="18"/>
                <w:lang w:val="en-US"/>
              </w:rPr>
              <w:t>+</w:t>
            </w:r>
          </w:p>
          <w:p w:rsidR="0036618C" w:rsidRP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914FFD"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r>
              <w:rPr>
                <w:rFonts w:ascii="Times New Roman" w:eastAsia="Times New Roman" w:hAnsi="Times New Roman" w:cs="Times New Roman"/>
                <w:color w:val="222222"/>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222222"/>
                <w:sz w:val="18"/>
                <w:szCs w:val="18"/>
                <w:lang w:val="en-US"/>
              </w:rPr>
            </w:pPr>
            <w:r>
              <w:rPr>
                <w:rFonts w:ascii="Times New Roman" w:eastAsia="Times New Roman" w:hAnsi="Times New Roman" w:cs="Times New Roman"/>
                <w:color w:val="222222"/>
                <w:sz w:val="18"/>
                <w:szCs w:val="18"/>
                <w:lang w:val="en-US"/>
              </w:rPr>
              <w:t>+</w:t>
            </w:r>
          </w:p>
        </w:tc>
      </w:tr>
      <w:tr w:rsidR="00914FFD" w:rsidRPr="00253A58" w:rsidTr="00253A58">
        <w:trPr>
          <w:trHeight w:val="4142"/>
        </w:trPr>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pacing w:after="0" w:line="240" w:lineRule="auto"/>
              <w:rPr>
                <w:rFonts w:ascii="Times New Roman" w:eastAsia="Calibri" w:hAnsi="Times New Roman" w:cs="Times New Roman"/>
                <w:sz w:val="18"/>
                <w:szCs w:val="18"/>
                <w:highlight w:val="yellow"/>
              </w:rPr>
            </w:pPr>
            <w:r w:rsidRPr="00253A58">
              <w:rPr>
                <w:rFonts w:ascii="Times New Roman" w:eastAsia="Calibri" w:hAnsi="Times New Roman" w:cs="Times New Roman"/>
                <w:sz w:val="18"/>
                <w:szCs w:val="18"/>
              </w:rPr>
              <w:t>ОПК-1 способностью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способы   осуществления  научно-исследовательской  деятельности  в области национальной и региональной экономики  с использованием современных методов исследования и информационно-коммуникационных технологий </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самостоятельно осуществлять научно-исследовательскую деятельность в области  национальной и региональной экономики с использованием современных методов исследования и информационно-коммуникационных технологий</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w:t>
            </w:r>
          </w:p>
          <w:p w:rsidR="00914FFD" w:rsidRPr="00253A58" w:rsidRDefault="00914FFD" w:rsidP="0036618C">
            <w:pPr>
              <w:suppressAutoHyphens/>
              <w:spacing w:after="0" w:line="240" w:lineRule="auto"/>
              <w:ind w:left="33"/>
              <w:jc w:val="both"/>
              <w:rPr>
                <w:rFonts w:ascii="Times New Roman" w:hAnsi="Times New Roman" w:cs="Times New Roman"/>
                <w:color w:val="000000"/>
                <w:sz w:val="20"/>
                <w:szCs w:val="20"/>
                <w:highlight w:val="yellow"/>
              </w:rPr>
            </w:pPr>
            <w:r w:rsidRPr="00253A58">
              <w:rPr>
                <w:rFonts w:ascii="Times New Roman" w:eastAsia="Times New Roman" w:hAnsi="Times New Roman" w:cs="Times New Roman"/>
                <w:color w:val="000000"/>
                <w:sz w:val="20"/>
                <w:szCs w:val="20"/>
                <w:lang w:eastAsia="ru-RU"/>
              </w:rPr>
              <w:t>способами  самостоятельного  осуществления  научно-исследовательской  деятельности в области национальной и региональной экономики  с использованием современных методов исследования и информационно-коммуникационных технологий</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r>
      <w:tr w:rsidR="00914FFD" w:rsidRPr="00253A58" w:rsidTr="00253A58">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pacing w:after="0" w:line="240" w:lineRule="auto"/>
              <w:rPr>
                <w:rFonts w:ascii="Times New Roman" w:eastAsia="Calibri" w:hAnsi="Times New Roman" w:cs="Times New Roman"/>
                <w:sz w:val="18"/>
                <w:szCs w:val="18"/>
                <w:highlight w:val="yellow"/>
              </w:rPr>
            </w:pPr>
            <w:r w:rsidRPr="00253A58">
              <w:rPr>
                <w:rFonts w:ascii="Times New Roman" w:eastAsia="Calibri" w:hAnsi="Times New Roman" w:cs="Times New Roman"/>
                <w:sz w:val="18"/>
                <w:szCs w:val="18"/>
              </w:rPr>
              <w:t>ОПК-2 готовностью организовать работу исследовательского коллектива в научной отрасли, соответствующей направлению подготовки</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lang w:eastAsia="ru-RU"/>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способы организации работы исследовательского коллектива в области национальной и региональной экономики;</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организовать работу исследовательского коллектива в области национальной и региональной экономики</w:t>
            </w:r>
          </w:p>
          <w:p w:rsidR="00914FFD" w:rsidRPr="00253A58" w:rsidRDefault="00914FFD" w:rsidP="0036618C">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w:t>
            </w:r>
          </w:p>
          <w:p w:rsidR="00914FFD" w:rsidRPr="00253A58" w:rsidRDefault="00914FFD" w:rsidP="0036618C">
            <w:pPr>
              <w:suppressAutoHyphens/>
              <w:spacing w:after="0" w:line="240" w:lineRule="auto"/>
              <w:ind w:left="33"/>
              <w:jc w:val="both"/>
              <w:rPr>
                <w:rFonts w:ascii="Times New Roman" w:hAnsi="Times New Roman" w:cs="Times New Roman"/>
                <w:color w:val="000000"/>
                <w:sz w:val="20"/>
                <w:szCs w:val="20"/>
                <w:highlight w:val="yellow"/>
              </w:rPr>
            </w:pPr>
            <w:r w:rsidRPr="00253A58">
              <w:rPr>
                <w:rFonts w:ascii="Times New Roman" w:eastAsia="Times New Roman" w:hAnsi="Times New Roman" w:cs="Times New Roman"/>
                <w:color w:val="000000"/>
                <w:sz w:val="20"/>
                <w:szCs w:val="20"/>
                <w:lang w:eastAsia="ru-RU"/>
              </w:rPr>
              <w:t>способами организации работы исследовательского коллектива в области национальной и региональной экономики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sz w:val="18"/>
                <w:szCs w:val="18"/>
                <w:lang w:val="en-US"/>
              </w:rPr>
            </w:pPr>
          </w:p>
          <w:p w:rsidR="00914FFD" w:rsidRPr="00253A58" w:rsidRDefault="0036618C" w:rsidP="0036618C">
            <w:pPr>
              <w:suppressAutoHyphens/>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lang w:val="en-US"/>
              </w:rPr>
              <w:t>+</w:t>
            </w:r>
          </w:p>
        </w:tc>
      </w:tr>
      <w:tr w:rsidR="00914FFD" w:rsidRPr="00253A58" w:rsidTr="00253A58">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pacing w:after="0" w:line="240" w:lineRule="auto"/>
              <w:rPr>
                <w:rFonts w:ascii="Times New Roman" w:eastAsia="Calibri" w:hAnsi="Times New Roman" w:cs="Times New Roman"/>
                <w:sz w:val="18"/>
                <w:szCs w:val="18"/>
              </w:rPr>
            </w:pPr>
            <w:r w:rsidRPr="00253A58">
              <w:rPr>
                <w:rFonts w:ascii="Times New Roman" w:eastAsia="Calibri" w:hAnsi="Times New Roman" w:cs="Times New Roman"/>
                <w:sz w:val="18"/>
                <w:szCs w:val="18"/>
              </w:rPr>
              <w:t xml:space="preserve">ОПК-3 готовность к преподавательской </w:t>
            </w:r>
            <w:r w:rsidRPr="00253A58">
              <w:rPr>
                <w:rFonts w:ascii="Times New Roman" w:eastAsia="Calibri" w:hAnsi="Times New Roman" w:cs="Times New Roman"/>
                <w:sz w:val="18"/>
                <w:szCs w:val="18"/>
              </w:rPr>
              <w:lastRenderedPageBreak/>
              <w:t xml:space="preserve">деятельности по образовательным программам высшего образования </w:t>
            </w:r>
          </w:p>
          <w:p w:rsidR="00914FFD" w:rsidRPr="00253A58" w:rsidRDefault="00914FFD" w:rsidP="00253A58">
            <w:pPr>
              <w:spacing w:after="0" w:line="240" w:lineRule="auto"/>
              <w:rPr>
                <w:rFonts w:ascii="Times New Roman" w:eastAsia="Calibri" w:hAnsi="Times New Roman" w:cs="Times New Roman"/>
                <w:sz w:val="18"/>
                <w:szCs w:val="18"/>
                <w:highlight w:val="yellow"/>
              </w:rPr>
            </w:pP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lastRenderedPageBreak/>
              <w:t>Знать</w:t>
            </w:r>
            <w:r w:rsidRPr="00253A58">
              <w:rPr>
                <w:rFonts w:ascii="Times New Roman" w:hAnsi="Times New Roman" w:cs="Times New Roman"/>
                <w:color w:val="000000"/>
                <w:sz w:val="20"/>
                <w:szCs w:val="20"/>
              </w:rPr>
              <w:t xml:space="preserve">: </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нормативно-правовые основы </w:t>
            </w:r>
            <w:r w:rsidRPr="00253A58">
              <w:rPr>
                <w:rFonts w:ascii="Times New Roman" w:hAnsi="Times New Roman" w:cs="Times New Roman"/>
                <w:color w:val="000000"/>
                <w:sz w:val="20"/>
                <w:szCs w:val="20"/>
              </w:rPr>
              <w:lastRenderedPageBreak/>
              <w:t>преподавательской деятельности в системе высшего образования</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требования к квалификационным работам бакалавров, специалистов, магистров</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 осуществлять отбор и использовать оптимальные методы преподавания </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участвовать в курировании выполнения квалификационных работ бакалавров, специалистов, магистров</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 xml:space="preserve">: </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технологией проектирования научно-методического обеспечения образовательного процесса на уровне высшего образования (</w:t>
            </w:r>
            <w:proofErr w:type="spellStart"/>
            <w:r w:rsidRPr="00253A58">
              <w:rPr>
                <w:rFonts w:ascii="Times New Roman" w:hAnsi="Times New Roman" w:cs="Times New Roman"/>
                <w:color w:val="000000"/>
                <w:sz w:val="20"/>
                <w:szCs w:val="20"/>
              </w:rPr>
              <w:t>бакалавриата</w:t>
            </w:r>
            <w:proofErr w:type="spellEnd"/>
            <w:r w:rsidRPr="00253A58">
              <w:rPr>
                <w:rFonts w:ascii="Times New Roman" w:hAnsi="Times New Roman" w:cs="Times New Roman"/>
                <w:color w:val="000000"/>
                <w:sz w:val="20"/>
                <w:szCs w:val="20"/>
              </w:rPr>
              <w:t xml:space="preserve"> и магистратура) </w:t>
            </w:r>
          </w:p>
          <w:p w:rsidR="00914FFD" w:rsidRPr="00253A58" w:rsidRDefault="00914FFD" w:rsidP="0036618C">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color w:val="000000"/>
                <w:sz w:val="20"/>
                <w:szCs w:val="20"/>
              </w:rPr>
              <w:t xml:space="preserve">методами преподавания учебных предметов, курсов, дисциплин (модулей) по программам </w:t>
            </w:r>
            <w:proofErr w:type="spellStart"/>
            <w:r w:rsidRPr="00253A58">
              <w:rPr>
                <w:rFonts w:ascii="Times New Roman" w:hAnsi="Times New Roman" w:cs="Times New Roman"/>
                <w:color w:val="000000"/>
                <w:sz w:val="20"/>
                <w:szCs w:val="20"/>
              </w:rPr>
              <w:t>бакалавриата</w:t>
            </w:r>
            <w:proofErr w:type="spellEnd"/>
            <w:r w:rsidRPr="00253A58">
              <w:rPr>
                <w:rFonts w:ascii="Times New Roman" w:hAnsi="Times New Roman" w:cs="Times New Roman"/>
                <w:color w:val="000000"/>
                <w:sz w:val="20"/>
                <w:szCs w:val="20"/>
              </w:rPr>
              <w:t xml:space="preserve">, </w:t>
            </w:r>
            <w:proofErr w:type="spellStart"/>
            <w:r w:rsidRPr="00253A58">
              <w:rPr>
                <w:rFonts w:ascii="Times New Roman" w:hAnsi="Times New Roman" w:cs="Times New Roman"/>
                <w:color w:val="000000"/>
                <w:sz w:val="20"/>
                <w:szCs w:val="20"/>
              </w:rPr>
              <w:t>специалитета</w:t>
            </w:r>
            <w:proofErr w:type="spellEnd"/>
            <w:r w:rsidRPr="00253A58">
              <w:rPr>
                <w:rFonts w:ascii="Times New Roman" w:hAnsi="Times New Roman" w:cs="Times New Roman"/>
                <w:color w:val="000000"/>
                <w:sz w:val="20"/>
                <w:szCs w:val="20"/>
              </w:rPr>
              <w:t>, магистратуры</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lastRenderedPageBreak/>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36618C" w:rsidP="00253A58">
            <w:pPr>
              <w:suppressAutoHyphens/>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lastRenderedPageBreak/>
              <w:t>+</w:t>
            </w:r>
          </w:p>
          <w:p w:rsid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sz w:val="18"/>
                <w:szCs w:val="18"/>
                <w:lang w:val="en-US"/>
              </w:rPr>
            </w:pPr>
          </w:p>
        </w:tc>
      </w:tr>
      <w:tr w:rsidR="00914FFD" w:rsidRPr="00253A58" w:rsidTr="00253A58">
        <w:trPr>
          <w:trHeight w:val="2683"/>
        </w:trPr>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pacing w:after="0" w:line="240" w:lineRule="auto"/>
              <w:rPr>
                <w:rFonts w:ascii="Times New Roman" w:eastAsia="Calibri" w:hAnsi="Times New Roman" w:cs="Times New Roman"/>
                <w:sz w:val="18"/>
                <w:szCs w:val="18"/>
                <w:highlight w:val="yellow"/>
              </w:rPr>
            </w:pPr>
            <w:r w:rsidRPr="00253A58">
              <w:rPr>
                <w:rFonts w:ascii="Times New Roman" w:eastAsia="Calibri" w:hAnsi="Times New Roman" w:cs="Times New Roman"/>
                <w:sz w:val="18"/>
                <w:szCs w:val="18"/>
              </w:rPr>
              <w:lastRenderedPageBreak/>
              <w:t>ПК*-1 способностью разрабатывать стратегии поведения экономических агентов на различных рынках</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основные способы разработки стратегии поведения экономических агентов на различных рынках, в том числе региональных;</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разрабатывать  в практической деятельности основные способы реализации стратегии поведения экономических агентов на различных рынках, в том числе региональных;</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color w:val="000000"/>
                <w:sz w:val="20"/>
                <w:szCs w:val="20"/>
              </w:rPr>
              <w:t>способностью разрабатывать стратегии поведения экономических агентов на различных рынках, в том числе региональных.</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Pr="00824849"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914FFD" w:rsidRPr="00253A58" w:rsidRDefault="0036618C" w:rsidP="0036618C">
            <w:pPr>
              <w:suppressAutoHyphens/>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en-US"/>
              </w:rPr>
              <w:t>+</w:t>
            </w:r>
          </w:p>
        </w:tc>
      </w:tr>
      <w:tr w:rsidR="00914FFD" w:rsidRPr="00253A58" w:rsidTr="00253A58">
        <w:trPr>
          <w:trHeight w:val="3929"/>
        </w:trPr>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pacing w:after="0" w:line="240" w:lineRule="auto"/>
              <w:rPr>
                <w:rFonts w:ascii="Times New Roman" w:eastAsia="Calibri" w:hAnsi="Times New Roman" w:cs="Times New Roman"/>
                <w:sz w:val="18"/>
                <w:szCs w:val="18"/>
                <w:highlight w:val="yellow"/>
              </w:rPr>
            </w:pPr>
            <w:r w:rsidRPr="00253A58">
              <w:rPr>
                <w:rFonts w:ascii="Times New Roman" w:eastAsia="Calibri" w:hAnsi="Times New Roman" w:cs="Times New Roman"/>
                <w:sz w:val="18"/>
                <w:szCs w:val="18"/>
              </w:rPr>
              <w:t>ПК*-2 способностью готовить аналитические материалы для оценки мероприятий в области экономической политики и принятия стратегических решений на микр</w:t>
            </w:r>
            <w:proofErr w:type="gramStart"/>
            <w:r w:rsidRPr="00253A58">
              <w:rPr>
                <w:rFonts w:ascii="Times New Roman" w:eastAsia="Calibri" w:hAnsi="Times New Roman" w:cs="Times New Roman"/>
                <w:sz w:val="18"/>
                <w:szCs w:val="18"/>
              </w:rPr>
              <w:t>о-</w:t>
            </w:r>
            <w:proofErr w:type="gramEnd"/>
            <w:r w:rsidRPr="00253A58">
              <w:rPr>
                <w:rFonts w:ascii="Times New Roman" w:eastAsia="Calibri" w:hAnsi="Times New Roman" w:cs="Times New Roman"/>
                <w:sz w:val="18"/>
                <w:szCs w:val="18"/>
              </w:rPr>
              <w:t xml:space="preserve"> и макроуровне</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основные способы подготовки аналитических материалов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мезо-и макроуровне;</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готовить в практической деятельности основные способы подготовки аналитических материалов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xml:space="preserve"> , мезо- и макроуровне;</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color w:val="000000"/>
                <w:sz w:val="20"/>
                <w:szCs w:val="20"/>
              </w:rPr>
              <w:t>способностью готовить аналитические материалы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мезо-и макроуровне.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Pr="00A568D0"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914FFD"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tc>
      </w:tr>
      <w:tr w:rsidR="00914FFD" w:rsidRPr="00253A58" w:rsidTr="00253A58">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uppressAutoHyphens/>
              <w:spacing w:after="0" w:line="240" w:lineRule="auto"/>
              <w:rPr>
                <w:rFonts w:ascii="Times New Roman" w:eastAsia="Times New Roman" w:hAnsi="Times New Roman" w:cs="Times New Roman"/>
                <w:sz w:val="18"/>
                <w:szCs w:val="18"/>
                <w:highlight w:val="yellow"/>
              </w:rPr>
            </w:pPr>
            <w:r w:rsidRPr="00253A58">
              <w:rPr>
                <w:rFonts w:ascii="Times New Roman" w:eastAsia="Times New Roman" w:hAnsi="Times New Roman" w:cs="Times New Roman"/>
                <w:sz w:val="18"/>
                <w:szCs w:val="18"/>
              </w:rPr>
              <w:t xml:space="preserve">ПК*-3 способностью </w:t>
            </w:r>
            <w:proofErr w:type="gramStart"/>
            <w:r w:rsidRPr="00253A58">
              <w:rPr>
                <w:rFonts w:ascii="Times New Roman" w:eastAsia="Times New Roman" w:hAnsi="Times New Roman" w:cs="Times New Roman"/>
                <w:sz w:val="18"/>
                <w:szCs w:val="18"/>
              </w:rPr>
              <w:t>анализировать и использовать</w:t>
            </w:r>
            <w:proofErr w:type="gramEnd"/>
            <w:r w:rsidRPr="00253A58">
              <w:rPr>
                <w:rFonts w:ascii="Times New Roman" w:eastAsia="Times New Roman" w:hAnsi="Times New Roman" w:cs="Times New Roman"/>
                <w:sz w:val="18"/>
                <w:szCs w:val="18"/>
              </w:rPr>
              <w:t xml:space="preserve"> различные источники информации для проведения экономических расчетов</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способы анализа и использования различных источников информации для проведения экономических расчетов в области региональной экономики, муниципальной экономики, - экономики города и экономики </w:t>
            </w:r>
            <w:r w:rsidRPr="00253A58">
              <w:rPr>
                <w:rFonts w:ascii="Times New Roman" w:hAnsi="Times New Roman" w:cs="Times New Roman"/>
                <w:color w:val="000000"/>
                <w:sz w:val="20"/>
                <w:szCs w:val="20"/>
              </w:rPr>
              <w:lastRenderedPageBreak/>
              <w:t>предприятий и направлений их рационального развития;</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анализировать  в практической деятельности основные способы анализа и использования различных источников информации для проведения экономических расчетов в области региональной экономики, муниципальной экономики,  - экономики города и экономики предприятий и направлений их рационального развития;</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b/>
                <w:color w:val="000000"/>
                <w:sz w:val="20"/>
                <w:szCs w:val="20"/>
                <w:highlight w:val="yellow"/>
                <w:u w:val="single"/>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анализировать и использовать</w:t>
            </w:r>
            <w:proofErr w:type="gramEnd"/>
            <w:r w:rsidRPr="00253A58">
              <w:rPr>
                <w:rFonts w:ascii="Times New Roman" w:hAnsi="Times New Roman" w:cs="Times New Roman"/>
                <w:color w:val="000000"/>
                <w:sz w:val="20"/>
                <w:szCs w:val="20"/>
              </w:rPr>
              <w:t xml:space="preserve"> различные источники информации для проведения экономических расчетов в области региональной экономики, муниципальной экономики, - экономики города и экономика предприятий и направлений их развития.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Pr="00824849"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tc>
      </w:tr>
      <w:tr w:rsidR="00914FFD" w:rsidRPr="00253A58" w:rsidTr="00253A58">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uppressAutoHyphens/>
              <w:spacing w:after="0" w:line="240" w:lineRule="auto"/>
              <w:rPr>
                <w:rFonts w:ascii="Times New Roman" w:eastAsia="Times New Roman" w:hAnsi="Times New Roman" w:cs="Times New Roman"/>
                <w:sz w:val="18"/>
                <w:szCs w:val="18"/>
                <w:highlight w:val="yellow"/>
              </w:rPr>
            </w:pPr>
            <w:r w:rsidRPr="00253A58">
              <w:rPr>
                <w:rFonts w:ascii="Times New Roman" w:eastAsia="Times New Roman" w:hAnsi="Times New Roman" w:cs="Times New Roman"/>
                <w:sz w:val="18"/>
                <w:szCs w:val="18"/>
              </w:rPr>
              <w:lastRenderedPageBreak/>
              <w:t>ПК*-4 способностью составлять прогноз основных социально-экономических показателей деятельности предприятия, отрасли, региона и экономики в целом</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Знать:</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основные способы составления прогнозов основных социально-экономических показателей деятельности предприятия, отрасли, региона и экономики в целом в рамках национальной экономики; </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Уметь:</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составлять прогноз основных социально-экономических показателей деятельности предприятия, отрасли, региона и экономики в целом в рамках национальной экономики;</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Владеть:</w:t>
            </w:r>
          </w:p>
          <w:p w:rsidR="00914FFD" w:rsidRPr="00253A58" w:rsidRDefault="00914FFD" w:rsidP="0036618C">
            <w:pPr>
              <w:widowControl w:val="0"/>
              <w:spacing w:after="0" w:line="240" w:lineRule="auto"/>
              <w:jc w:val="both"/>
              <w:rPr>
                <w:rFonts w:ascii="Times New Roman" w:hAnsi="Times New Roman" w:cs="Times New Roman"/>
                <w:b/>
                <w:bCs/>
                <w:sz w:val="20"/>
                <w:szCs w:val="20"/>
                <w:highlight w:val="yellow"/>
                <w:u w:val="single"/>
              </w:rPr>
            </w:pPr>
            <w:r w:rsidRPr="00253A58">
              <w:rPr>
                <w:rFonts w:ascii="Times New Roman" w:hAnsi="Times New Roman" w:cs="Times New Roman"/>
                <w:color w:val="000000"/>
                <w:sz w:val="20"/>
                <w:szCs w:val="20"/>
              </w:rPr>
              <w:t>способами составления основных социально-экономических показателей деятельности предприятия, отрасли, региона и экономики в целом в рамках национальной экономики.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Pr="00824849"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tc>
      </w:tr>
      <w:tr w:rsidR="00914FFD" w:rsidRPr="00253A58" w:rsidTr="00253A58">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uppressAutoHyphens/>
              <w:spacing w:after="0" w:line="240" w:lineRule="auto"/>
              <w:rPr>
                <w:rFonts w:ascii="Times New Roman" w:eastAsia="Times New Roman" w:hAnsi="Times New Roman" w:cs="Times New Roman"/>
                <w:sz w:val="18"/>
                <w:szCs w:val="18"/>
              </w:rPr>
            </w:pPr>
          </w:p>
          <w:p w:rsidR="00914FFD" w:rsidRPr="00253A58" w:rsidRDefault="00914FFD" w:rsidP="00253A58">
            <w:pPr>
              <w:suppressAutoHyphens/>
              <w:spacing w:after="0" w:line="240" w:lineRule="auto"/>
              <w:rPr>
                <w:rFonts w:ascii="Times New Roman" w:eastAsia="Times New Roman" w:hAnsi="Times New Roman" w:cs="Times New Roman"/>
                <w:sz w:val="18"/>
                <w:szCs w:val="18"/>
                <w:highlight w:val="yellow"/>
              </w:rPr>
            </w:pPr>
            <w:r w:rsidRPr="00253A58">
              <w:rPr>
                <w:rFonts w:ascii="Times New Roman" w:eastAsia="Times New Roman" w:hAnsi="Times New Roman" w:cs="Times New Roman"/>
                <w:sz w:val="18"/>
                <w:szCs w:val="18"/>
              </w:rPr>
              <w:t>ПК*-5 способностью разрабатывать варианты управленческих решений и обосновывать их выбор на основе критериев социально-экономической эффективности</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основные способы разработки и принятия организационно-управленческих решений в области национальной экономики и социально-экономического развития региона и предприятия;</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разрабатывать организационно-управленческие решения в области национальной экономики, направлений социально-экономического  развития региона и предприятия;</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b/>
                <w:bCs/>
                <w:sz w:val="20"/>
                <w:szCs w:val="20"/>
                <w:highlight w:val="yellow"/>
                <w:u w:val="single"/>
              </w:rPr>
            </w:pPr>
            <w:r w:rsidRPr="00253A58">
              <w:rPr>
                <w:rFonts w:ascii="Times New Roman" w:hAnsi="Times New Roman" w:cs="Times New Roman"/>
                <w:color w:val="000000"/>
                <w:sz w:val="20"/>
                <w:szCs w:val="20"/>
              </w:rPr>
              <w:t>способностью принимать организационно-управленческие решения и проводить их в жизнь в области национальной экономики, направлений социально-экономического развития региона и предприятия</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Pr="00824849"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914FFD"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tc>
      </w:tr>
      <w:tr w:rsidR="00914FFD" w:rsidRPr="00253A58" w:rsidTr="00253A58">
        <w:trPr>
          <w:trHeight w:val="699"/>
        </w:trPr>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uppressAutoHyphens/>
              <w:spacing w:after="0" w:line="240" w:lineRule="auto"/>
              <w:rPr>
                <w:rFonts w:ascii="Times New Roman" w:eastAsia="Times New Roman" w:hAnsi="Times New Roman" w:cs="Times New Roman"/>
                <w:sz w:val="18"/>
                <w:szCs w:val="18"/>
                <w:highlight w:val="yellow"/>
              </w:rPr>
            </w:pPr>
            <w:r w:rsidRPr="00253A58">
              <w:rPr>
                <w:rFonts w:ascii="Times New Roman" w:eastAsia="Times New Roman" w:hAnsi="Times New Roman" w:cs="Times New Roman"/>
                <w:sz w:val="18"/>
                <w:szCs w:val="18"/>
              </w:rPr>
              <w:t>ПК*-6 способностью проводить самостоятельные исследования в соответствии с разработанной программой</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способы проведения самостоятельных исследований в соответствии с разработанной программой в области экономики; </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проводить  самостоятельные исследования в </w:t>
            </w:r>
            <w:r w:rsidRPr="00253A58">
              <w:rPr>
                <w:rFonts w:ascii="Times New Roman" w:hAnsi="Times New Roman" w:cs="Times New Roman"/>
                <w:color w:val="000000"/>
                <w:sz w:val="20"/>
                <w:szCs w:val="20"/>
              </w:rPr>
              <w:lastRenderedPageBreak/>
              <w:t>соответствии с разработанной программой в области экономики;</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914FFD" w:rsidRPr="00253A58" w:rsidRDefault="00914FFD" w:rsidP="0036618C">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проводить самостоятельные исследования в соответствии с разработанной программой в области экономики.</w:t>
            </w:r>
          </w:p>
          <w:p w:rsidR="00914FFD" w:rsidRPr="00253A58" w:rsidRDefault="00914FFD" w:rsidP="0036618C">
            <w:pPr>
              <w:suppressAutoHyphens/>
              <w:spacing w:after="0" w:line="240" w:lineRule="auto"/>
              <w:jc w:val="both"/>
              <w:rPr>
                <w:rFonts w:ascii="Times New Roman" w:hAnsi="Times New Roman" w:cs="Times New Roman"/>
                <w:b/>
                <w:bCs/>
                <w:sz w:val="20"/>
                <w:szCs w:val="20"/>
                <w:highlight w:val="yellow"/>
                <w:u w:val="singl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Pr="00824849"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36618C">
            <w:pPr>
              <w:suppressAutoHyphens/>
              <w:spacing w:after="0" w:line="240" w:lineRule="auto"/>
              <w:jc w:val="center"/>
              <w:rPr>
                <w:rFonts w:ascii="Times New Roman" w:eastAsia="Times New Roman" w:hAnsi="Times New Roman" w:cs="Times New Roman"/>
                <w:color w:val="000000"/>
                <w:sz w:val="18"/>
                <w:szCs w:val="18"/>
                <w:lang w:val="en-US"/>
              </w:rPr>
            </w:pPr>
          </w:p>
          <w:p w:rsidR="00914FFD" w:rsidRPr="00253A58" w:rsidRDefault="0036618C" w:rsidP="0036618C">
            <w:pPr>
              <w:suppressAutoHyphens/>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en-US"/>
              </w:rPr>
              <w:t>+</w:t>
            </w:r>
          </w:p>
        </w:tc>
      </w:tr>
      <w:tr w:rsidR="00914FFD" w:rsidRPr="00253A58" w:rsidTr="00253A58">
        <w:trPr>
          <w:trHeight w:val="983"/>
        </w:trPr>
        <w:tc>
          <w:tcPr>
            <w:tcW w:w="2235" w:type="dxa"/>
            <w:tcBorders>
              <w:top w:val="single" w:sz="4" w:space="0" w:color="000000"/>
              <w:left w:val="single" w:sz="4" w:space="0" w:color="000000"/>
              <w:bottom w:val="single" w:sz="4" w:space="0" w:color="000000"/>
              <w:right w:val="single" w:sz="4" w:space="0" w:color="000000"/>
            </w:tcBorders>
            <w:shd w:val="clear" w:color="auto" w:fill="FFFFFF"/>
            <w:hideMark/>
          </w:tcPr>
          <w:p w:rsidR="00914FFD" w:rsidRPr="00253A58" w:rsidRDefault="00914FFD" w:rsidP="00253A58">
            <w:pPr>
              <w:suppressAutoHyphens/>
              <w:spacing w:after="0" w:line="240" w:lineRule="auto"/>
              <w:rPr>
                <w:rFonts w:ascii="Times New Roman" w:eastAsia="Times New Roman" w:hAnsi="Times New Roman" w:cs="Times New Roman"/>
                <w:sz w:val="18"/>
                <w:szCs w:val="18"/>
              </w:rPr>
            </w:pPr>
            <w:r w:rsidRPr="00253A58">
              <w:rPr>
                <w:rFonts w:ascii="Times New Roman" w:eastAsia="Times New Roman" w:hAnsi="Times New Roman" w:cs="Times New Roman"/>
                <w:sz w:val="18"/>
                <w:szCs w:val="18"/>
              </w:rPr>
              <w:lastRenderedPageBreak/>
              <w:t xml:space="preserve">ПК*-7 – способностью </w:t>
            </w:r>
            <w:proofErr w:type="gramStart"/>
            <w:r w:rsidRPr="00253A58">
              <w:rPr>
                <w:rFonts w:ascii="Times New Roman" w:eastAsia="Times New Roman" w:hAnsi="Times New Roman" w:cs="Times New Roman"/>
                <w:sz w:val="18"/>
                <w:szCs w:val="18"/>
              </w:rPr>
              <w:t>разрабатывать и реализовывать</w:t>
            </w:r>
            <w:proofErr w:type="gramEnd"/>
            <w:r w:rsidRPr="00253A58">
              <w:rPr>
                <w:rFonts w:ascii="Times New Roman" w:eastAsia="Times New Roman" w:hAnsi="Times New Roman" w:cs="Times New Roman"/>
                <w:sz w:val="18"/>
                <w:szCs w:val="18"/>
              </w:rPr>
              <w:t xml:space="preserve"> основные образовательные программы высшего образования по профилю подготовки</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suppressAutoHyphens/>
              <w:spacing w:after="0" w:line="240" w:lineRule="auto"/>
              <w:ind w:left="33"/>
              <w:jc w:val="both"/>
              <w:rPr>
                <w:rFonts w:ascii="Times New Roman" w:eastAsia="Times New Roman" w:hAnsi="Times New Roman" w:cs="Times New Roman"/>
                <w:sz w:val="20"/>
                <w:szCs w:val="20"/>
                <w:u w:val="single"/>
                <w:lang w:eastAsia="ru-RU"/>
              </w:rPr>
            </w:pPr>
            <w:r w:rsidRPr="00253A58">
              <w:rPr>
                <w:rFonts w:ascii="Times New Roman" w:eastAsia="Times New Roman" w:hAnsi="Times New Roman" w:cs="Times New Roman"/>
                <w:b/>
                <w:sz w:val="20"/>
                <w:szCs w:val="20"/>
                <w:u w:val="single"/>
                <w:lang w:eastAsia="ru-RU"/>
              </w:rPr>
              <w:t>Знать</w:t>
            </w:r>
            <w:r w:rsidRPr="00253A58">
              <w:rPr>
                <w:rFonts w:ascii="Times New Roman" w:eastAsia="Times New Roman" w:hAnsi="Times New Roman" w:cs="Times New Roman"/>
                <w:sz w:val="20"/>
                <w:szCs w:val="20"/>
                <w:u w:val="single"/>
                <w:lang w:eastAsia="ru-RU"/>
              </w:rPr>
              <w:t>:</w:t>
            </w:r>
          </w:p>
          <w:p w:rsidR="00914FFD" w:rsidRPr="00253A58" w:rsidRDefault="00914FFD" w:rsidP="0036618C">
            <w:pPr>
              <w:widowControl w:val="0"/>
              <w:spacing w:after="0" w:line="240" w:lineRule="auto"/>
              <w:ind w:left="33"/>
              <w:contextualSpacing/>
              <w:jc w:val="both"/>
              <w:rPr>
                <w:rFonts w:ascii="Times New Roman" w:hAnsi="Times New Roman" w:cs="Times New Roman"/>
                <w:sz w:val="20"/>
                <w:szCs w:val="20"/>
              </w:rPr>
            </w:pPr>
            <w:r w:rsidRPr="00253A58">
              <w:rPr>
                <w:rFonts w:ascii="Times New Roman" w:hAnsi="Times New Roman" w:cs="Times New Roman"/>
                <w:sz w:val="20"/>
                <w:szCs w:val="20"/>
              </w:rPr>
              <w:t xml:space="preserve">требования ФГОС </w:t>
            </w:r>
            <w:proofErr w:type="spellStart"/>
            <w:r w:rsidRPr="00253A58">
              <w:rPr>
                <w:rFonts w:ascii="Times New Roman" w:hAnsi="Times New Roman" w:cs="Times New Roman"/>
                <w:sz w:val="20"/>
                <w:szCs w:val="20"/>
              </w:rPr>
              <w:t>ВОпо</w:t>
            </w:r>
            <w:proofErr w:type="spellEnd"/>
            <w:r w:rsidRPr="00253A58">
              <w:rPr>
                <w:rFonts w:ascii="Times New Roman" w:hAnsi="Times New Roman" w:cs="Times New Roman"/>
                <w:sz w:val="20"/>
                <w:szCs w:val="20"/>
              </w:rPr>
              <w:t xml:space="preserve"> направлению «Экономика», профиль «Экономика и управление народным хозяйством» к компетенциям выпускников, требования профессиональных стандартов и иных квалификационных характеристик;</w:t>
            </w:r>
          </w:p>
          <w:p w:rsidR="00914FFD" w:rsidRPr="00253A58" w:rsidRDefault="00914FFD" w:rsidP="0036618C">
            <w:pPr>
              <w:widowControl w:val="0"/>
              <w:spacing w:after="0" w:line="240" w:lineRule="auto"/>
              <w:ind w:left="33"/>
              <w:contextualSpacing/>
              <w:jc w:val="both"/>
              <w:rPr>
                <w:rFonts w:ascii="Times New Roman" w:hAnsi="Times New Roman" w:cs="Times New Roman"/>
                <w:sz w:val="20"/>
                <w:szCs w:val="20"/>
              </w:rPr>
            </w:pPr>
            <w:r w:rsidRPr="00253A58">
              <w:rPr>
                <w:rFonts w:ascii="Times New Roman" w:hAnsi="Times New Roman" w:cs="Times New Roman"/>
                <w:sz w:val="20"/>
                <w:szCs w:val="20"/>
              </w:rPr>
              <w:t>характеристики и возможности применения различных форм и методов реализации образовательного процесса в вузе;</w:t>
            </w:r>
          </w:p>
          <w:p w:rsidR="00914FFD" w:rsidRPr="00253A58" w:rsidRDefault="00914FFD" w:rsidP="0036618C">
            <w:pPr>
              <w:widowControl w:val="0"/>
              <w:spacing w:after="0" w:line="240" w:lineRule="auto"/>
              <w:ind w:left="33"/>
              <w:contextualSpacing/>
              <w:jc w:val="both"/>
              <w:rPr>
                <w:rFonts w:ascii="Times New Roman" w:hAnsi="Times New Roman" w:cs="Times New Roman"/>
                <w:sz w:val="20"/>
                <w:szCs w:val="20"/>
              </w:rPr>
            </w:pPr>
            <w:r w:rsidRPr="00253A58">
              <w:rPr>
                <w:rFonts w:ascii="Times New Roman" w:hAnsi="Times New Roman" w:cs="Times New Roman"/>
                <w:sz w:val="20"/>
                <w:szCs w:val="20"/>
              </w:rPr>
              <w:t xml:space="preserve">особенности построения </w:t>
            </w:r>
            <w:proofErr w:type="spellStart"/>
            <w:r w:rsidRPr="00253A58">
              <w:rPr>
                <w:rFonts w:ascii="Times New Roman" w:hAnsi="Times New Roman" w:cs="Times New Roman"/>
                <w:sz w:val="20"/>
                <w:szCs w:val="20"/>
              </w:rPr>
              <w:t>компетентностноориентированного</w:t>
            </w:r>
            <w:proofErr w:type="spellEnd"/>
            <w:r w:rsidRPr="00253A58">
              <w:rPr>
                <w:rFonts w:ascii="Times New Roman" w:hAnsi="Times New Roman" w:cs="Times New Roman"/>
                <w:sz w:val="20"/>
                <w:szCs w:val="20"/>
              </w:rPr>
              <w:t xml:space="preserve"> образовательного процесса в области экономики.</w:t>
            </w:r>
          </w:p>
          <w:p w:rsidR="00914FFD" w:rsidRPr="00253A58" w:rsidRDefault="00914FFD" w:rsidP="0036618C">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Уметь</w:t>
            </w:r>
            <w:r w:rsidRPr="00253A58">
              <w:rPr>
                <w:rFonts w:ascii="Times New Roman" w:hAnsi="Times New Roman" w:cs="Times New Roman"/>
                <w:sz w:val="20"/>
                <w:szCs w:val="20"/>
                <w:u w:val="single"/>
              </w:rPr>
              <w:t xml:space="preserve">: </w:t>
            </w:r>
          </w:p>
          <w:p w:rsidR="00914FFD" w:rsidRPr="00253A58" w:rsidRDefault="00914FFD" w:rsidP="0036618C">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осуществлять контроль и оценку разрабатываемых учебно-методических материалов в области экономики;</w:t>
            </w:r>
          </w:p>
          <w:p w:rsidR="00914FFD" w:rsidRPr="00253A58" w:rsidRDefault="00914FFD" w:rsidP="0036618C">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планировать работу по реализации учебных курсов дисциплин, (модулей) в области экономики;</w:t>
            </w:r>
          </w:p>
          <w:p w:rsidR="00914FFD" w:rsidRPr="00253A58" w:rsidRDefault="00914FFD" w:rsidP="0036618C">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разрабатывать рекомендации по организации проектной деятельности </w:t>
            </w:r>
            <w:proofErr w:type="gramStart"/>
            <w:r w:rsidRPr="00253A58">
              <w:rPr>
                <w:rFonts w:ascii="Times New Roman" w:hAnsi="Times New Roman" w:cs="Times New Roman"/>
                <w:sz w:val="20"/>
                <w:szCs w:val="20"/>
              </w:rPr>
              <w:t>обучающихся</w:t>
            </w:r>
            <w:proofErr w:type="gramEnd"/>
            <w:r w:rsidRPr="00253A58">
              <w:rPr>
                <w:rFonts w:ascii="Times New Roman" w:hAnsi="Times New Roman" w:cs="Times New Roman"/>
                <w:sz w:val="20"/>
                <w:szCs w:val="20"/>
              </w:rPr>
              <w:t xml:space="preserve"> по программам ВО в области экономики.</w:t>
            </w:r>
          </w:p>
          <w:p w:rsidR="00914FFD" w:rsidRPr="00253A58" w:rsidRDefault="00914FFD" w:rsidP="0036618C">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Владеть</w:t>
            </w:r>
            <w:r w:rsidRPr="00253A58">
              <w:rPr>
                <w:rFonts w:ascii="Times New Roman" w:hAnsi="Times New Roman" w:cs="Times New Roman"/>
                <w:sz w:val="20"/>
                <w:szCs w:val="20"/>
                <w:u w:val="single"/>
              </w:rPr>
              <w:t xml:space="preserve">: </w:t>
            </w:r>
          </w:p>
          <w:p w:rsidR="00914FFD" w:rsidRPr="00253A58" w:rsidRDefault="00914FFD" w:rsidP="0036618C">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навыками работы с электронными образовательными и информационными ресурсами, необходимыми для реализации соответствующей ООП </w:t>
            </w:r>
            <w:proofErr w:type="gramStart"/>
            <w:r w:rsidRPr="00253A58">
              <w:rPr>
                <w:rFonts w:ascii="Times New Roman" w:hAnsi="Times New Roman" w:cs="Times New Roman"/>
                <w:sz w:val="20"/>
                <w:szCs w:val="20"/>
              </w:rPr>
              <w:t>ВО</w:t>
            </w:r>
            <w:proofErr w:type="gramEnd"/>
            <w:r w:rsidRPr="00253A58">
              <w:rPr>
                <w:rFonts w:ascii="Times New Roman" w:hAnsi="Times New Roman" w:cs="Times New Roman"/>
                <w:sz w:val="20"/>
                <w:szCs w:val="20"/>
              </w:rPr>
              <w:t>;</w:t>
            </w:r>
          </w:p>
          <w:p w:rsidR="00914FFD" w:rsidRPr="00253A58" w:rsidRDefault="00914FFD" w:rsidP="0036618C">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навыками консультирования и научно-методического сопровождения обучающихся на всех этапах выполнения учебных, проектных и исследовательских работ, прохождения практик в области экономики;</w:t>
            </w:r>
          </w:p>
          <w:p w:rsidR="00914FFD" w:rsidRPr="00253A58" w:rsidRDefault="00914FFD" w:rsidP="0036618C">
            <w:pPr>
              <w:widowControl w:val="0"/>
              <w:spacing w:after="0" w:line="240" w:lineRule="auto"/>
              <w:ind w:left="33"/>
              <w:jc w:val="both"/>
              <w:rPr>
                <w:rFonts w:ascii="Times New Roman" w:hAnsi="Times New Roman" w:cs="Times New Roman"/>
                <w:b/>
                <w:bCs/>
                <w:sz w:val="20"/>
                <w:szCs w:val="20"/>
                <w:highlight w:val="yellow"/>
                <w:u w:val="single"/>
              </w:rPr>
            </w:pPr>
            <w:r w:rsidRPr="00253A58">
              <w:rPr>
                <w:rFonts w:ascii="Times New Roman" w:hAnsi="Times New Roman" w:cs="Times New Roman"/>
                <w:sz w:val="20"/>
                <w:szCs w:val="20"/>
              </w:rPr>
              <w:t>навыками контроля результативности образовательного процесса в области экономики.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36618C" w:rsidRPr="00824849" w:rsidRDefault="0036618C" w:rsidP="00253A58">
            <w:pPr>
              <w:suppressAutoHyphens/>
              <w:spacing w:after="0" w:line="240" w:lineRule="auto"/>
              <w:jc w:val="center"/>
              <w:rPr>
                <w:rFonts w:ascii="Times New Roman" w:eastAsia="Times New Roman" w:hAnsi="Times New Roman" w:cs="Times New Roman"/>
                <w:color w:val="000000"/>
                <w:sz w:val="18"/>
                <w:szCs w:val="18"/>
              </w:rPr>
            </w:pPr>
          </w:p>
          <w:p w:rsidR="00914FFD"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Default="00914FFD"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w:t>
            </w:r>
          </w:p>
          <w:p w:rsidR="0036618C" w:rsidRP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tc>
      </w:tr>
      <w:tr w:rsidR="00914FFD" w:rsidRPr="00253A58" w:rsidTr="00253A58">
        <w:trPr>
          <w:trHeight w:val="5125"/>
        </w:trPr>
        <w:tc>
          <w:tcPr>
            <w:tcW w:w="2235"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uppressAutoHyphens/>
              <w:spacing w:after="0" w:line="240" w:lineRule="auto"/>
              <w:rPr>
                <w:rFonts w:ascii="Times New Roman" w:eastAsia="Times New Roman" w:hAnsi="Times New Roman" w:cs="Times New Roman"/>
                <w:sz w:val="18"/>
                <w:szCs w:val="18"/>
              </w:rPr>
            </w:pPr>
          </w:p>
          <w:p w:rsidR="00914FFD" w:rsidRPr="00253A58" w:rsidRDefault="00914FFD" w:rsidP="00253A58">
            <w:pPr>
              <w:suppressAutoHyphens/>
              <w:spacing w:after="0" w:line="240" w:lineRule="auto"/>
              <w:rPr>
                <w:rFonts w:ascii="Times New Roman" w:eastAsia="Times New Roman" w:hAnsi="Times New Roman" w:cs="Times New Roman"/>
                <w:sz w:val="18"/>
                <w:szCs w:val="18"/>
              </w:rPr>
            </w:pPr>
            <w:r w:rsidRPr="00253A58">
              <w:rPr>
                <w:rFonts w:ascii="Times New Roman" w:eastAsia="Times New Roman" w:hAnsi="Times New Roman" w:cs="Times New Roman"/>
                <w:sz w:val="18"/>
                <w:szCs w:val="18"/>
              </w:rPr>
              <w:t xml:space="preserve">ПК*-8 – способностью </w:t>
            </w:r>
            <w:proofErr w:type="gramStart"/>
            <w:r w:rsidRPr="00253A58">
              <w:rPr>
                <w:rFonts w:ascii="Times New Roman" w:eastAsia="Times New Roman" w:hAnsi="Times New Roman" w:cs="Times New Roman"/>
                <w:sz w:val="18"/>
                <w:szCs w:val="18"/>
              </w:rPr>
              <w:t>планировать и проводить</w:t>
            </w:r>
            <w:proofErr w:type="gramEnd"/>
            <w:r w:rsidRPr="00253A58">
              <w:rPr>
                <w:rFonts w:ascii="Times New Roman" w:eastAsia="Times New Roman" w:hAnsi="Times New Roman" w:cs="Times New Roman"/>
                <w:sz w:val="18"/>
                <w:szCs w:val="18"/>
              </w:rPr>
              <w:t xml:space="preserve"> сбор, обработку, систематизацию и обобщение массовой информации о состоянии и развитии процессов и явлений</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36618C">
            <w:pPr>
              <w:suppressAutoHyphens/>
              <w:spacing w:after="0" w:line="240" w:lineRule="auto"/>
              <w:ind w:left="33"/>
              <w:jc w:val="both"/>
              <w:rPr>
                <w:rFonts w:ascii="Times New Roman" w:eastAsia="Times New Roman" w:hAnsi="Times New Roman" w:cs="Times New Roman"/>
                <w:sz w:val="20"/>
                <w:szCs w:val="20"/>
                <w:u w:val="single"/>
                <w:lang w:eastAsia="ru-RU"/>
              </w:rPr>
            </w:pPr>
            <w:r w:rsidRPr="00253A58">
              <w:rPr>
                <w:rFonts w:ascii="Times New Roman" w:eastAsia="Times New Roman" w:hAnsi="Times New Roman" w:cs="Times New Roman"/>
                <w:b/>
                <w:sz w:val="20"/>
                <w:szCs w:val="20"/>
                <w:u w:val="single"/>
                <w:lang w:eastAsia="ru-RU"/>
              </w:rPr>
              <w:t>Знать</w:t>
            </w:r>
            <w:r w:rsidRPr="00253A58">
              <w:rPr>
                <w:rFonts w:ascii="Times New Roman" w:eastAsia="Times New Roman" w:hAnsi="Times New Roman" w:cs="Times New Roman"/>
                <w:sz w:val="20"/>
                <w:szCs w:val="20"/>
                <w:u w:val="single"/>
                <w:lang w:eastAsia="ru-RU"/>
              </w:rPr>
              <w:t>:</w:t>
            </w:r>
          </w:p>
          <w:p w:rsidR="00914FFD" w:rsidRPr="00253A58" w:rsidRDefault="00914FFD" w:rsidP="0036618C">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методы сбора, обработки, систематизации и обобщения массовой информации о состоянии и развитии </w:t>
            </w:r>
            <w:proofErr w:type="gramStart"/>
            <w:r w:rsidRPr="00253A58">
              <w:rPr>
                <w:rFonts w:ascii="Times New Roman" w:hAnsi="Times New Roman" w:cs="Times New Roman"/>
                <w:sz w:val="20"/>
                <w:szCs w:val="20"/>
              </w:rPr>
              <w:t>экономических процессов</w:t>
            </w:r>
            <w:proofErr w:type="gramEnd"/>
            <w:r w:rsidRPr="00253A58">
              <w:rPr>
                <w:rFonts w:ascii="Times New Roman" w:hAnsi="Times New Roman" w:cs="Times New Roman"/>
                <w:sz w:val="20"/>
                <w:szCs w:val="20"/>
              </w:rPr>
              <w:t xml:space="preserve"> и явлений в области экономики;</w:t>
            </w:r>
          </w:p>
          <w:p w:rsidR="00914FFD" w:rsidRPr="00253A58" w:rsidRDefault="00914FFD" w:rsidP="0036618C">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Уметь:</w:t>
            </w:r>
          </w:p>
          <w:p w:rsidR="00914FFD" w:rsidRPr="00253A58" w:rsidRDefault="00914FFD" w:rsidP="0036618C">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использовать в практических прикладных задачах методы сбора, обработки, систематизации и обобщения массовой информации о состоянии и развитии </w:t>
            </w:r>
            <w:proofErr w:type="gramStart"/>
            <w:r w:rsidRPr="00253A58">
              <w:rPr>
                <w:rFonts w:ascii="Times New Roman" w:hAnsi="Times New Roman" w:cs="Times New Roman"/>
                <w:sz w:val="20"/>
                <w:szCs w:val="20"/>
              </w:rPr>
              <w:t>экономических процессов</w:t>
            </w:r>
            <w:proofErr w:type="gramEnd"/>
            <w:r w:rsidRPr="00253A58">
              <w:rPr>
                <w:rFonts w:ascii="Times New Roman" w:hAnsi="Times New Roman" w:cs="Times New Roman"/>
                <w:sz w:val="20"/>
                <w:szCs w:val="20"/>
              </w:rPr>
              <w:t xml:space="preserve"> и явлений в области экономики;</w:t>
            </w:r>
          </w:p>
          <w:p w:rsidR="00914FFD" w:rsidRPr="00253A58" w:rsidRDefault="00914FFD" w:rsidP="0036618C">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Владеть</w:t>
            </w:r>
            <w:r w:rsidRPr="00253A58">
              <w:rPr>
                <w:rFonts w:ascii="Times New Roman" w:hAnsi="Times New Roman" w:cs="Times New Roman"/>
                <w:sz w:val="20"/>
                <w:szCs w:val="20"/>
                <w:u w:val="single"/>
              </w:rPr>
              <w:t xml:space="preserve">: </w:t>
            </w:r>
          </w:p>
          <w:p w:rsidR="00914FFD" w:rsidRPr="00253A58" w:rsidRDefault="00914FFD" w:rsidP="0036618C">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современным инструментарием для планирования и проведения исследований информации о состоянии и развитии  </w:t>
            </w:r>
            <w:proofErr w:type="gramStart"/>
            <w:r w:rsidRPr="00253A58">
              <w:rPr>
                <w:rFonts w:ascii="Times New Roman" w:hAnsi="Times New Roman" w:cs="Times New Roman"/>
                <w:sz w:val="20"/>
                <w:szCs w:val="20"/>
              </w:rPr>
              <w:t>экономических процессов</w:t>
            </w:r>
            <w:proofErr w:type="gramEnd"/>
            <w:r w:rsidRPr="00253A58">
              <w:rPr>
                <w:rFonts w:ascii="Times New Roman" w:hAnsi="Times New Roman" w:cs="Times New Roman"/>
                <w:sz w:val="20"/>
                <w:szCs w:val="20"/>
              </w:rPr>
              <w:t xml:space="preserve"> и явлений, в том числе с применением информационных технологий в области экономики.</w:t>
            </w:r>
          </w:p>
          <w:p w:rsidR="00914FFD" w:rsidRPr="00253A58" w:rsidRDefault="00914FFD" w:rsidP="0036618C">
            <w:pPr>
              <w:suppressAutoHyphens/>
              <w:spacing w:after="0" w:line="240" w:lineRule="auto"/>
              <w:jc w:val="both"/>
              <w:rPr>
                <w:rFonts w:ascii="Times New Roman" w:hAnsi="Times New Roman" w:cs="Times New Roman"/>
                <w:b/>
                <w:bCs/>
                <w:sz w:val="20"/>
                <w:szCs w:val="20"/>
                <w:highlight w:val="yellow"/>
                <w:u w:val="singl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r w:rsidRPr="00253A58">
              <w:rPr>
                <w:rFonts w:ascii="Times New Roman" w:eastAsia="Times New Roman" w:hAnsi="Times New Roman" w:cs="Times New Roman"/>
                <w:color w:val="000000"/>
                <w:sz w:val="18"/>
                <w:szCs w:val="18"/>
              </w:rPr>
              <w:t>+</w:t>
            </w: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36618C" w:rsidRDefault="0036618C" w:rsidP="00253A58">
            <w:pPr>
              <w:suppressAutoHyphens/>
              <w:spacing w:after="0" w:line="240" w:lineRule="auto"/>
              <w:jc w:val="center"/>
              <w:rPr>
                <w:rFonts w:ascii="Times New Roman" w:eastAsia="Times New Roman" w:hAnsi="Times New Roman" w:cs="Times New Roman"/>
                <w:color w:val="000000"/>
                <w:sz w:val="18"/>
                <w:szCs w:val="18"/>
                <w:lang w:val="en-US"/>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r w:rsidRPr="00253A58">
              <w:rPr>
                <w:rFonts w:ascii="Times New Roman" w:eastAsia="Times New Roman" w:hAnsi="Times New Roman" w:cs="Times New Roman"/>
                <w:color w:val="000000"/>
                <w:sz w:val="18"/>
                <w:szCs w:val="18"/>
              </w:rPr>
              <w:t>+</w:t>
            </w: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r w:rsidRPr="00253A58">
              <w:rPr>
                <w:rFonts w:ascii="Times New Roman" w:eastAsia="Times New Roman" w:hAnsi="Times New Roman" w:cs="Times New Roman"/>
                <w:color w:val="000000"/>
                <w:sz w:val="18"/>
                <w:szCs w:val="18"/>
              </w:rPr>
              <w:t>+</w:t>
            </w: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p>
          <w:p w:rsidR="00914FFD" w:rsidRPr="00253A58" w:rsidRDefault="00914FFD" w:rsidP="00253A58">
            <w:pPr>
              <w:suppressAutoHyphens/>
              <w:spacing w:after="0" w:line="240" w:lineRule="auto"/>
              <w:jc w:val="center"/>
              <w:rPr>
                <w:rFonts w:ascii="Times New Roman" w:eastAsia="Times New Roman" w:hAnsi="Times New Roman" w:cs="Times New Roman"/>
                <w:color w:val="000000"/>
                <w:sz w:val="18"/>
                <w:szCs w:val="18"/>
              </w:rPr>
            </w:pPr>
            <w:r w:rsidRPr="00253A58">
              <w:rPr>
                <w:rFonts w:ascii="Times New Roman" w:eastAsia="Times New Roman" w:hAnsi="Times New Roman" w:cs="Times New Roman"/>
                <w:color w:val="000000"/>
                <w:sz w:val="18"/>
                <w:szCs w:val="18"/>
              </w:rPr>
              <w:t>+</w:t>
            </w:r>
          </w:p>
        </w:tc>
      </w:tr>
    </w:tbl>
    <w:p w:rsidR="00FC18A9" w:rsidRPr="00FC18A9" w:rsidRDefault="00FC18A9" w:rsidP="00FC18A9">
      <w:pPr>
        <w:widowControl w:val="0"/>
        <w:shd w:val="clear" w:color="auto" w:fill="FFFFFF"/>
        <w:spacing w:after="0" w:line="240" w:lineRule="auto"/>
        <w:ind w:firstLine="567"/>
        <w:jc w:val="both"/>
        <w:rPr>
          <w:rFonts w:ascii="Times New Roman" w:hAnsi="Times New Roman" w:cs="Times New Roman"/>
          <w:b/>
          <w:sz w:val="28"/>
          <w:szCs w:val="28"/>
        </w:rPr>
      </w:pPr>
    </w:p>
    <w:p w:rsidR="00FC18A9" w:rsidRPr="00FC18A9" w:rsidRDefault="00FC18A9" w:rsidP="00FC18A9">
      <w:pPr>
        <w:widowControl w:val="0"/>
        <w:shd w:val="clear" w:color="auto" w:fill="FFFFFF"/>
        <w:spacing w:after="0" w:line="240" w:lineRule="auto"/>
        <w:ind w:firstLine="567"/>
        <w:jc w:val="both"/>
        <w:rPr>
          <w:rFonts w:ascii="Times New Roman" w:hAnsi="Times New Roman" w:cs="Times New Roman"/>
          <w:b/>
          <w:sz w:val="28"/>
          <w:szCs w:val="28"/>
        </w:rPr>
      </w:pPr>
    </w:p>
    <w:p w:rsidR="00253A58" w:rsidRPr="00253A58" w:rsidRDefault="00253A58" w:rsidP="00253A58">
      <w:pPr>
        <w:suppressAutoHyphens/>
        <w:spacing w:after="0" w:line="240" w:lineRule="auto"/>
        <w:ind w:firstLine="709"/>
        <w:jc w:val="both"/>
        <w:rPr>
          <w:rFonts w:ascii="Times New Roman" w:hAnsi="Times New Roman" w:cs="Times New Roman"/>
          <w:sz w:val="24"/>
        </w:rPr>
      </w:pPr>
      <w:r w:rsidRPr="00253A58">
        <w:rPr>
          <w:rFonts w:ascii="Times New Roman" w:hAnsi="Times New Roman" w:cs="Times New Roman"/>
          <w:b/>
          <w:sz w:val="24"/>
        </w:rPr>
        <w:t>Перечень компетенций, которые должны быть сформированы в целях определения соответствия результатов освоения обучающимися образовательной программы на государственном экзамене</w:t>
      </w:r>
    </w:p>
    <w:p w:rsidR="00253A58" w:rsidRPr="00253A58" w:rsidRDefault="00253A58" w:rsidP="00253A58">
      <w:pPr>
        <w:widowControl w:val="0"/>
        <w:autoSpaceDE w:val="0"/>
        <w:autoSpaceDN w:val="0"/>
        <w:adjustRightInd w:val="0"/>
        <w:spacing w:after="0" w:line="240" w:lineRule="auto"/>
        <w:ind w:firstLine="709"/>
        <w:jc w:val="both"/>
        <w:rPr>
          <w:rFonts w:ascii="Times New Roman" w:eastAsia="Times New Roman" w:hAnsi="Times New Roman" w:cs="Times New Roman"/>
          <w:i/>
          <w:color w:val="00B050"/>
          <w:sz w:val="28"/>
          <w:szCs w:val="28"/>
          <w:lang w:eastAsia="ru-RU"/>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94"/>
        <w:gridCol w:w="3544"/>
        <w:gridCol w:w="2126"/>
        <w:gridCol w:w="2268"/>
      </w:tblGrid>
      <w:tr w:rsidR="00253A58" w:rsidRPr="00253A58" w:rsidTr="00253A58">
        <w:trPr>
          <w:tblHeader/>
        </w:trPr>
        <w:tc>
          <w:tcPr>
            <w:tcW w:w="1894" w:type="dxa"/>
            <w:shd w:val="clear" w:color="auto" w:fill="auto"/>
            <w:vAlign w:val="center"/>
          </w:tcPr>
          <w:p w:rsidR="00253A58" w:rsidRPr="00253A58" w:rsidRDefault="00253A58" w:rsidP="00253A58">
            <w:pPr>
              <w:suppressAutoHyphens/>
              <w:spacing w:after="0" w:line="240" w:lineRule="auto"/>
              <w:jc w:val="center"/>
              <w:rPr>
                <w:rFonts w:ascii="Times New Roman" w:hAnsi="Times New Roman" w:cs="Times New Roman"/>
                <w:sz w:val="20"/>
                <w:szCs w:val="20"/>
              </w:rPr>
            </w:pPr>
            <w:r w:rsidRPr="00253A58">
              <w:rPr>
                <w:rFonts w:ascii="Times New Roman" w:hAnsi="Times New Roman" w:cs="Times New Roman"/>
                <w:sz w:val="20"/>
                <w:szCs w:val="20"/>
              </w:rPr>
              <w:t>Компетенции</w:t>
            </w:r>
          </w:p>
        </w:tc>
        <w:tc>
          <w:tcPr>
            <w:tcW w:w="3544" w:type="dxa"/>
            <w:shd w:val="clear" w:color="auto" w:fill="auto"/>
            <w:vAlign w:val="center"/>
          </w:tcPr>
          <w:p w:rsidR="00253A58" w:rsidRPr="00253A58" w:rsidRDefault="00253A58" w:rsidP="00253A58">
            <w:pPr>
              <w:suppressAutoHyphens/>
              <w:spacing w:after="0" w:line="240" w:lineRule="auto"/>
              <w:jc w:val="center"/>
              <w:rPr>
                <w:rFonts w:ascii="Times New Roman" w:hAnsi="Times New Roman" w:cs="Times New Roman"/>
                <w:sz w:val="20"/>
                <w:szCs w:val="20"/>
                <w:highlight w:val="yellow"/>
              </w:rPr>
            </w:pPr>
            <w:r w:rsidRPr="00253A58">
              <w:rPr>
                <w:rFonts w:ascii="Times New Roman" w:hAnsi="Times New Roman" w:cs="Times New Roman"/>
                <w:sz w:val="20"/>
                <w:szCs w:val="20"/>
              </w:rPr>
              <w:t>Показатели</w:t>
            </w:r>
          </w:p>
        </w:tc>
        <w:tc>
          <w:tcPr>
            <w:tcW w:w="2126" w:type="dxa"/>
            <w:shd w:val="clear" w:color="auto" w:fill="auto"/>
            <w:vAlign w:val="center"/>
          </w:tcPr>
          <w:p w:rsidR="00253A58" w:rsidRPr="00253A58" w:rsidRDefault="00253A58" w:rsidP="00253A58">
            <w:pPr>
              <w:suppressAutoHyphens/>
              <w:spacing w:after="0" w:line="240" w:lineRule="auto"/>
              <w:jc w:val="center"/>
              <w:rPr>
                <w:rFonts w:ascii="Times New Roman" w:hAnsi="Times New Roman" w:cs="Times New Roman"/>
                <w:sz w:val="20"/>
                <w:szCs w:val="20"/>
              </w:rPr>
            </w:pPr>
            <w:r w:rsidRPr="00253A58">
              <w:rPr>
                <w:rFonts w:ascii="Times New Roman" w:hAnsi="Times New Roman" w:cs="Times New Roman"/>
                <w:sz w:val="20"/>
                <w:szCs w:val="20"/>
              </w:rPr>
              <w:t>Наименование дисциплины, участвующей в формировании соответствующей компетенции</w:t>
            </w:r>
          </w:p>
        </w:tc>
        <w:tc>
          <w:tcPr>
            <w:tcW w:w="2268" w:type="dxa"/>
            <w:shd w:val="clear" w:color="auto" w:fill="auto"/>
            <w:vAlign w:val="center"/>
          </w:tcPr>
          <w:p w:rsidR="00253A58" w:rsidRPr="00253A58" w:rsidRDefault="00253A58" w:rsidP="00253A58">
            <w:pPr>
              <w:suppressAutoHyphens/>
              <w:spacing w:after="0" w:line="240" w:lineRule="auto"/>
              <w:jc w:val="center"/>
              <w:rPr>
                <w:rFonts w:ascii="Times New Roman" w:hAnsi="Times New Roman" w:cs="Times New Roman"/>
                <w:sz w:val="20"/>
                <w:szCs w:val="20"/>
              </w:rPr>
            </w:pPr>
            <w:r w:rsidRPr="00253A58">
              <w:rPr>
                <w:rFonts w:ascii="Times New Roman" w:hAnsi="Times New Roman" w:cs="Times New Roman"/>
                <w:sz w:val="20"/>
                <w:szCs w:val="20"/>
              </w:rPr>
              <w:t>Перечень типовых вопросов/ заданий или других оценочных средств, используемых на государственном экзамене</w:t>
            </w: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 xml:space="preserve">УК-1: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3544" w:type="dxa"/>
            <w:shd w:val="clear" w:color="auto" w:fill="auto"/>
          </w:tcPr>
          <w:p w:rsidR="00253A58" w:rsidRPr="00253A58" w:rsidRDefault="00253A58" w:rsidP="00253A58">
            <w:pPr>
              <w:shd w:val="clear" w:color="auto" w:fill="FFFFFF"/>
              <w:suppressAutoHyphens/>
              <w:spacing w:after="0" w:line="240" w:lineRule="auto"/>
              <w:jc w:val="both"/>
              <w:rPr>
                <w:rFonts w:ascii="Times New Roman" w:hAnsi="Times New Roman" w:cs="Times New Roman"/>
                <w:b/>
                <w:sz w:val="20"/>
                <w:szCs w:val="20"/>
              </w:rPr>
            </w:pPr>
            <w:r w:rsidRPr="00253A58">
              <w:rPr>
                <w:rFonts w:ascii="Times New Roman" w:hAnsi="Times New Roman" w:cs="Times New Roman"/>
                <w:b/>
                <w:sz w:val="20"/>
                <w:szCs w:val="20"/>
                <w:u w:val="single"/>
              </w:rPr>
              <w:t>Знать:</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методы критического анализа  и оценки современных научных достижений, генерирования новых идей при решении исследовательских и практических задач, в том числе в междисциплинарных областях; методы оценки современных научных достижений; методы генерирования новых идей при  решении исследовательских и практических задач, в том числе в междисциплинарных областях;</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p>
          <w:p w:rsidR="00253A58" w:rsidRPr="00253A58" w:rsidRDefault="00253A58" w:rsidP="00253A58">
            <w:pPr>
              <w:shd w:val="clear" w:color="auto" w:fill="FFFFFF"/>
              <w:suppressAutoHyphens/>
              <w:spacing w:after="0" w:line="240" w:lineRule="auto"/>
              <w:jc w:val="both"/>
              <w:rPr>
                <w:rFonts w:ascii="Times New Roman" w:hAnsi="Times New Roman" w:cs="Times New Roman"/>
                <w:b/>
                <w:sz w:val="20"/>
                <w:szCs w:val="20"/>
                <w:u w:val="single"/>
              </w:rPr>
            </w:pPr>
            <w:r w:rsidRPr="00253A58">
              <w:rPr>
                <w:rFonts w:ascii="Times New Roman" w:hAnsi="Times New Roman" w:cs="Times New Roman"/>
                <w:b/>
                <w:sz w:val="20"/>
                <w:szCs w:val="20"/>
                <w:u w:val="single"/>
              </w:rPr>
              <w:t>Уметь:</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proofErr w:type="gramStart"/>
            <w:r w:rsidRPr="00253A58">
              <w:rPr>
                <w:rFonts w:ascii="Times New Roman" w:hAnsi="Times New Roman" w:cs="Times New Roman"/>
                <w:sz w:val="20"/>
                <w:szCs w:val="20"/>
              </w:rPr>
              <w:t>проводить и критически анализировать</w:t>
            </w:r>
            <w:proofErr w:type="gramEnd"/>
            <w:r w:rsidRPr="00253A58">
              <w:rPr>
                <w:rFonts w:ascii="Times New Roman" w:hAnsi="Times New Roman" w:cs="Times New Roman"/>
                <w:sz w:val="20"/>
                <w:szCs w:val="20"/>
              </w:rPr>
              <w:t xml:space="preserve"> альтернативные варианты решения исследовательских задач и оценивать потенциальные выигрыши/проигрыши реализации этих вариантов;</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анализировать альтернативные варианты решения практических задач;</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генерировать новые идеи, подходящие для дальнейшей разработки.  </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lastRenderedPageBreak/>
              <w:t>Владеть:</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навыками анализа методологических проблем, возникающих при решении исследовательских задач, в том числе в междисциплинарных областях;</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технологиями оценки современных научных достижений и результатов деятельности по решению исследовательских и практических задач, в том числе в междисциплинарных областях;</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 навыками анализа методологических проблем, возникающих при решении практических задач;</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навыками критического анализа и оценки современных научных достижений и результатов деятельности по решению исследовательских и практических задач.</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История и философия науки;</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Методология научных исследований;</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Статистическая методология в научных исследованиях;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 xml:space="preserve">УК-2: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проектировать и осуществлять</w:t>
            </w:r>
            <w:proofErr w:type="gramEnd"/>
            <w:r w:rsidRPr="00253A58">
              <w:rPr>
                <w:rFonts w:ascii="Times New Roman" w:hAnsi="Times New Roman" w:cs="Times New Roman"/>
                <w:color w:val="000000"/>
                <w:sz w:val="20"/>
                <w:szCs w:val="20"/>
              </w:rPr>
              <w:t xml:space="preserve">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tc>
        <w:tc>
          <w:tcPr>
            <w:tcW w:w="354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Знать</w:t>
            </w:r>
            <w:r w:rsidRPr="00253A58">
              <w:rPr>
                <w:rFonts w:ascii="Times New Roman" w:hAnsi="Times New Roman" w:cs="Times New Roman"/>
                <w:sz w:val="20"/>
                <w:szCs w:val="20"/>
              </w:rPr>
              <w:t>:</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способы осуществления  комплексных исследований, в том числе междисциплинарных, на основе целостного системного научного мировоззрения с использованием знаний в области истории и философии науки;</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Уметь</w:t>
            </w:r>
            <w:r w:rsidRPr="00253A58">
              <w:rPr>
                <w:rFonts w:ascii="Times New Roman" w:hAnsi="Times New Roman" w:cs="Times New Roman"/>
                <w:sz w:val="20"/>
                <w:szCs w:val="20"/>
              </w:rPr>
              <w:t>:</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анализировать, </w:t>
            </w:r>
            <w:proofErr w:type="gramStart"/>
            <w:r w:rsidRPr="00253A58">
              <w:rPr>
                <w:rFonts w:ascii="Times New Roman" w:hAnsi="Times New Roman" w:cs="Times New Roman"/>
                <w:sz w:val="20"/>
                <w:szCs w:val="20"/>
              </w:rPr>
              <w:t>проектировать и осуществлять</w:t>
            </w:r>
            <w:proofErr w:type="gramEnd"/>
            <w:r w:rsidRPr="00253A58">
              <w:rPr>
                <w:rFonts w:ascii="Times New Roman" w:hAnsi="Times New Roman" w:cs="Times New Roman"/>
                <w:sz w:val="20"/>
                <w:szCs w:val="20"/>
              </w:rPr>
              <w:t xml:space="preserve">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 </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Владеть</w:t>
            </w:r>
            <w:r w:rsidRPr="00253A58">
              <w:rPr>
                <w:rFonts w:ascii="Times New Roman" w:hAnsi="Times New Roman" w:cs="Times New Roman"/>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sz w:val="20"/>
                <w:szCs w:val="20"/>
              </w:rPr>
              <w:t>навыками проектирования и осуществление комплексных исследований, в том числе междисциплинарных, на основе целостного системного научного мировоззрения с использованием знаний в области истории и философии науки</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История и философия науки;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УК-3</w:t>
            </w:r>
            <w:r w:rsidRPr="00253A58">
              <w:rPr>
                <w:rFonts w:ascii="Times New Roman" w:hAnsi="Times New Roman" w:cs="Times New Roman"/>
                <w:color w:val="000000"/>
                <w:sz w:val="20"/>
                <w:szCs w:val="20"/>
              </w:rPr>
              <w:t xml:space="preserve">готовностью участвовать в работе российских и международных исследовательских коллективов по решению научных и </w:t>
            </w:r>
            <w:r w:rsidRPr="00253A58">
              <w:rPr>
                <w:rFonts w:ascii="Times New Roman" w:hAnsi="Times New Roman" w:cs="Times New Roman"/>
                <w:color w:val="000000"/>
                <w:sz w:val="20"/>
                <w:szCs w:val="20"/>
              </w:rPr>
              <w:lastRenderedPageBreak/>
              <w:t>научно-образовательных задач</w:t>
            </w:r>
          </w:p>
        </w:tc>
        <w:tc>
          <w:tcPr>
            <w:tcW w:w="3544" w:type="dxa"/>
            <w:shd w:val="clear" w:color="auto" w:fill="auto"/>
          </w:tcPr>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b/>
                <w:sz w:val="20"/>
                <w:szCs w:val="20"/>
                <w:u w:val="single"/>
                <w:lang w:eastAsia="ru-RU"/>
              </w:rPr>
              <w:lastRenderedPageBreak/>
              <w:t>Знать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sz w:val="20"/>
                <w:szCs w:val="20"/>
                <w:lang w:eastAsia="ru-RU"/>
              </w:rPr>
              <w:t>методы работы российских и международных исследовательских коллективов по решению научных и научно-образовательных задач;</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b/>
                <w:sz w:val="20"/>
                <w:szCs w:val="20"/>
                <w:u w:val="single"/>
                <w:lang w:eastAsia="ru-RU"/>
              </w:rPr>
              <w:t>Уметь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sz w:val="20"/>
                <w:szCs w:val="20"/>
                <w:lang w:eastAsia="ru-RU"/>
              </w:rPr>
              <w:t xml:space="preserve">участвовать в работе российских и </w:t>
            </w:r>
            <w:r w:rsidRPr="00253A58">
              <w:rPr>
                <w:rFonts w:ascii="Times New Roman" w:eastAsia="Times New Roman" w:hAnsi="Times New Roman" w:cs="Times New Roman"/>
                <w:sz w:val="20"/>
                <w:szCs w:val="20"/>
                <w:lang w:eastAsia="ru-RU"/>
              </w:rPr>
              <w:lastRenderedPageBreak/>
              <w:t>международных исследовательских коллективов по решению научных и научно-образовательных задач;</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b/>
                <w:sz w:val="20"/>
                <w:szCs w:val="20"/>
                <w:u w:val="single"/>
                <w:lang w:eastAsia="ru-RU"/>
              </w:rPr>
              <w:t>Владеть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sz w:val="20"/>
                <w:szCs w:val="20"/>
                <w:lang w:eastAsia="ru-RU"/>
              </w:rPr>
              <w:t>навыками участия в работе российских и международных исследовательских коллективов по решению научных и научно-образовательных задач.</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highlight w:val="yellow"/>
                <w:u w:val="single"/>
              </w:rPr>
            </w:pP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Иностранный язык; Научно-исследовательская деятельность;</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УК-4</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готовностью использовать современные методы и технологии научной коммуникации на государственном и иностранном языках</w:t>
            </w:r>
          </w:p>
        </w:tc>
        <w:tc>
          <w:tcPr>
            <w:tcW w:w="3544"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u w:val="single"/>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методы и технологии научной коммуникации на государственном и иностранном языках;</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color w:val="000000"/>
                <w:sz w:val="20"/>
                <w:szCs w:val="20"/>
                <w:lang w:eastAsia="ru-RU"/>
              </w:rPr>
              <w:t>стилистические особенности представления результатов научной деятельности в устной и письменной форме на государственном и иностранном языках.</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u w:val="single"/>
                <w:lang w:eastAsia="ru-RU"/>
              </w:rPr>
              <w:t>:</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color w:val="000000"/>
                <w:sz w:val="20"/>
                <w:szCs w:val="20"/>
                <w:u w:val="single"/>
                <w:lang w:eastAsia="ru-RU"/>
              </w:rPr>
            </w:pPr>
            <w:proofErr w:type="gramStart"/>
            <w:r w:rsidRPr="00253A58">
              <w:rPr>
                <w:rFonts w:ascii="Times New Roman" w:eastAsia="Times New Roman" w:hAnsi="Times New Roman" w:cs="Times New Roman"/>
                <w:sz w:val="20"/>
                <w:szCs w:val="20"/>
                <w:lang w:eastAsia="ru-RU"/>
              </w:rPr>
              <w:t>следовать основным нормам, принятым в научном общении на государственном и иностранном языках.</w:t>
            </w:r>
            <w:proofErr w:type="gramEnd"/>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u w:val="single"/>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навыками анализа научных текстов на государственном и иностранном языках;</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навыками критической оценки эффективности различных методов и технологий научной коммуникации на государственном и иностранном языках;</w:t>
            </w:r>
          </w:p>
          <w:p w:rsidR="00253A58" w:rsidRPr="00253A58" w:rsidRDefault="00253A58" w:rsidP="00253A58">
            <w:pPr>
              <w:suppressAutoHyphens/>
              <w:spacing w:after="0" w:line="240" w:lineRule="auto"/>
              <w:ind w:left="33"/>
              <w:jc w:val="both"/>
              <w:rPr>
                <w:rFonts w:ascii="Times New Roman" w:hAnsi="Times New Roman" w:cs="Times New Roman"/>
                <w:b/>
                <w:color w:val="000000"/>
                <w:sz w:val="20"/>
                <w:szCs w:val="20"/>
                <w:highlight w:val="yellow"/>
                <w:u w:val="single"/>
              </w:rPr>
            </w:pPr>
            <w:proofErr w:type="gramStart"/>
            <w:r w:rsidRPr="00253A58">
              <w:rPr>
                <w:rFonts w:ascii="Times New Roman" w:eastAsia="Times New Roman" w:hAnsi="Times New Roman" w:cs="Times New Roman"/>
                <w:color w:val="000000"/>
                <w:sz w:val="20"/>
                <w:szCs w:val="20"/>
                <w:lang w:eastAsia="ru-RU"/>
              </w:rPr>
              <w:t>различными методами, технологиями и типами коммуникаций при осуществлении профессиональной деятельности на государственном и иностранном языках.</w:t>
            </w:r>
            <w:proofErr w:type="gramEnd"/>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Иностранный язык</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 xml:space="preserve">УК-5: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следовать этическим нормам в профессиональной деятельности</w:t>
            </w:r>
          </w:p>
        </w:tc>
        <w:tc>
          <w:tcPr>
            <w:tcW w:w="3544"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этические принципы научно-исследовательской и преподавательской деятельности</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следовать основным нормам, принятым в научном общении, с учетом международного опыта; </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осуществлять личностный выбор в морально-ценностных ситуациях, возникающих в профессиональной сфере деятельности</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 xml:space="preserve">: </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proofErr w:type="gramStart"/>
            <w:r w:rsidRPr="00253A58">
              <w:rPr>
                <w:rFonts w:ascii="Times New Roman" w:eastAsia="Times New Roman" w:hAnsi="Times New Roman" w:cs="Times New Roman"/>
                <w:color w:val="000000"/>
                <w:sz w:val="20"/>
                <w:szCs w:val="20"/>
                <w:lang w:eastAsia="ru-RU"/>
              </w:rPr>
              <w:t>рефлексивным</w:t>
            </w:r>
            <w:proofErr w:type="gramEnd"/>
            <w:r w:rsidRPr="00253A58">
              <w:rPr>
                <w:rFonts w:ascii="Times New Roman" w:eastAsia="Times New Roman" w:hAnsi="Times New Roman" w:cs="Times New Roman"/>
                <w:color w:val="000000"/>
                <w:sz w:val="20"/>
                <w:szCs w:val="20"/>
                <w:lang w:eastAsia="ru-RU"/>
              </w:rPr>
              <w:t xml:space="preserve"> методами, технологиями и техниками анализа проблем профессиональной и научной этики</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История и философия науки; Профессиональная педагогика; Практика по получению профессиональных умений и опыта профессиональной деятельности, педагогическая практика.</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 xml:space="preserve">УК-6: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планировать и решать задачи собственного профессионального и личностного развития</w:t>
            </w:r>
          </w:p>
        </w:tc>
        <w:tc>
          <w:tcPr>
            <w:tcW w:w="3544"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содержание процесса целеполагания профессионального и личностного развития, его особенности и способы реализации при решении профессиональных задач, исходя из этапов карьерного роста и требований рынка труда.</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этапов профессионального роста, индивидуально-личностных особенностей.</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 xml:space="preserve">: </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приемами и технологиями целеполагания, </w:t>
            </w:r>
            <w:proofErr w:type="spellStart"/>
            <w:r w:rsidRPr="00253A58">
              <w:rPr>
                <w:rFonts w:ascii="Times New Roman" w:eastAsia="Times New Roman" w:hAnsi="Times New Roman" w:cs="Times New Roman"/>
                <w:color w:val="000000"/>
                <w:sz w:val="20"/>
                <w:szCs w:val="20"/>
                <w:lang w:eastAsia="ru-RU"/>
              </w:rPr>
              <w:t>целереализации</w:t>
            </w:r>
            <w:proofErr w:type="spellEnd"/>
            <w:r w:rsidRPr="00253A58">
              <w:rPr>
                <w:rFonts w:ascii="Times New Roman" w:eastAsia="Times New Roman" w:hAnsi="Times New Roman" w:cs="Times New Roman"/>
                <w:color w:val="000000"/>
                <w:sz w:val="20"/>
                <w:szCs w:val="20"/>
                <w:lang w:eastAsia="ru-RU"/>
              </w:rPr>
              <w:t xml:space="preserve"> и оценки результатов деятельности по решению профессиональных задач.</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способами выявления и оценки индивидуально-личностных, профессионально-значимых качеств и путями достижения более высокого уровня их развития.</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История и философия науки; Профессиональная педагогика; Практика по получению профессиональных умений и опыта профессиональной деятельности, педагогическая практика.</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ОПК–1: способностью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tc>
        <w:tc>
          <w:tcPr>
            <w:tcW w:w="354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способы   осуществления  научно-исследовательской  деятельности  в области национальной и региональной экономики  с использованием современных методов исследования и информационно-коммуникационных технологий </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самостоятельно осуществлять научно-исследовательскую деятельность в области  национальной и региональной экономики с использованием современных методов исследования и информационно-коммуникационных технологий</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hAnsi="Times New Roman" w:cs="Times New Roman"/>
                <w:color w:val="000000"/>
                <w:sz w:val="20"/>
                <w:szCs w:val="20"/>
                <w:highlight w:val="yellow"/>
              </w:rPr>
            </w:pPr>
            <w:r w:rsidRPr="00253A58">
              <w:rPr>
                <w:rFonts w:ascii="Times New Roman" w:eastAsia="Times New Roman" w:hAnsi="Times New Roman" w:cs="Times New Roman"/>
                <w:color w:val="000000"/>
                <w:sz w:val="20"/>
                <w:szCs w:val="20"/>
                <w:lang w:eastAsia="ru-RU"/>
              </w:rPr>
              <w:t>способами  самостоятельного  осуществления  научно-исследовательской  деятельности в области национальной и региональной экономики  с использованием современных методов исследования и информационно-коммуникационных технологий</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Экономика и управление народным хозяйством; Методология научных исследований;</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Статистическая методология в научных исследованиях; Практика по получению профессиональных умений и опыта профессиональной деятельности, научно-исследовательская практика;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p w:rsidR="00253A58" w:rsidRPr="00253A58" w:rsidRDefault="00253A58" w:rsidP="00253A58">
            <w:pPr>
              <w:suppressAutoHyphens/>
              <w:spacing w:after="0" w:line="240" w:lineRule="auto"/>
              <w:rPr>
                <w:rFonts w:ascii="Times New Roman" w:hAnsi="Times New Roman" w:cs="Times New Roman"/>
                <w:sz w:val="20"/>
                <w:szCs w:val="20"/>
              </w:rPr>
            </w:pP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 xml:space="preserve">ОПК-2: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готовностью </w:t>
            </w:r>
            <w:r w:rsidRPr="00253A58">
              <w:rPr>
                <w:rFonts w:ascii="Times New Roman" w:hAnsi="Times New Roman" w:cs="Times New Roman"/>
                <w:color w:val="000000"/>
                <w:sz w:val="20"/>
                <w:szCs w:val="20"/>
              </w:rPr>
              <w:lastRenderedPageBreak/>
              <w:t>организовать работу исследовательского коллектива в научной отрасли, соответствующей направлению подготовки</w:t>
            </w:r>
          </w:p>
        </w:tc>
        <w:tc>
          <w:tcPr>
            <w:tcW w:w="3544"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lastRenderedPageBreak/>
              <w:t>Знать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способы организации работы </w:t>
            </w:r>
            <w:r w:rsidRPr="00253A58">
              <w:rPr>
                <w:rFonts w:ascii="Times New Roman" w:eastAsia="Times New Roman" w:hAnsi="Times New Roman" w:cs="Times New Roman"/>
                <w:color w:val="000000"/>
                <w:sz w:val="20"/>
                <w:szCs w:val="20"/>
                <w:lang w:eastAsia="ru-RU"/>
              </w:rPr>
              <w:lastRenderedPageBreak/>
              <w:t>исследовательского коллектива в области национальной и региональной экономики;</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организовать работу исследовательского коллектива в области национальной и региональной экономики</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hAnsi="Times New Roman" w:cs="Times New Roman"/>
                <w:color w:val="000000"/>
                <w:sz w:val="20"/>
                <w:szCs w:val="20"/>
                <w:highlight w:val="yellow"/>
              </w:rPr>
            </w:pPr>
            <w:r w:rsidRPr="00253A58">
              <w:rPr>
                <w:rFonts w:ascii="Times New Roman" w:eastAsia="Times New Roman" w:hAnsi="Times New Roman" w:cs="Times New Roman"/>
                <w:color w:val="000000"/>
                <w:sz w:val="20"/>
                <w:szCs w:val="20"/>
                <w:lang w:eastAsia="ru-RU"/>
              </w:rPr>
              <w:t>способами организации работы исследовательского коллектива в области национальной и региональной экономики</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 xml:space="preserve">Экономика и управление народным </w:t>
            </w:r>
            <w:r w:rsidRPr="00253A58">
              <w:rPr>
                <w:rFonts w:ascii="Times New Roman" w:hAnsi="Times New Roman" w:cs="Times New Roman"/>
                <w:sz w:val="20"/>
                <w:szCs w:val="20"/>
              </w:rPr>
              <w:lastRenderedPageBreak/>
              <w:t>хозяйством; Практика по получению профессиональных умений и опыта профессиональной деятельности, научно-исследовательская практика.</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 xml:space="preserve">Вопросы и задания, указанные в </w:t>
            </w:r>
            <w:r w:rsidRPr="00253A58">
              <w:rPr>
                <w:rFonts w:ascii="Times New Roman" w:hAnsi="Times New Roman" w:cs="Times New Roman"/>
                <w:sz w:val="20"/>
                <w:szCs w:val="20"/>
              </w:rPr>
              <w:lastRenderedPageBreak/>
              <w:t>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 xml:space="preserve">ОПК-3: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готовностью к преподавательской деятельности по образовательным программам высшего образования</w:t>
            </w:r>
          </w:p>
        </w:tc>
        <w:tc>
          <w:tcPr>
            <w:tcW w:w="354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 xml:space="preserve">: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нормативно-правовые основы преподавательской деятельности в системе высшего образования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требования к квалификационным работам бакалавров, специалистов, магистров</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 осуществлять отбор и использовать оптимальные методы преподавания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участвовать в курировании выполнения квалификационных работ бакалавров, специалистов, магистров</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 xml:space="preserve">: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технологией проектирования научно-методического обеспечения образовательного процесса на уровне высшего образования (</w:t>
            </w:r>
            <w:proofErr w:type="spellStart"/>
            <w:r w:rsidRPr="00253A58">
              <w:rPr>
                <w:rFonts w:ascii="Times New Roman" w:hAnsi="Times New Roman" w:cs="Times New Roman"/>
                <w:color w:val="000000"/>
                <w:sz w:val="20"/>
                <w:szCs w:val="20"/>
              </w:rPr>
              <w:t>бакалавриата</w:t>
            </w:r>
            <w:proofErr w:type="spellEnd"/>
            <w:r w:rsidRPr="00253A58">
              <w:rPr>
                <w:rFonts w:ascii="Times New Roman" w:hAnsi="Times New Roman" w:cs="Times New Roman"/>
                <w:color w:val="000000"/>
                <w:sz w:val="20"/>
                <w:szCs w:val="20"/>
              </w:rPr>
              <w:t xml:space="preserve"> и магистратура) </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color w:val="000000"/>
                <w:sz w:val="20"/>
                <w:szCs w:val="20"/>
              </w:rPr>
              <w:t xml:space="preserve">методами преподавания учебных предметов, курсов, дисциплин (модулей) по программам </w:t>
            </w:r>
            <w:proofErr w:type="spellStart"/>
            <w:r w:rsidRPr="00253A58">
              <w:rPr>
                <w:rFonts w:ascii="Times New Roman" w:hAnsi="Times New Roman" w:cs="Times New Roman"/>
                <w:color w:val="000000"/>
                <w:sz w:val="20"/>
                <w:szCs w:val="20"/>
              </w:rPr>
              <w:t>бакалавриата</w:t>
            </w:r>
            <w:proofErr w:type="spellEnd"/>
            <w:r w:rsidRPr="00253A58">
              <w:rPr>
                <w:rFonts w:ascii="Times New Roman" w:hAnsi="Times New Roman" w:cs="Times New Roman"/>
                <w:color w:val="000000"/>
                <w:sz w:val="20"/>
                <w:szCs w:val="20"/>
              </w:rPr>
              <w:t xml:space="preserve">, </w:t>
            </w:r>
            <w:proofErr w:type="spellStart"/>
            <w:r w:rsidRPr="00253A58">
              <w:rPr>
                <w:rFonts w:ascii="Times New Roman" w:hAnsi="Times New Roman" w:cs="Times New Roman"/>
                <w:color w:val="000000"/>
                <w:sz w:val="20"/>
                <w:szCs w:val="20"/>
              </w:rPr>
              <w:t>специалитета</w:t>
            </w:r>
            <w:proofErr w:type="spellEnd"/>
            <w:r w:rsidRPr="00253A58">
              <w:rPr>
                <w:rFonts w:ascii="Times New Roman" w:hAnsi="Times New Roman" w:cs="Times New Roman"/>
                <w:color w:val="000000"/>
                <w:sz w:val="20"/>
                <w:szCs w:val="20"/>
              </w:rPr>
              <w:t>, магистратуры</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Профессиональная педагогика; Практика по получению профессиональных умений и опыта профессиональной деятельности, педагогическая практика; Теория и методика преподавания экономических дисциплин.</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 xml:space="preserve">ПК*–1: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разрабатывать стратегии поведения экономических агентов на различных рынках</w:t>
            </w:r>
          </w:p>
        </w:tc>
        <w:tc>
          <w:tcPr>
            <w:tcW w:w="354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основные способы разработки стратегии поведения экономических агентов на различных рынках, в том числе региональных;</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разрабатывать  в практической деятельности основные способы реализации стратегии поведения экономических агентов на различных рынках, в том числе региональных;</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color w:val="000000"/>
                <w:sz w:val="20"/>
                <w:szCs w:val="20"/>
              </w:rPr>
              <w:t>способностью разрабатывать стратегии поведения экономических агентов на различных рынках, в том числе региональных.</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Экономика и управление народным хозяйством; Региональная экономика; Маркетинг; Экономика, организация и управление предприятиями, отраслями, комплексами (промышленность);</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Практика по получению профессиональных умений и опыта профессиональной деятельности, научно-</w:t>
            </w:r>
            <w:r w:rsidRPr="00253A58">
              <w:rPr>
                <w:rFonts w:ascii="Times New Roman" w:hAnsi="Times New Roman" w:cs="Times New Roman"/>
                <w:sz w:val="20"/>
                <w:szCs w:val="20"/>
              </w:rPr>
              <w:lastRenderedPageBreak/>
              <w:t>исследовательская практика;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Вопросы и задания, указанные в 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rPr>
              <w:lastRenderedPageBreak/>
              <w:t>ПК*-2</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готовить аналитические материалы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xml:space="preserve"> и макроуровне</w:t>
            </w:r>
          </w:p>
        </w:tc>
        <w:tc>
          <w:tcPr>
            <w:tcW w:w="354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основные способы подготовки аналитических материалов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мезо-и макроуровне;</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готовить в практической деятельности основные способы подготовки аналитических материалов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xml:space="preserve"> , мезо- и макроуровне;</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color w:val="000000"/>
                <w:sz w:val="20"/>
                <w:szCs w:val="20"/>
              </w:rPr>
              <w:t>способностью готовить аналитические материалы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мезо-и макроуровне.</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Экономика и управление народным хозяйством; Региональная экономика; Маркетинг; Экономика, организация и управление предприятиями, отраслями, комплексами (промышленность);</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Практика по получению профессиональных умений и опыта профессиональной деятельности, научно-исследовательская практика;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rPr>
              <w:t>ПК*-3:</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анализировать и использовать</w:t>
            </w:r>
            <w:proofErr w:type="gramEnd"/>
            <w:r w:rsidRPr="00253A58">
              <w:rPr>
                <w:rFonts w:ascii="Times New Roman" w:hAnsi="Times New Roman" w:cs="Times New Roman"/>
                <w:color w:val="000000"/>
                <w:sz w:val="20"/>
                <w:szCs w:val="20"/>
              </w:rPr>
              <w:t xml:space="preserve"> различные источники информации для проведения экономических расчетов</w:t>
            </w:r>
          </w:p>
        </w:tc>
        <w:tc>
          <w:tcPr>
            <w:tcW w:w="354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способы анализа и использования различных источников информации для проведения экономических расчетов в области региональной экономики, муниципальной экономики, - экономики города и экономики предприятий и направлений их рационального развития;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анализировать  в практической деятельности основные способы анализа и использования различных источников информации для проведения экономических расчетов в области региональной экономики, </w:t>
            </w:r>
            <w:r w:rsidRPr="00253A58">
              <w:rPr>
                <w:rFonts w:ascii="Times New Roman" w:hAnsi="Times New Roman" w:cs="Times New Roman"/>
                <w:color w:val="000000"/>
                <w:sz w:val="20"/>
                <w:szCs w:val="20"/>
              </w:rPr>
              <w:lastRenderedPageBreak/>
              <w:t>муниципальной экономики,  - экономики города и экономики предприятий и направлений их рационального развития;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highlight w:val="yellow"/>
                <w:u w:val="single"/>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анализировать и использовать</w:t>
            </w:r>
            <w:proofErr w:type="gramEnd"/>
            <w:r w:rsidRPr="00253A58">
              <w:rPr>
                <w:rFonts w:ascii="Times New Roman" w:hAnsi="Times New Roman" w:cs="Times New Roman"/>
                <w:color w:val="000000"/>
                <w:sz w:val="20"/>
                <w:szCs w:val="20"/>
              </w:rPr>
              <w:t xml:space="preserve"> различные источники информации для проведения экономических расчетов в области региональной экономики, муниципальной экономики, - экономики города и экономика предприятий и направлений их развития.</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proofErr w:type="gramStart"/>
            <w:r w:rsidRPr="00253A58">
              <w:rPr>
                <w:rFonts w:ascii="Times New Roman" w:hAnsi="Times New Roman" w:cs="Times New Roman"/>
                <w:sz w:val="20"/>
                <w:szCs w:val="20"/>
              </w:rPr>
              <w:lastRenderedPageBreak/>
              <w:t>Региональная экономика; Маркетинг; Экономика, организация и управление предприятиями, отраслями, комплексами (промышленность);</w:t>
            </w:r>
            <w:proofErr w:type="gramEnd"/>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 xml:space="preserve">Практика по получению профессиональных умений и опыта профессиональной деятельности, научно-исследовательская </w:t>
            </w:r>
            <w:r w:rsidRPr="00253A58">
              <w:rPr>
                <w:rFonts w:ascii="Times New Roman" w:hAnsi="Times New Roman" w:cs="Times New Roman"/>
                <w:sz w:val="20"/>
                <w:szCs w:val="20"/>
              </w:rPr>
              <w:lastRenderedPageBreak/>
              <w:t>практика;</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Вопросы и задания, указанные в экзаменационном билете</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ПК*-4</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способностью составлять прогноз основных социально-экономических показателей деятельности предприятия, отрасли, региона и экономики в целом</w:t>
            </w:r>
          </w:p>
        </w:tc>
        <w:tc>
          <w:tcPr>
            <w:tcW w:w="354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Знать:</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основные способы составления прогнозов основных социально-экономических показателей деятельности предприятия, отрасли, региона и экономики в целом в рамках национальной экономики;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Уметь:</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составлять прогноз основных социально-экономических показателей деятельности предприятия, отрасли, региона и экономики в целом в рамках национальной экономики;</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Владеть:</w:t>
            </w:r>
          </w:p>
          <w:p w:rsidR="00253A58" w:rsidRPr="00253A58" w:rsidRDefault="00253A58" w:rsidP="00253A58">
            <w:pPr>
              <w:widowControl w:val="0"/>
              <w:spacing w:after="0" w:line="240" w:lineRule="auto"/>
              <w:jc w:val="both"/>
              <w:rPr>
                <w:rFonts w:ascii="Times New Roman" w:hAnsi="Times New Roman" w:cs="Times New Roman"/>
                <w:b/>
                <w:bCs/>
                <w:sz w:val="20"/>
                <w:szCs w:val="20"/>
                <w:highlight w:val="yellow"/>
                <w:u w:val="single"/>
              </w:rPr>
            </w:pPr>
            <w:r w:rsidRPr="00253A58">
              <w:rPr>
                <w:rFonts w:ascii="Times New Roman" w:hAnsi="Times New Roman" w:cs="Times New Roman"/>
                <w:color w:val="000000"/>
                <w:sz w:val="20"/>
                <w:szCs w:val="20"/>
              </w:rPr>
              <w:t>способами составления основных социально-экономических показателей деятельности предприятия, отрасли, региона и экономики в целом в рамках национальной экономики.</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proofErr w:type="gramStart"/>
            <w:r w:rsidRPr="00253A58">
              <w:rPr>
                <w:rFonts w:ascii="Times New Roman" w:hAnsi="Times New Roman" w:cs="Times New Roman"/>
                <w:sz w:val="20"/>
                <w:szCs w:val="20"/>
              </w:rPr>
              <w:t>Региональная экономика; Маркетинг; Экономика, организация и управление предприятиями, отраслями, комплексами (промышленность);</w:t>
            </w:r>
            <w:proofErr w:type="gramEnd"/>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Практика по получению профессиональных умений и опыта профессиональной деятельности, научно-исследовательская практика;</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ПК*5</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способностью разрабатывать варианты управленческих решений и обосновывать их выбор на основе критериев социально-экономической эффективности</w:t>
            </w:r>
          </w:p>
        </w:tc>
        <w:tc>
          <w:tcPr>
            <w:tcW w:w="354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основные способы разработки и принятия организационно-управленческих решений в области национальной экономики и социально-экономического развития региона и предприятия;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разрабатывать организационно-управленческие решения в области национальной экономики, направлений социально-экономического  развития региона и предприятия;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b/>
                <w:bCs/>
                <w:sz w:val="20"/>
                <w:szCs w:val="20"/>
                <w:highlight w:val="yellow"/>
                <w:u w:val="single"/>
              </w:rPr>
            </w:pPr>
            <w:r w:rsidRPr="00253A58">
              <w:rPr>
                <w:rFonts w:ascii="Times New Roman" w:hAnsi="Times New Roman" w:cs="Times New Roman"/>
                <w:color w:val="000000"/>
                <w:sz w:val="20"/>
                <w:szCs w:val="20"/>
              </w:rPr>
              <w:lastRenderedPageBreak/>
              <w:t>способностью принимать организационно-управленческие решения и проводить их в жизнь в области национальной экономики, направлений социально-экономического развития региона и предприятия</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Региональная экономика; Маркетинг; Экономика, организация и управление предприятиями, отраслями, комплексами (промышленность)</w:t>
            </w:r>
            <w:proofErr w:type="gramStart"/>
            <w:r w:rsidRPr="00253A58">
              <w:rPr>
                <w:rFonts w:ascii="Times New Roman" w:hAnsi="Times New Roman" w:cs="Times New Roman"/>
                <w:sz w:val="20"/>
                <w:szCs w:val="20"/>
              </w:rPr>
              <w:t>;П</w:t>
            </w:r>
            <w:proofErr w:type="gramEnd"/>
            <w:r w:rsidRPr="00253A58">
              <w:rPr>
                <w:rFonts w:ascii="Times New Roman" w:hAnsi="Times New Roman" w:cs="Times New Roman"/>
                <w:sz w:val="20"/>
                <w:szCs w:val="20"/>
              </w:rPr>
              <w:t>рактика по получению профессиональных умений и опыта профессиональной деятельности, научно-</w:t>
            </w:r>
            <w:r w:rsidRPr="00253A58">
              <w:rPr>
                <w:rFonts w:ascii="Times New Roman" w:hAnsi="Times New Roman" w:cs="Times New Roman"/>
                <w:sz w:val="20"/>
                <w:szCs w:val="20"/>
              </w:rPr>
              <w:lastRenderedPageBreak/>
              <w:t>исследовательская практика</w:t>
            </w:r>
          </w:p>
          <w:p w:rsidR="00253A58" w:rsidRPr="00253A58" w:rsidRDefault="00253A58" w:rsidP="00253A58">
            <w:pPr>
              <w:suppressAutoHyphens/>
              <w:spacing w:after="0" w:line="240" w:lineRule="auto"/>
              <w:rPr>
                <w:rFonts w:ascii="Times New Roman" w:hAnsi="Times New Roman" w:cs="Times New Roman"/>
                <w:sz w:val="20"/>
                <w:szCs w:val="20"/>
              </w:rPr>
            </w:pP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Вопросы и задания, указанные в экзаменационном билете</w:t>
            </w: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ПК*6</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способностью проводить самостоятельные исследования в соответствии с разработанной программой</w:t>
            </w:r>
          </w:p>
        </w:tc>
        <w:tc>
          <w:tcPr>
            <w:tcW w:w="354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способы проведения самостоятельных исследований в соответствии с разработанной программой в области экономики;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проводить  самостоятельные исследования в соответствии с разработанной программой в области экономики;</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проводить самостоятельные исследования в соответствии с разработанной программой в области экономики.</w:t>
            </w:r>
          </w:p>
          <w:p w:rsidR="00253A58" w:rsidRPr="00253A58" w:rsidRDefault="00253A58" w:rsidP="00253A58">
            <w:pPr>
              <w:suppressAutoHyphens/>
              <w:spacing w:after="0" w:line="240" w:lineRule="auto"/>
              <w:jc w:val="both"/>
              <w:rPr>
                <w:rFonts w:ascii="Times New Roman" w:hAnsi="Times New Roman" w:cs="Times New Roman"/>
                <w:b/>
                <w:bCs/>
                <w:sz w:val="20"/>
                <w:szCs w:val="20"/>
                <w:highlight w:val="yellow"/>
                <w:u w:val="single"/>
              </w:rPr>
            </w:pP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 xml:space="preserve">Экономика и управление народным </w:t>
            </w:r>
            <w:proofErr w:type="spellStart"/>
            <w:r w:rsidRPr="00253A58">
              <w:rPr>
                <w:rFonts w:ascii="Times New Roman" w:hAnsi="Times New Roman" w:cs="Times New Roman"/>
                <w:sz w:val="20"/>
                <w:szCs w:val="20"/>
              </w:rPr>
              <w:t>хозяйством</w:t>
            </w:r>
            <w:proofErr w:type="gramStart"/>
            <w:r w:rsidRPr="00253A58">
              <w:rPr>
                <w:rFonts w:ascii="Times New Roman" w:hAnsi="Times New Roman" w:cs="Times New Roman"/>
                <w:sz w:val="20"/>
                <w:szCs w:val="20"/>
              </w:rPr>
              <w:t>;П</w:t>
            </w:r>
            <w:proofErr w:type="gramEnd"/>
            <w:r w:rsidRPr="00253A58">
              <w:rPr>
                <w:rFonts w:ascii="Times New Roman" w:hAnsi="Times New Roman" w:cs="Times New Roman"/>
                <w:sz w:val="20"/>
                <w:szCs w:val="20"/>
              </w:rPr>
              <w:t>рактика</w:t>
            </w:r>
            <w:proofErr w:type="spellEnd"/>
            <w:r w:rsidRPr="00253A58">
              <w:rPr>
                <w:rFonts w:ascii="Times New Roman" w:hAnsi="Times New Roman" w:cs="Times New Roman"/>
                <w:sz w:val="20"/>
                <w:szCs w:val="20"/>
              </w:rPr>
              <w:t xml:space="preserve"> по получению профессиональных умений и опыта профессиональной деятельности, научно-исследовательская практика;</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ПК*-7</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разрабатывать и реализовывать</w:t>
            </w:r>
            <w:proofErr w:type="gramEnd"/>
            <w:r w:rsidRPr="00253A58">
              <w:rPr>
                <w:rFonts w:ascii="Times New Roman" w:hAnsi="Times New Roman" w:cs="Times New Roman"/>
                <w:color w:val="000000"/>
                <w:sz w:val="20"/>
                <w:szCs w:val="20"/>
              </w:rPr>
              <w:t xml:space="preserve"> основные образовательные программы высшего образования по профилю подготовки</w:t>
            </w:r>
          </w:p>
        </w:tc>
        <w:tc>
          <w:tcPr>
            <w:tcW w:w="3544"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sz w:val="20"/>
                <w:szCs w:val="20"/>
                <w:u w:val="single"/>
                <w:lang w:eastAsia="ru-RU"/>
              </w:rPr>
            </w:pPr>
            <w:r w:rsidRPr="00253A58">
              <w:rPr>
                <w:rFonts w:ascii="Times New Roman" w:eastAsia="Times New Roman" w:hAnsi="Times New Roman" w:cs="Times New Roman"/>
                <w:b/>
                <w:sz w:val="20"/>
                <w:szCs w:val="20"/>
                <w:u w:val="single"/>
                <w:lang w:eastAsia="ru-RU"/>
              </w:rPr>
              <w:t>Знать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rPr>
            </w:pPr>
            <w:r w:rsidRPr="00253A58">
              <w:rPr>
                <w:rFonts w:ascii="Times New Roman" w:hAnsi="Times New Roman" w:cs="Times New Roman"/>
                <w:sz w:val="20"/>
                <w:szCs w:val="20"/>
              </w:rPr>
              <w:t xml:space="preserve">требования ФГОС </w:t>
            </w:r>
            <w:proofErr w:type="spellStart"/>
            <w:r w:rsidRPr="00253A58">
              <w:rPr>
                <w:rFonts w:ascii="Times New Roman" w:hAnsi="Times New Roman" w:cs="Times New Roman"/>
                <w:sz w:val="20"/>
                <w:szCs w:val="20"/>
              </w:rPr>
              <w:t>ВОпо</w:t>
            </w:r>
            <w:proofErr w:type="spellEnd"/>
            <w:r w:rsidRPr="00253A58">
              <w:rPr>
                <w:rFonts w:ascii="Times New Roman" w:hAnsi="Times New Roman" w:cs="Times New Roman"/>
                <w:sz w:val="20"/>
                <w:szCs w:val="20"/>
              </w:rPr>
              <w:t xml:space="preserve"> направлению «Экономика», профиль «Экономика и управление народным хозяйством» к компетенциям выпускников, требования профессиональных стандартов и иных квалификационных характеристик;</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rPr>
            </w:pPr>
            <w:r w:rsidRPr="00253A58">
              <w:rPr>
                <w:rFonts w:ascii="Times New Roman" w:hAnsi="Times New Roman" w:cs="Times New Roman"/>
                <w:sz w:val="20"/>
                <w:szCs w:val="20"/>
              </w:rPr>
              <w:t>характеристики и возможности применения различных форм и методов реализации образовательного процесса в вузе;</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rPr>
            </w:pPr>
            <w:r w:rsidRPr="00253A58">
              <w:rPr>
                <w:rFonts w:ascii="Times New Roman" w:hAnsi="Times New Roman" w:cs="Times New Roman"/>
                <w:sz w:val="20"/>
                <w:szCs w:val="20"/>
              </w:rPr>
              <w:t xml:space="preserve">особенности построения </w:t>
            </w:r>
            <w:proofErr w:type="spellStart"/>
            <w:r w:rsidRPr="00253A58">
              <w:rPr>
                <w:rFonts w:ascii="Times New Roman" w:hAnsi="Times New Roman" w:cs="Times New Roman"/>
                <w:sz w:val="20"/>
                <w:szCs w:val="20"/>
              </w:rPr>
              <w:t>компетентностноориентированного</w:t>
            </w:r>
            <w:proofErr w:type="spellEnd"/>
            <w:r w:rsidRPr="00253A58">
              <w:rPr>
                <w:rFonts w:ascii="Times New Roman" w:hAnsi="Times New Roman" w:cs="Times New Roman"/>
                <w:sz w:val="20"/>
                <w:szCs w:val="20"/>
              </w:rPr>
              <w:t xml:space="preserve"> образовательного процесса в области экономики.</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Уметь</w:t>
            </w:r>
            <w:r w:rsidRPr="00253A58">
              <w:rPr>
                <w:rFonts w:ascii="Times New Roman" w:hAnsi="Times New Roman" w:cs="Times New Roman"/>
                <w:sz w:val="20"/>
                <w:szCs w:val="20"/>
                <w:u w:val="single"/>
              </w:rPr>
              <w:t xml:space="preserve">: </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осуществлять контроль и оценку разрабатываемых учебно-методических материалов в области экономики;</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планировать работу по реализации учебных курсов дисциплин, (модулей) в области экономики;</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разрабатывать рекомендации по организации проектной деятельности </w:t>
            </w:r>
            <w:proofErr w:type="gramStart"/>
            <w:r w:rsidRPr="00253A58">
              <w:rPr>
                <w:rFonts w:ascii="Times New Roman" w:hAnsi="Times New Roman" w:cs="Times New Roman"/>
                <w:sz w:val="20"/>
                <w:szCs w:val="20"/>
              </w:rPr>
              <w:t>обучающихся</w:t>
            </w:r>
            <w:proofErr w:type="gramEnd"/>
            <w:r w:rsidRPr="00253A58">
              <w:rPr>
                <w:rFonts w:ascii="Times New Roman" w:hAnsi="Times New Roman" w:cs="Times New Roman"/>
                <w:sz w:val="20"/>
                <w:szCs w:val="20"/>
              </w:rPr>
              <w:t xml:space="preserve"> по программам ВО в области экономики.</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lastRenderedPageBreak/>
              <w:t>Владеть</w:t>
            </w:r>
            <w:r w:rsidRPr="00253A58">
              <w:rPr>
                <w:rFonts w:ascii="Times New Roman" w:hAnsi="Times New Roman" w:cs="Times New Roman"/>
                <w:sz w:val="20"/>
                <w:szCs w:val="20"/>
                <w:u w:val="single"/>
              </w:rPr>
              <w:t xml:space="preserve">: </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навыками работы с электронными образовательными и информационными ресурсами, необходимыми для реализации соответствующей ООП </w:t>
            </w:r>
            <w:proofErr w:type="gramStart"/>
            <w:r w:rsidRPr="00253A58">
              <w:rPr>
                <w:rFonts w:ascii="Times New Roman" w:hAnsi="Times New Roman" w:cs="Times New Roman"/>
                <w:sz w:val="20"/>
                <w:szCs w:val="20"/>
              </w:rPr>
              <w:t>ВО</w:t>
            </w:r>
            <w:proofErr w:type="gramEnd"/>
            <w:r w:rsidRPr="00253A58">
              <w:rPr>
                <w:rFonts w:ascii="Times New Roman" w:hAnsi="Times New Roman" w:cs="Times New Roman"/>
                <w:sz w:val="20"/>
                <w:szCs w:val="20"/>
              </w:rPr>
              <w:t>;</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навыками консультирования и научно-методического сопровождения обучающихся на всех этапах выполнения учебных, проектных и исследовательских работ, прохождения практик в области экономики;</w:t>
            </w:r>
          </w:p>
          <w:p w:rsidR="00253A58" w:rsidRPr="00253A58" w:rsidRDefault="00253A58" w:rsidP="00253A58">
            <w:pPr>
              <w:widowControl w:val="0"/>
              <w:spacing w:after="0" w:line="240" w:lineRule="auto"/>
              <w:ind w:left="33"/>
              <w:jc w:val="both"/>
              <w:rPr>
                <w:rFonts w:ascii="Times New Roman" w:hAnsi="Times New Roman" w:cs="Times New Roman"/>
                <w:b/>
                <w:bCs/>
                <w:sz w:val="20"/>
                <w:szCs w:val="20"/>
                <w:highlight w:val="yellow"/>
                <w:u w:val="single"/>
              </w:rPr>
            </w:pPr>
            <w:r w:rsidRPr="00253A58">
              <w:rPr>
                <w:rFonts w:ascii="Times New Roman" w:hAnsi="Times New Roman" w:cs="Times New Roman"/>
                <w:sz w:val="20"/>
                <w:szCs w:val="20"/>
              </w:rPr>
              <w:t>навыками контроля результативности образовательного процесса в области экономики.</w:t>
            </w: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Профессиональная педагогика; Практика по получению профессиональных умений и опыта профессиональной деятельности, педагогическая практика;</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tc>
      </w:tr>
      <w:tr w:rsidR="00253A58" w:rsidRPr="00253A58" w:rsidTr="00253A58">
        <w:tc>
          <w:tcPr>
            <w:tcW w:w="1894"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ПК*-8</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планировать и проводить</w:t>
            </w:r>
            <w:proofErr w:type="gramEnd"/>
            <w:r w:rsidRPr="00253A58">
              <w:rPr>
                <w:rFonts w:ascii="Times New Roman" w:hAnsi="Times New Roman" w:cs="Times New Roman"/>
                <w:color w:val="000000"/>
                <w:sz w:val="20"/>
                <w:szCs w:val="20"/>
              </w:rPr>
              <w:t xml:space="preserve"> сбор, обработку, систематизацию и обобщение массовой информации о состоянии и развитии процессов и явлений</w:t>
            </w:r>
          </w:p>
        </w:tc>
        <w:tc>
          <w:tcPr>
            <w:tcW w:w="3544"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sz w:val="20"/>
                <w:szCs w:val="20"/>
                <w:u w:val="single"/>
                <w:lang w:eastAsia="ru-RU"/>
              </w:rPr>
            </w:pPr>
            <w:r w:rsidRPr="00253A58">
              <w:rPr>
                <w:rFonts w:ascii="Times New Roman" w:eastAsia="Times New Roman" w:hAnsi="Times New Roman" w:cs="Times New Roman"/>
                <w:b/>
                <w:sz w:val="20"/>
                <w:szCs w:val="20"/>
                <w:u w:val="single"/>
                <w:lang w:eastAsia="ru-RU"/>
              </w:rPr>
              <w:t>Знать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методы сбора, обработки, систематизации и обобщения массовой информации о состоянии и развитии </w:t>
            </w:r>
            <w:proofErr w:type="gramStart"/>
            <w:r w:rsidRPr="00253A58">
              <w:rPr>
                <w:rFonts w:ascii="Times New Roman" w:hAnsi="Times New Roman" w:cs="Times New Roman"/>
                <w:sz w:val="20"/>
                <w:szCs w:val="20"/>
              </w:rPr>
              <w:t>экономических процессов</w:t>
            </w:r>
            <w:proofErr w:type="gramEnd"/>
            <w:r w:rsidRPr="00253A58">
              <w:rPr>
                <w:rFonts w:ascii="Times New Roman" w:hAnsi="Times New Roman" w:cs="Times New Roman"/>
                <w:sz w:val="20"/>
                <w:szCs w:val="20"/>
              </w:rPr>
              <w:t xml:space="preserve"> и явлений в области экономики;</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Уметь:</w:t>
            </w:r>
          </w:p>
          <w:p w:rsidR="00253A58" w:rsidRPr="00253A58" w:rsidRDefault="00253A58" w:rsidP="00253A58">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использовать в практических прикладных задачах методы сбора, обработки, систематизации и обобщения массовой информации о состоянии и развитии </w:t>
            </w:r>
            <w:proofErr w:type="gramStart"/>
            <w:r w:rsidRPr="00253A58">
              <w:rPr>
                <w:rFonts w:ascii="Times New Roman" w:hAnsi="Times New Roman" w:cs="Times New Roman"/>
                <w:sz w:val="20"/>
                <w:szCs w:val="20"/>
              </w:rPr>
              <w:t>экономических процессов</w:t>
            </w:r>
            <w:proofErr w:type="gramEnd"/>
            <w:r w:rsidRPr="00253A58">
              <w:rPr>
                <w:rFonts w:ascii="Times New Roman" w:hAnsi="Times New Roman" w:cs="Times New Roman"/>
                <w:sz w:val="20"/>
                <w:szCs w:val="20"/>
              </w:rPr>
              <w:t xml:space="preserve"> и явлений в области экономики;</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Владеть</w:t>
            </w:r>
            <w:r w:rsidRPr="00253A58">
              <w:rPr>
                <w:rFonts w:ascii="Times New Roman" w:hAnsi="Times New Roman" w:cs="Times New Roman"/>
                <w:sz w:val="20"/>
                <w:szCs w:val="20"/>
                <w:u w:val="single"/>
              </w:rPr>
              <w:t xml:space="preserve">: </w:t>
            </w:r>
          </w:p>
          <w:p w:rsidR="00253A58" w:rsidRPr="00253A58" w:rsidRDefault="00253A58" w:rsidP="00253A58">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современным инструментарием для планирования и проведения исследований информации о состоянии и развитии  </w:t>
            </w:r>
            <w:proofErr w:type="gramStart"/>
            <w:r w:rsidRPr="00253A58">
              <w:rPr>
                <w:rFonts w:ascii="Times New Roman" w:hAnsi="Times New Roman" w:cs="Times New Roman"/>
                <w:sz w:val="20"/>
                <w:szCs w:val="20"/>
              </w:rPr>
              <w:t>экономических процессов</w:t>
            </w:r>
            <w:proofErr w:type="gramEnd"/>
            <w:r w:rsidRPr="00253A58">
              <w:rPr>
                <w:rFonts w:ascii="Times New Roman" w:hAnsi="Times New Roman" w:cs="Times New Roman"/>
                <w:sz w:val="20"/>
                <w:szCs w:val="20"/>
              </w:rPr>
              <w:t xml:space="preserve"> и явлений, в том числе с применением информационных технологий в области экономики.</w:t>
            </w:r>
          </w:p>
          <w:p w:rsidR="00253A58" w:rsidRPr="00253A58" w:rsidRDefault="00253A58" w:rsidP="00253A58">
            <w:pPr>
              <w:suppressAutoHyphens/>
              <w:spacing w:after="0" w:line="240" w:lineRule="auto"/>
              <w:jc w:val="both"/>
              <w:rPr>
                <w:rFonts w:ascii="Times New Roman" w:hAnsi="Times New Roman" w:cs="Times New Roman"/>
                <w:b/>
                <w:bCs/>
                <w:sz w:val="20"/>
                <w:szCs w:val="20"/>
                <w:highlight w:val="yellow"/>
                <w:u w:val="single"/>
              </w:rPr>
            </w:pPr>
          </w:p>
        </w:tc>
        <w:tc>
          <w:tcPr>
            <w:tcW w:w="2126"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Методология научных исследований;</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 xml:space="preserve">Статистическая методология в научных </w:t>
            </w:r>
            <w:proofErr w:type="spellStart"/>
            <w:r w:rsidRPr="00253A58">
              <w:rPr>
                <w:rFonts w:ascii="Times New Roman" w:hAnsi="Times New Roman" w:cs="Times New Roman"/>
                <w:sz w:val="20"/>
                <w:szCs w:val="20"/>
              </w:rPr>
              <w:t>исследованиях</w:t>
            </w:r>
            <w:proofErr w:type="gramStart"/>
            <w:r w:rsidRPr="00253A58">
              <w:rPr>
                <w:rFonts w:ascii="Times New Roman" w:hAnsi="Times New Roman" w:cs="Times New Roman"/>
                <w:sz w:val="20"/>
                <w:szCs w:val="20"/>
              </w:rPr>
              <w:t>;П</w:t>
            </w:r>
            <w:proofErr w:type="gramEnd"/>
            <w:r w:rsidRPr="00253A58">
              <w:rPr>
                <w:rFonts w:ascii="Times New Roman" w:hAnsi="Times New Roman" w:cs="Times New Roman"/>
                <w:sz w:val="20"/>
                <w:szCs w:val="20"/>
              </w:rPr>
              <w:t>рактика</w:t>
            </w:r>
            <w:proofErr w:type="spellEnd"/>
            <w:r w:rsidRPr="00253A58">
              <w:rPr>
                <w:rFonts w:ascii="Times New Roman" w:hAnsi="Times New Roman" w:cs="Times New Roman"/>
                <w:sz w:val="20"/>
                <w:szCs w:val="20"/>
              </w:rPr>
              <w:t xml:space="preserve"> по получению профессиональных умений и опыта профессиональной деятельности, научно-исследовательская практика; Современные информационные технологии.</w:t>
            </w:r>
          </w:p>
        </w:tc>
        <w:tc>
          <w:tcPr>
            <w:tcW w:w="2268"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Вопросы и задания, указанные в экзаменационном билете</w:t>
            </w:r>
          </w:p>
        </w:tc>
      </w:tr>
    </w:tbl>
    <w:p w:rsidR="00253A58" w:rsidRDefault="00253A58" w:rsidP="00B41419">
      <w:pPr>
        <w:pStyle w:val="1"/>
        <w:ind w:firstLine="708"/>
      </w:pPr>
    </w:p>
    <w:p w:rsidR="00253A58" w:rsidRPr="00253A58" w:rsidRDefault="00253A58" w:rsidP="00253A58">
      <w:pPr>
        <w:suppressAutoHyphens/>
        <w:spacing w:after="0" w:line="240" w:lineRule="auto"/>
        <w:ind w:firstLine="709"/>
        <w:jc w:val="both"/>
        <w:rPr>
          <w:rFonts w:ascii="Times New Roman" w:hAnsi="Times New Roman" w:cs="Times New Roman"/>
          <w:sz w:val="24"/>
        </w:rPr>
      </w:pPr>
      <w:r w:rsidRPr="00253A58">
        <w:rPr>
          <w:rFonts w:ascii="Times New Roman" w:hAnsi="Times New Roman" w:cs="Times New Roman"/>
          <w:b/>
          <w:sz w:val="24"/>
        </w:rPr>
        <w:t xml:space="preserve">Перечень компетенций, которые должны быть сформированы в целях определения соответствия результатов освоения обучающимися образовательной программы на защите научного </w:t>
      </w:r>
      <w:proofErr w:type="gramStart"/>
      <w:r w:rsidRPr="00253A58">
        <w:rPr>
          <w:rFonts w:ascii="Times New Roman" w:hAnsi="Times New Roman" w:cs="Times New Roman"/>
          <w:b/>
          <w:sz w:val="24"/>
        </w:rPr>
        <w:t>доклада</w:t>
      </w:r>
      <w:proofErr w:type="gramEnd"/>
      <w:r w:rsidRPr="00253A58">
        <w:rPr>
          <w:rFonts w:ascii="Times New Roman" w:hAnsi="Times New Roman" w:cs="Times New Roman"/>
          <w:b/>
          <w:sz w:val="24"/>
        </w:rPr>
        <w:t xml:space="preserve"> об основных результатах подготовленной научно-квалификационной работы (диссертации)</w:t>
      </w:r>
    </w:p>
    <w:p w:rsidR="00253A58" w:rsidRPr="00253A58" w:rsidRDefault="00253A58" w:rsidP="00253A58">
      <w:pPr>
        <w:widowControl w:val="0"/>
        <w:autoSpaceDE w:val="0"/>
        <w:autoSpaceDN w:val="0"/>
        <w:adjustRightInd w:val="0"/>
        <w:spacing w:after="0" w:line="240" w:lineRule="auto"/>
        <w:ind w:firstLine="709"/>
        <w:jc w:val="both"/>
        <w:rPr>
          <w:rFonts w:ascii="Times New Roman" w:eastAsia="Times New Roman" w:hAnsi="Times New Roman" w:cs="Times New Roman"/>
          <w:i/>
          <w:color w:val="00B050"/>
          <w:sz w:val="28"/>
          <w:szCs w:val="28"/>
          <w:lang w:eastAsia="ru-RU"/>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4111"/>
        <w:gridCol w:w="3260"/>
      </w:tblGrid>
      <w:tr w:rsidR="00253A58" w:rsidRPr="00253A58" w:rsidTr="00253A58">
        <w:trPr>
          <w:tblHeader/>
        </w:trPr>
        <w:tc>
          <w:tcPr>
            <w:tcW w:w="2461" w:type="dxa"/>
            <w:shd w:val="clear" w:color="auto" w:fill="auto"/>
            <w:vAlign w:val="center"/>
          </w:tcPr>
          <w:p w:rsidR="00253A58" w:rsidRPr="00253A58" w:rsidRDefault="00253A58" w:rsidP="00253A58">
            <w:pPr>
              <w:suppressAutoHyphens/>
              <w:spacing w:after="0" w:line="240" w:lineRule="auto"/>
              <w:jc w:val="center"/>
              <w:rPr>
                <w:rFonts w:ascii="Times New Roman" w:hAnsi="Times New Roman" w:cs="Times New Roman"/>
                <w:sz w:val="20"/>
                <w:szCs w:val="20"/>
              </w:rPr>
            </w:pPr>
            <w:r w:rsidRPr="00253A58">
              <w:rPr>
                <w:rFonts w:ascii="Times New Roman" w:hAnsi="Times New Roman" w:cs="Times New Roman"/>
                <w:sz w:val="20"/>
                <w:szCs w:val="20"/>
              </w:rPr>
              <w:t>Компетенции</w:t>
            </w:r>
          </w:p>
        </w:tc>
        <w:tc>
          <w:tcPr>
            <w:tcW w:w="4111" w:type="dxa"/>
            <w:shd w:val="clear" w:color="auto" w:fill="auto"/>
            <w:vAlign w:val="center"/>
          </w:tcPr>
          <w:p w:rsidR="00253A58" w:rsidRPr="00253A58" w:rsidRDefault="00253A58" w:rsidP="00253A58">
            <w:pPr>
              <w:suppressAutoHyphens/>
              <w:spacing w:after="0" w:line="240" w:lineRule="auto"/>
              <w:jc w:val="center"/>
              <w:rPr>
                <w:rFonts w:ascii="Times New Roman" w:hAnsi="Times New Roman" w:cs="Times New Roman"/>
                <w:sz w:val="20"/>
                <w:szCs w:val="20"/>
                <w:highlight w:val="yellow"/>
              </w:rPr>
            </w:pPr>
            <w:r w:rsidRPr="00253A58">
              <w:rPr>
                <w:rFonts w:ascii="Times New Roman" w:hAnsi="Times New Roman" w:cs="Times New Roman"/>
                <w:sz w:val="20"/>
                <w:szCs w:val="20"/>
              </w:rPr>
              <w:t>Показатели</w:t>
            </w:r>
          </w:p>
        </w:tc>
        <w:tc>
          <w:tcPr>
            <w:tcW w:w="3260" w:type="dxa"/>
            <w:shd w:val="clear" w:color="auto" w:fill="auto"/>
            <w:vAlign w:val="center"/>
          </w:tcPr>
          <w:p w:rsidR="00253A58" w:rsidRPr="00253A58" w:rsidRDefault="00253A58" w:rsidP="00253A58">
            <w:pPr>
              <w:suppressAutoHyphens/>
              <w:spacing w:after="0" w:line="240" w:lineRule="auto"/>
              <w:jc w:val="center"/>
              <w:rPr>
                <w:rFonts w:ascii="Times New Roman" w:hAnsi="Times New Roman" w:cs="Times New Roman"/>
                <w:sz w:val="20"/>
                <w:szCs w:val="20"/>
              </w:rPr>
            </w:pPr>
            <w:r w:rsidRPr="00253A58">
              <w:rPr>
                <w:rFonts w:ascii="Times New Roman" w:hAnsi="Times New Roman" w:cs="Times New Roman"/>
                <w:sz w:val="20"/>
                <w:szCs w:val="20"/>
              </w:rPr>
              <w:t>Наименование дисциплины, участвующей в формировании соответствующей компетенции</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 xml:space="preserve">УК-1: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способностью к критическому анализу и оценке современных </w:t>
            </w:r>
            <w:r w:rsidRPr="00253A58">
              <w:rPr>
                <w:rFonts w:ascii="Times New Roman" w:hAnsi="Times New Roman" w:cs="Times New Roman"/>
                <w:color w:val="000000"/>
                <w:sz w:val="20"/>
                <w:szCs w:val="20"/>
              </w:rPr>
              <w:lastRenderedPageBreak/>
              <w:t>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111" w:type="dxa"/>
            <w:shd w:val="clear" w:color="auto" w:fill="auto"/>
          </w:tcPr>
          <w:p w:rsidR="00253A58" w:rsidRPr="00253A58" w:rsidRDefault="00253A58" w:rsidP="00253A58">
            <w:pPr>
              <w:shd w:val="clear" w:color="auto" w:fill="FFFFFF"/>
              <w:suppressAutoHyphens/>
              <w:spacing w:after="0" w:line="240" w:lineRule="auto"/>
              <w:jc w:val="both"/>
              <w:rPr>
                <w:rFonts w:ascii="Times New Roman" w:hAnsi="Times New Roman" w:cs="Times New Roman"/>
                <w:b/>
                <w:sz w:val="20"/>
                <w:szCs w:val="20"/>
              </w:rPr>
            </w:pPr>
            <w:r w:rsidRPr="00253A58">
              <w:rPr>
                <w:rFonts w:ascii="Times New Roman" w:hAnsi="Times New Roman" w:cs="Times New Roman"/>
                <w:b/>
                <w:sz w:val="20"/>
                <w:szCs w:val="20"/>
                <w:u w:val="single"/>
              </w:rPr>
              <w:lastRenderedPageBreak/>
              <w:t>Знать:</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методы критического анализа  и оценки современных научных достижений, генерирования новых идей при решении </w:t>
            </w:r>
            <w:r w:rsidRPr="00253A58">
              <w:rPr>
                <w:rFonts w:ascii="Times New Roman" w:hAnsi="Times New Roman" w:cs="Times New Roman"/>
                <w:sz w:val="20"/>
                <w:szCs w:val="20"/>
              </w:rPr>
              <w:lastRenderedPageBreak/>
              <w:t>исследовательских и практических задач, в том числе в междисциплинарных областях; методы оценки современных научных достижений; методы генерирования новых идей при  решении исследовательских и практических задач, в том числе в междисциплинарных областях;</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p>
          <w:p w:rsidR="00253A58" w:rsidRPr="00253A58" w:rsidRDefault="00253A58" w:rsidP="00253A58">
            <w:pPr>
              <w:shd w:val="clear" w:color="auto" w:fill="FFFFFF"/>
              <w:suppressAutoHyphens/>
              <w:spacing w:after="0" w:line="240" w:lineRule="auto"/>
              <w:jc w:val="both"/>
              <w:rPr>
                <w:rFonts w:ascii="Times New Roman" w:hAnsi="Times New Roman" w:cs="Times New Roman"/>
                <w:b/>
                <w:sz w:val="20"/>
                <w:szCs w:val="20"/>
                <w:u w:val="single"/>
              </w:rPr>
            </w:pPr>
            <w:r w:rsidRPr="00253A58">
              <w:rPr>
                <w:rFonts w:ascii="Times New Roman" w:hAnsi="Times New Roman" w:cs="Times New Roman"/>
                <w:b/>
                <w:sz w:val="20"/>
                <w:szCs w:val="20"/>
                <w:u w:val="single"/>
              </w:rPr>
              <w:t>Уметь:</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proofErr w:type="gramStart"/>
            <w:r w:rsidRPr="00253A58">
              <w:rPr>
                <w:rFonts w:ascii="Times New Roman" w:hAnsi="Times New Roman" w:cs="Times New Roman"/>
                <w:sz w:val="20"/>
                <w:szCs w:val="20"/>
              </w:rPr>
              <w:t>проводить и критически анализировать</w:t>
            </w:r>
            <w:proofErr w:type="gramEnd"/>
            <w:r w:rsidRPr="00253A58">
              <w:rPr>
                <w:rFonts w:ascii="Times New Roman" w:hAnsi="Times New Roman" w:cs="Times New Roman"/>
                <w:sz w:val="20"/>
                <w:szCs w:val="20"/>
              </w:rPr>
              <w:t xml:space="preserve"> альтернативные варианты решения исследовательских задач и оценивать потенциальные выигрыши/проигрыши реализации этих вариантов;</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анализировать альтернативные варианты решения практических задач;</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генерировать новые идеи, подходящие для дальнейшей разработки.  </w:t>
            </w:r>
          </w:p>
          <w:p w:rsidR="00253A58" w:rsidRPr="00253A58" w:rsidRDefault="00253A58" w:rsidP="00253A58">
            <w:pPr>
              <w:shd w:val="clear" w:color="auto" w:fill="FFFFFF"/>
              <w:suppressAutoHyphens/>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Владеть:</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навыками анализа методологических проблем, возникающих при решении исследовательских задач, в том числе в междисциплинарных областях;</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технологиями оценки современных научных достижений и результатов деятельности по решению исследовательских и практических задач, в том числе в междисциплинарных областях;</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 навыками анализа методологических проблем, возникающих при решении практических задач;</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sz w:val="20"/>
                <w:szCs w:val="20"/>
              </w:rPr>
              <w:t>навыками критического анализа и оценки современных научных достижений и результатов деятельности по решению исследовательских и практических задач.</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История и философия науки;</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Методология научных исследований;</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 xml:space="preserve">Статистическая методология в </w:t>
            </w:r>
            <w:r w:rsidRPr="00253A58">
              <w:rPr>
                <w:rFonts w:ascii="Times New Roman" w:hAnsi="Times New Roman" w:cs="Times New Roman"/>
                <w:sz w:val="20"/>
                <w:szCs w:val="20"/>
              </w:rPr>
              <w:lastRenderedPageBreak/>
              <w:t>научных исследованиях;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 xml:space="preserve">УК-2: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проектировать и осуществлять</w:t>
            </w:r>
            <w:proofErr w:type="gramEnd"/>
            <w:r w:rsidRPr="00253A58">
              <w:rPr>
                <w:rFonts w:ascii="Times New Roman" w:hAnsi="Times New Roman" w:cs="Times New Roman"/>
                <w:color w:val="000000"/>
                <w:sz w:val="20"/>
                <w:szCs w:val="20"/>
              </w:rPr>
              <w:t xml:space="preserve">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tc>
        <w:tc>
          <w:tcPr>
            <w:tcW w:w="411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Знать</w:t>
            </w:r>
            <w:r w:rsidRPr="00253A58">
              <w:rPr>
                <w:rFonts w:ascii="Times New Roman" w:hAnsi="Times New Roman" w:cs="Times New Roman"/>
                <w:sz w:val="20"/>
                <w:szCs w:val="20"/>
              </w:rPr>
              <w:t>:</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способы осуществления  комплексных исследований, в том числе междисциплинарных, на основе целостного системного научного мировоззрения с использованием знаний в области истории и философии науки;</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Уметь</w:t>
            </w:r>
            <w:r w:rsidRPr="00253A58">
              <w:rPr>
                <w:rFonts w:ascii="Times New Roman" w:hAnsi="Times New Roman" w:cs="Times New Roman"/>
                <w:sz w:val="20"/>
                <w:szCs w:val="20"/>
              </w:rPr>
              <w:t>:</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sz w:val="20"/>
                <w:szCs w:val="20"/>
              </w:rPr>
              <w:t xml:space="preserve">анализировать, </w:t>
            </w:r>
            <w:proofErr w:type="gramStart"/>
            <w:r w:rsidRPr="00253A58">
              <w:rPr>
                <w:rFonts w:ascii="Times New Roman" w:hAnsi="Times New Roman" w:cs="Times New Roman"/>
                <w:sz w:val="20"/>
                <w:szCs w:val="20"/>
              </w:rPr>
              <w:t>проектировать и осуществлять</w:t>
            </w:r>
            <w:proofErr w:type="gramEnd"/>
            <w:r w:rsidRPr="00253A58">
              <w:rPr>
                <w:rFonts w:ascii="Times New Roman" w:hAnsi="Times New Roman" w:cs="Times New Roman"/>
                <w:sz w:val="20"/>
                <w:szCs w:val="20"/>
              </w:rPr>
              <w:t xml:space="preserve">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 </w:t>
            </w:r>
          </w:p>
          <w:p w:rsidR="00253A58" w:rsidRPr="00253A58" w:rsidRDefault="00253A58" w:rsidP="00253A58">
            <w:pPr>
              <w:widowControl w:val="0"/>
              <w:spacing w:after="0" w:line="240" w:lineRule="auto"/>
              <w:jc w:val="both"/>
              <w:rPr>
                <w:rFonts w:ascii="Times New Roman" w:hAnsi="Times New Roman" w:cs="Times New Roman"/>
                <w:sz w:val="20"/>
                <w:szCs w:val="20"/>
              </w:rPr>
            </w:pPr>
            <w:r w:rsidRPr="00253A58">
              <w:rPr>
                <w:rFonts w:ascii="Times New Roman" w:hAnsi="Times New Roman" w:cs="Times New Roman"/>
                <w:b/>
                <w:sz w:val="20"/>
                <w:szCs w:val="20"/>
                <w:u w:val="single"/>
              </w:rPr>
              <w:t>Владеть</w:t>
            </w:r>
            <w:r w:rsidRPr="00253A58">
              <w:rPr>
                <w:rFonts w:ascii="Times New Roman" w:hAnsi="Times New Roman" w:cs="Times New Roman"/>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sz w:val="20"/>
                <w:szCs w:val="20"/>
              </w:rPr>
              <w:t>навыками проектирования и осуществление комплексных исследований, в том числе междисциплинарных, на основе целостного системного научного мировоззрения с использованием знаний в области истории и философии науки</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История и философия науки;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УК-3</w:t>
            </w:r>
            <w:r w:rsidRPr="00253A58">
              <w:rPr>
                <w:rFonts w:ascii="Times New Roman" w:hAnsi="Times New Roman" w:cs="Times New Roman"/>
                <w:color w:val="000000"/>
                <w:sz w:val="20"/>
                <w:szCs w:val="20"/>
              </w:rPr>
              <w:t xml:space="preserve">готовностью </w:t>
            </w:r>
            <w:r w:rsidRPr="00253A58">
              <w:rPr>
                <w:rFonts w:ascii="Times New Roman" w:hAnsi="Times New Roman" w:cs="Times New Roman"/>
                <w:color w:val="000000"/>
                <w:sz w:val="20"/>
                <w:szCs w:val="20"/>
              </w:rPr>
              <w:lastRenderedPageBreak/>
              <w:t>участвовать в работе российских и международных исследовательских коллективов по решению научных и научно-образовательных задач</w:t>
            </w:r>
          </w:p>
        </w:tc>
        <w:tc>
          <w:tcPr>
            <w:tcW w:w="4111" w:type="dxa"/>
            <w:shd w:val="clear" w:color="auto" w:fill="auto"/>
          </w:tcPr>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b/>
                <w:sz w:val="20"/>
                <w:szCs w:val="20"/>
                <w:u w:val="single"/>
                <w:lang w:eastAsia="ru-RU"/>
              </w:rPr>
              <w:lastRenderedPageBreak/>
              <w:t>Знать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sz w:val="20"/>
                <w:szCs w:val="20"/>
                <w:lang w:eastAsia="ru-RU"/>
              </w:rPr>
              <w:lastRenderedPageBreak/>
              <w:t>методы работы российских и международных исследовательских коллективов по решению научных и научно-образовательных задач;</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b/>
                <w:sz w:val="20"/>
                <w:szCs w:val="20"/>
                <w:u w:val="single"/>
                <w:lang w:eastAsia="ru-RU"/>
              </w:rPr>
              <w:t>Уметь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sz w:val="20"/>
                <w:szCs w:val="20"/>
                <w:lang w:eastAsia="ru-RU"/>
              </w:rPr>
              <w:t>участвовать в работе российских и международных исследовательских коллективов по решению научных и научно-образовательных задач;</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b/>
                <w:sz w:val="20"/>
                <w:szCs w:val="20"/>
                <w:u w:val="single"/>
                <w:lang w:eastAsia="ru-RU"/>
              </w:rPr>
              <w:t>Владеть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sz w:val="20"/>
                <w:szCs w:val="20"/>
                <w:lang w:eastAsia="ru-RU"/>
              </w:rPr>
            </w:pPr>
            <w:r w:rsidRPr="00253A58">
              <w:rPr>
                <w:rFonts w:ascii="Times New Roman" w:eastAsia="Times New Roman" w:hAnsi="Times New Roman" w:cs="Times New Roman"/>
                <w:sz w:val="20"/>
                <w:szCs w:val="20"/>
                <w:lang w:eastAsia="ru-RU"/>
              </w:rPr>
              <w:t>навыками участия в работе российских и международных исследовательских коллективов по решению научных и научно-образовательных задач.</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highlight w:val="yellow"/>
                <w:u w:val="single"/>
              </w:rPr>
            </w:pP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Иностранный язык; Научно-</w:t>
            </w:r>
            <w:r w:rsidRPr="00253A58">
              <w:rPr>
                <w:rFonts w:ascii="Times New Roman" w:hAnsi="Times New Roman" w:cs="Times New Roman"/>
                <w:sz w:val="20"/>
                <w:szCs w:val="20"/>
              </w:rPr>
              <w:lastRenderedPageBreak/>
              <w:t>исследовательская деятельность;</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УК-4</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готовностью использовать современные методы и технологии научной коммуникации на государственном и иностранном языках</w:t>
            </w:r>
          </w:p>
        </w:tc>
        <w:tc>
          <w:tcPr>
            <w:tcW w:w="4111"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u w:val="single"/>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методы и технологии научной коммуникации на государственном и иностранном языках;</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color w:val="000000"/>
                <w:sz w:val="20"/>
                <w:szCs w:val="20"/>
                <w:lang w:eastAsia="ru-RU"/>
              </w:rPr>
              <w:t>стилистические особенности представления результатов научной деятельности в устной и письменной форме на государственном и иностранном языках.</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u w:val="single"/>
                <w:lang w:eastAsia="ru-RU"/>
              </w:rPr>
              <w:t>:</w:t>
            </w:r>
          </w:p>
          <w:p w:rsidR="00253A58" w:rsidRPr="00253A58" w:rsidRDefault="00253A58" w:rsidP="00253A58">
            <w:pPr>
              <w:shd w:val="clear" w:color="auto" w:fill="FFFFFF" w:themeFill="background1"/>
              <w:suppressAutoHyphens/>
              <w:spacing w:after="0" w:line="240" w:lineRule="auto"/>
              <w:ind w:left="33"/>
              <w:jc w:val="both"/>
              <w:rPr>
                <w:rFonts w:ascii="Times New Roman" w:eastAsia="Times New Roman" w:hAnsi="Times New Roman" w:cs="Times New Roman"/>
                <w:color w:val="000000"/>
                <w:sz w:val="20"/>
                <w:szCs w:val="20"/>
                <w:u w:val="single"/>
                <w:lang w:eastAsia="ru-RU"/>
              </w:rPr>
            </w:pPr>
            <w:proofErr w:type="gramStart"/>
            <w:r w:rsidRPr="00253A58">
              <w:rPr>
                <w:rFonts w:ascii="Times New Roman" w:eastAsia="Times New Roman" w:hAnsi="Times New Roman" w:cs="Times New Roman"/>
                <w:sz w:val="20"/>
                <w:szCs w:val="20"/>
                <w:lang w:eastAsia="ru-RU"/>
              </w:rPr>
              <w:t>следовать основным нормам, принятым в научном общении на государственном и иностранном языках.</w:t>
            </w:r>
            <w:proofErr w:type="gramEnd"/>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u w:val="single"/>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u w:val="single"/>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навыками анализа научных текстов на государственном и иностранном языках;</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навыками критической оценки эффективности различных методов и технологий научной коммуникации на государственном и иностранном языках;</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proofErr w:type="gramStart"/>
            <w:r w:rsidRPr="00253A58">
              <w:rPr>
                <w:rFonts w:ascii="Times New Roman" w:eastAsia="Times New Roman" w:hAnsi="Times New Roman" w:cs="Times New Roman"/>
                <w:color w:val="000000"/>
                <w:sz w:val="20"/>
                <w:szCs w:val="20"/>
                <w:lang w:eastAsia="ru-RU"/>
              </w:rPr>
              <w:t>различными методами, технологиями и типами коммуникаций при осуществлении профессиональной деятельности на государственном и иностранном языках.</w:t>
            </w:r>
            <w:proofErr w:type="gramEnd"/>
          </w:p>
          <w:p w:rsidR="00253A58" w:rsidRPr="00253A58" w:rsidRDefault="00253A58" w:rsidP="00253A58">
            <w:pPr>
              <w:suppressAutoHyphens/>
              <w:spacing w:after="0" w:line="240" w:lineRule="auto"/>
              <w:ind w:left="33"/>
              <w:jc w:val="both"/>
              <w:rPr>
                <w:rFonts w:ascii="Times New Roman" w:hAnsi="Times New Roman" w:cs="Times New Roman"/>
                <w:b/>
                <w:color w:val="000000"/>
                <w:sz w:val="20"/>
                <w:szCs w:val="20"/>
                <w:highlight w:val="yellow"/>
                <w:u w:val="single"/>
              </w:rPr>
            </w:pP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Иностранный язык</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 xml:space="preserve">УК-5: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следовать этическим нормам в профессиональной деятельности</w:t>
            </w:r>
          </w:p>
        </w:tc>
        <w:tc>
          <w:tcPr>
            <w:tcW w:w="4111"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этические принципы научно-исследовательской и преподавательской деятельности</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следовать основным нормам, принятым в научном общении, с учетом международного опыта; </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осуществлять личностный выбор в морально-ценностных ситуациях, возникающих в профессиональной сфере деятельности</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 xml:space="preserve">: </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proofErr w:type="gramStart"/>
            <w:r w:rsidRPr="00253A58">
              <w:rPr>
                <w:rFonts w:ascii="Times New Roman" w:eastAsia="Times New Roman" w:hAnsi="Times New Roman" w:cs="Times New Roman"/>
                <w:color w:val="000000"/>
                <w:sz w:val="20"/>
                <w:szCs w:val="20"/>
                <w:lang w:eastAsia="ru-RU"/>
              </w:rPr>
              <w:t>рефлексивным</w:t>
            </w:r>
            <w:proofErr w:type="gramEnd"/>
            <w:r w:rsidRPr="00253A58">
              <w:rPr>
                <w:rFonts w:ascii="Times New Roman" w:eastAsia="Times New Roman" w:hAnsi="Times New Roman" w:cs="Times New Roman"/>
                <w:color w:val="000000"/>
                <w:sz w:val="20"/>
                <w:szCs w:val="20"/>
                <w:lang w:eastAsia="ru-RU"/>
              </w:rPr>
              <w:t xml:space="preserve"> методами, технологиями и техниками анализа проблем профессиональной и научной этики</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История и философия науки; Профессиональная педагогика; Практика по получению профессиональных умений и опыта профессиональной деятельности, педагогическая практика.</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 xml:space="preserve">УК-6: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способностью планировать и решать задачи собственного профессионального и </w:t>
            </w:r>
            <w:r w:rsidRPr="00253A58">
              <w:rPr>
                <w:rFonts w:ascii="Times New Roman" w:hAnsi="Times New Roman" w:cs="Times New Roman"/>
                <w:color w:val="000000"/>
                <w:sz w:val="20"/>
                <w:szCs w:val="20"/>
              </w:rPr>
              <w:lastRenderedPageBreak/>
              <w:t>личностного развития</w:t>
            </w:r>
          </w:p>
        </w:tc>
        <w:tc>
          <w:tcPr>
            <w:tcW w:w="4111"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lastRenderedPageBreak/>
              <w:t>Знать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содержание процесса целеполагания профессионального и личностного развития, его особенности и способы реализации при решении профессиональных задач, исходя из </w:t>
            </w:r>
            <w:r w:rsidRPr="00253A58">
              <w:rPr>
                <w:rFonts w:ascii="Times New Roman" w:eastAsia="Times New Roman" w:hAnsi="Times New Roman" w:cs="Times New Roman"/>
                <w:color w:val="000000"/>
                <w:sz w:val="20"/>
                <w:szCs w:val="20"/>
                <w:lang w:eastAsia="ru-RU"/>
              </w:rPr>
              <w:lastRenderedPageBreak/>
              <w:t>этапов карьерного роста и требований рынка труда.</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этапов профессионального роста, индивидуально-личностных особенностей.</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 xml:space="preserve">: </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приемами и технологиями целеполагания, </w:t>
            </w:r>
            <w:proofErr w:type="spellStart"/>
            <w:r w:rsidRPr="00253A58">
              <w:rPr>
                <w:rFonts w:ascii="Times New Roman" w:eastAsia="Times New Roman" w:hAnsi="Times New Roman" w:cs="Times New Roman"/>
                <w:color w:val="000000"/>
                <w:sz w:val="20"/>
                <w:szCs w:val="20"/>
                <w:lang w:eastAsia="ru-RU"/>
              </w:rPr>
              <w:t>целереализации</w:t>
            </w:r>
            <w:proofErr w:type="spellEnd"/>
            <w:r w:rsidRPr="00253A58">
              <w:rPr>
                <w:rFonts w:ascii="Times New Roman" w:eastAsia="Times New Roman" w:hAnsi="Times New Roman" w:cs="Times New Roman"/>
                <w:color w:val="000000"/>
                <w:sz w:val="20"/>
                <w:szCs w:val="20"/>
                <w:lang w:eastAsia="ru-RU"/>
              </w:rPr>
              <w:t xml:space="preserve"> и оценки результатов деятельности по решению профессиональных задач.</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способами выявления и оценки индивидуально-личностных, профессионально-значимых качеств и путями достижения более высокого уровня их развития.</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 xml:space="preserve">История и философия науки; Профессиональная педагогика; Практика по получению профессиональных умений и опыта профессиональной деятельности, </w:t>
            </w:r>
            <w:r w:rsidRPr="00253A58">
              <w:rPr>
                <w:rFonts w:ascii="Times New Roman" w:hAnsi="Times New Roman" w:cs="Times New Roman"/>
                <w:sz w:val="20"/>
                <w:szCs w:val="20"/>
              </w:rPr>
              <w:lastRenderedPageBreak/>
              <w:t>педагогическая практика.</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lastRenderedPageBreak/>
              <w:t>ОПК–1: способностью самостоятельно осуществлять научно-исследовательскую деятельность в соответствующей профессиональной области с использованием современных методов исследования и информационно-коммуникационных технологий</w:t>
            </w:r>
          </w:p>
        </w:tc>
        <w:tc>
          <w:tcPr>
            <w:tcW w:w="411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 xml:space="preserve">способы   осуществления  научно-исследовательской  деятельности  в области национальной и региональной экономики  с использованием современных методов исследования и информационно-коммуникационных технологий </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самостоятельно осуществлять научно-исследовательскую деятельность в области  национальной и региональной экономики с использованием современных методов исследования и информационно-коммуникационных технологий</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hAnsi="Times New Roman" w:cs="Times New Roman"/>
                <w:color w:val="000000"/>
                <w:sz w:val="20"/>
                <w:szCs w:val="20"/>
                <w:highlight w:val="yellow"/>
              </w:rPr>
            </w:pPr>
            <w:r w:rsidRPr="00253A58">
              <w:rPr>
                <w:rFonts w:ascii="Times New Roman" w:eastAsia="Times New Roman" w:hAnsi="Times New Roman" w:cs="Times New Roman"/>
                <w:color w:val="000000"/>
                <w:sz w:val="20"/>
                <w:szCs w:val="20"/>
                <w:lang w:eastAsia="ru-RU"/>
              </w:rPr>
              <w:t>способами  самостоятельного  осуществления  научно-исследовательской  деятельности в области национальной и региональной экономики  с использованием современных методов исследования и информационно-коммуникационных технологий</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Экономика и управление народным хозяйством; Методология научных исследований;</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Статистическая методология в научных исследованиях; Практика по получению профессиональных умений и опыта профессиональной деятельности, научно-исследовательская практика;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 xml:space="preserve">ОПК-2: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готовностью организовать работу исследовательского коллектива в научной отрасли, соответствующей направлению подготовки</w:t>
            </w:r>
          </w:p>
        </w:tc>
        <w:tc>
          <w:tcPr>
            <w:tcW w:w="4111"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Знать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способы организации работы исследовательского коллектива в области национальной и региональной экономики;</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Уметь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color w:val="000000"/>
                <w:sz w:val="20"/>
                <w:szCs w:val="20"/>
                <w:lang w:eastAsia="ru-RU"/>
              </w:rPr>
              <w:t>организовать работу исследовательского коллектива в области национальной и региональной экономики</w:t>
            </w:r>
          </w:p>
          <w:p w:rsidR="00253A58" w:rsidRPr="00253A58" w:rsidRDefault="00253A58" w:rsidP="00253A58">
            <w:pPr>
              <w:suppressAutoHyphens/>
              <w:spacing w:after="0" w:line="240" w:lineRule="auto"/>
              <w:ind w:left="33"/>
              <w:jc w:val="both"/>
              <w:rPr>
                <w:rFonts w:ascii="Times New Roman" w:eastAsia="Times New Roman" w:hAnsi="Times New Roman" w:cs="Times New Roman"/>
                <w:color w:val="000000"/>
                <w:sz w:val="20"/>
                <w:szCs w:val="20"/>
                <w:lang w:eastAsia="ru-RU"/>
              </w:rPr>
            </w:pPr>
            <w:r w:rsidRPr="00253A58">
              <w:rPr>
                <w:rFonts w:ascii="Times New Roman" w:eastAsia="Times New Roman" w:hAnsi="Times New Roman" w:cs="Times New Roman"/>
                <w:b/>
                <w:color w:val="000000"/>
                <w:sz w:val="20"/>
                <w:szCs w:val="20"/>
                <w:u w:val="single"/>
                <w:lang w:eastAsia="ru-RU"/>
              </w:rPr>
              <w:t>Владеть</w:t>
            </w:r>
            <w:r w:rsidRPr="00253A58">
              <w:rPr>
                <w:rFonts w:ascii="Times New Roman" w:eastAsia="Times New Roman" w:hAnsi="Times New Roman" w:cs="Times New Roman"/>
                <w:color w:val="000000"/>
                <w:sz w:val="20"/>
                <w:szCs w:val="20"/>
                <w:lang w:eastAsia="ru-RU"/>
              </w:rPr>
              <w:t>:</w:t>
            </w:r>
          </w:p>
          <w:p w:rsidR="00253A58" w:rsidRPr="00253A58" w:rsidRDefault="00253A58" w:rsidP="00253A58">
            <w:pPr>
              <w:suppressAutoHyphens/>
              <w:spacing w:after="0" w:line="240" w:lineRule="auto"/>
              <w:ind w:left="33"/>
              <w:jc w:val="both"/>
              <w:rPr>
                <w:rFonts w:ascii="Times New Roman" w:hAnsi="Times New Roman" w:cs="Times New Roman"/>
                <w:color w:val="000000"/>
                <w:sz w:val="20"/>
                <w:szCs w:val="20"/>
                <w:highlight w:val="yellow"/>
              </w:rPr>
            </w:pPr>
            <w:r w:rsidRPr="00253A58">
              <w:rPr>
                <w:rFonts w:ascii="Times New Roman" w:eastAsia="Times New Roman" w:hAnsi="Times New Roman" w:cs="Times New Roman"/>
                <w:color w:val="000000"/>
                <w:sz w:val="20"/>
                <w:szCs w:val="20"/>
                <w:lang w:eastAsia="ru-RU"/>
              </w:rPr>
              <w:t>способами организации работы исследовательского коллектива в области национальной и региональной экономики</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Экономика и управление народным хозяйством; Практика по получению профессиональных умений и опыта профессиональной деятельности, научно-исследовательская практика.</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 xml:space="preserve">ОПК-3: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готовностью к преподавательской деятельности по образовательным </w:t>
            </w:r>
            <w:r w:rsidRPr="00253A58">
              <w:rPr>
                <w:rFonts w:ascii="Times New Roman" w:hAnsi="Times New Roman" w:cs="Times New Roman"/>
                <w:color w:val="000000"/>
                <w:sz w:val="20"/>
                <w:szCs w:val="20"/>
              </w:rPr>
              <w:lastRenderedPageBreak/>
              <w:t>программам высшего образования</w:t>
            </w:r>
          </w:p>
        </w:tc>
        <w:tc>
          <w:tcPr>
            <w:tcW w:w="411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lastRenderedPageBreak/>
              <w:t>Знать</w:t>
            </w:r>
            <w:r w:rsidRPr="00253A58">
              <w:rPr>
                <w:rFonts w:ascii="Times New Roman" w:hAnsi="Times New Roman" w:cs="Times New Roman"/>
                <w:color w:val="000000"/>
                <w:sz w:val="20"/>
                <w:szCs w:val="20"/>
              </w:rPr>
              <w:t xml:space="preserve">: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нормативно-правовые основы преподавательской деятельности в системе высшего образования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требования к квалификационным работам </w:t>
            </w:r>
            <w:r w:rsidRPr="00253A58">
              <w:rPr>
                <w:rFonts w:ascii="Times New Roman" w:hAnsi="Times New Roman" w:cs="Times New Roman"/>
                <w:color w:val="000000"/>
                <w:sz w:val="20"/>
                <w:szCs w:val="20"/>
              </w:rPr>
              <w:lastRenderedPageBreak/>
              <w:t>бакалавров, специалистов, магистров</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 осуществлять отбор и использовать оптимальные методы преподавания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участвовать в курировании выполнения квалификационных работ бакалавров, специалистов, магистров</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 xml:space="preserve">: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технологией проектирования научно-методического обеспечения образовательного процесса на уровне высшего образования (</w:t>
            </w:r>
            <w:proofErr w:type="spellStart"/>
            <w:r w:rsidRPr="00253A58">
              <w:rPr>
                <w:rFonts w:ascii="Times New Roman" w:hAnsi="Times New Roman" w:cs="Times New Roman"/>
                <w:color w:val="000000"/>
                <w:sz w:val="20"/>
                <w:szCs w:val="20"/>
              </w:rPr>
              <w:t>бакалавриата</w:t>
            </w:r>
            <w:proofErr w:type="spellEnd"/>
            <w:r w:rsidRPr="00253A58">
              <w:rPr>
                <w:rFonts w:ascii="Times New Roman" w:hAnsi="Times New Roman" w:cs="Times New Roman"/>
                <w:color w:val="000000"/>
                <w:sz w:val="20"/>
                <w:szCs w:val="20"/>
              </w:rPr>
              <w:t xml:space="preserve"> и магистратура) </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color w:val="000000"/>
                <w:sz w:val="20"/>
                <w:szCs w:val="20"/>
              </w:rPr>
              <w:t xml:space="preserve">методами преподавания учебных предметов, курсов, дисциплин (модулей) по программам </w:t>
            </w:r>
            <w:proofErr w:type="spellStart"/>
            <w:r w:rsidRPr="00253A58">
              <w:rPr>
                <w:rFonts w:ascii="Times New Roman" w:hAnsi="Times New Roman" w:cs="Times New Roman"/>
                <w:color w:val="000000"/>
                <w:sz w:val="20"/>
                <w:szCs w:val="20"/>
              </w:rPr>
              <w:t>бакалавриата</w:t>
            </w:r>
            <w:proofErr w:type="spellEnd"/>
            <w:r w:rsidRPr="00253A58">
              <w:rPr>
                <w:rFonts w:ascii="Times New Roman" w:hAnsi="Times New Roman" w:cs="Times New Roman"/>
                <w:color w:val="000000"/>
                <w:sz w:val="20"/>
                <w:szCs w:val="20"/>
              </w:rPr>
              <w:t xml:space="preserve">, </w:t>
            </w:r>
            <w:proofErr w:type="spellStart"/>
            <w:r w:rsidRPr="00253A58">
              <w:rPr>
                <w:rFonts w:ascii="Times New Roman" w:hAnsi="Times New Roman" w:cs="Times New Roman"/>
                <w:color w:val="000000"/>
                <w:sz w:val="20"/>
                <w:szCs w:val="20"/>
              </w:rPr>
              <w:t>специалитета</w:t>
            </w:r>
            <w:proofErr w:type="spellEnd"/>
            <w:r w:rsidRPr="00253A58">
              <w:rPr>
                <w:rFonts w:ascii="Times New Roman" w:hAnsi="Times New Roman" w:cs="Times New Roman"/>
                <w:color w:val="000000"/>
                <w:sz w:val="20"/>
                <w:szCs w:val="20"/>
              </w:rPr>
              <w:t>, магистратуры</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 xml:space="preserve">Профессиональная педагогика; Практика по получению профессиональных умений и опыта профессиональной деятельности, педагогическая практика; Теория и </w:t>
            </w:r>
            <w:r w:rsidRPr="00253A58">
              <w:rPr>
                <w:rFonts w:ascii="Times New Roman" w:hAnsi="Times New Roman" w:cs="Times New Roman"/>
                <w:sz w:val="20"/>
                <w:szCs w:val="20"/>
              </w:rPr>
              <w:lastRenderedPageBreak/>
              <w:t>методика преподавания экономических дисциплин.</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 xml:space="preserve">ПК*–1: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разрабатывать стратегии поведения экономических агентов на различных рынках</w:t>
            </w:r>
          </w:p>
        </w:tc>
        <w:tc>
          <w:tcPr>
            <w:tcW w:w="411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основные способы разработки стратегии поведения экономических агентов на различных рынках, в том числе региональных;</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разрабатывать  в практической деятельности основные способы реализации стратегии поведения экономических агентов на различных рынках, в том числе региональных;</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color w:val="000000"/>
                <w:sz w:val="20"/>
                <w:szCs w:val="20"/>
              </w:rPr>
              <w:t>способностью разрабатывать стратегии поведения экономических агентов на различных рынках, в том числе региональных.</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Экономика и управление народным хозяйством; Региональная экономика; Маркетинг; Экономика, организация и управление предприятиями, отраслями, комплексами (промышленность);</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Практика по получению профессиональных умений и опыта профессиональной деятельности, научно-исследовательская практика;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rPr>
              <w:t>ПК*-2</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готовить аналитические материалы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xml:space="preserve"> и макроуровне</w:t>
            </w:r>
          </w:p>
        </w:tc>
        <w:tc>
          <w:tcPr>
            <w:tcW w:w="411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основные способы подготовки аналитических материалов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мезо-и макроуровне;</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готовить в практической деятельности основные способы подготовки аналитических материалов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xml:space="preserve"> , мезо- и макроуровне;</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highlight w:val="yellow"/>
              </w:rPr>
            </w:pPr>
            <w:r w:rsidRPr="00253A58">
              <w:rPr>
                <w:rFonts w:ascii="Times New Roman" w:hAnsi="Times New Roman" w:cs="Times New Roman"/>
                <w:color w:val="000000"/>
                <w:sz w:val="20"/>
                <w:szCs w:val="20"/>
              </w:rPr>
              <w:t>способностью готовить аналитические материалы для оценки мероприятий в области экономической политики и принятия стратегических решений на микр</w:t>
            </w:r>
            <w:proofErr w:type="gramStart"/>
            <w:r w:rsidRPr="00253A58">
              <w:rPr>
                <w:rFonts w:ascii="Times New Roman" w:hAnsi="Times New Roman" w:cs="Times New Roman"/>
                <w:color w:val="000000"/>
                <w:sz w:val="20"/>
                <w:szCs w:val="20"/>
              </w:rPr>
              <w:t>о-</w:t>
            </w:r>
            <w:proofErr w:type="gramEnd"/>
            <w:r w:rsidRPr="00253A58">
              <w:rPr>
                <w:rFonts w:ascii="Times New Roman" w:hAnsi="Times New Roman" w:cs="Times New Roman"/>
                <w:color w:val="000000"/>
                <w:sz w:val="20"/>
                <w:szCs w:val="20"/>
              </w:rPr>
              <w:t>, мезо-и макроуровне.</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Экономика и управление народным хозяйством; Региональная экономика; Маркетинг; Экономика, организация и управление предприятиями, отраслями, комплексами (промышленность);</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Практика по получению профессиональных умений и опыта профессиональной деятельности, научно-исследовательская практика; 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rPr>
              <w:t>ПК*-3:</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анализировать и использовать</w:t>
            </w:r>
            <w:proofErr w:type="gramEnd"/>
            <w:r w:rsidRPr="00253A58">
              <w:rPr>
                <w:rFonts w:ascii="Times New Roman" w:hAnsi="Times New Roman" w:cs="Times New Roman"/>
                <w:color w:val="000000"/>
                <w:sz w:val="20"/>
                <w:szCs w:val="20"/>
              </w:rPr>
              <w:t xml:space="preserve"> различные источники информации для проведения экономических расчетов</w:t>
            </w:r>
          </w:p>
        </w:tc>
        <w:tc>
          <w:tcPr>
            <w:tcW w:w="411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способы анализа и использования различных источников информации для проведения экономических расчетов в области региональной экономики, муниципальной экономики, - экономики города и экономики предприятий и направлений их рационального развития;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lastRenderedPageBreak/>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анализировать  в практической деятельности основные способы анализа и использования различных источников информации для проведения экономических расчетов в области региональной экономики, муниципальной экономики,  - экономики города и экономики предприятий и направлений их рационального развития;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highlight w:val="yellow"/>
                <w:u w:val="single"/>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анализировать и использовать</w:t>
            </w:r>
            <w:proofErr w:type="gramEnd"/>
            <w:r w:rsidRPr="00253A58">
              <w:rPr>
                <w:rFonts w:ascii="Times New Roman" w:hAnsi="Times New Roman" w:cs="Times New Roman"/>
                <w:color w:val="000000"/>
                <w:sz w:val="20"/>
                <w:szCs w:val="20"/>
              </w:rPr>
              <w:t xml:space="preserve"> различные источники информации для проведения экономических расчетов в области региональной экономики, муниципальной экономики, - экономики города и экономика предприятий и направлений их развития.</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proofErr w:type="gramStart"/>
            <w:r w:rsidRPr="00253A58">
              <w:rPr>
                <w:rFonts w:ascii="Times New Roman" w:hAnsi="Times New Roman" w:cs="Times New Roman"/>
                <w:sz w:val="20"/>
                <w:szCs w:val="20"/>
              </w:rPr>
              <w:lastRenderedPageBreak/>
              <w:t>Региональная экономика; Маркетинг; Экономика, организация и управление предприятиями, отраслями, комплексами (промышленность);</w:t>
            </w:r>
            <w:proofErr w:type="gramEnd"/>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 xml:space="preserve">Практика по получению профессиональных умений и опыта профессиональной деятельности, </w:t>
            </w:r>
            <w:r w:rsidRPr="00253A58">
              <w:rPr>
                <w:rFonts w:ascii="Times New Roman" w:hAnsi="Times New Roman" w:cs="Times New Roman"/>
                <w:sz w:val="20"/>
                <w:szCs w:val="20"/>
              </w:rPr>
              <w:lastRenderedPageBreak/>
              <w:t>научно-исследовательская практика;</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ПК*-4</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способностью составлять прогноз основных социально-экономических показателей деятельности предприятия, отрасли, региона и экономики в целом</w:t>
            </w:r>
          </w:p>
        </w:tc>
        <w:tc>
          <w:tcPr>
            <w:tcW w:w="411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Знать:</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основные способы составления прогнозов основных социально-экономических показателей деятельности предприятия, отрасли, региона и экономики в целом в рамках национальной экономики;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Уметь:</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составлять прогноз основных социально-экономических показателей деятельности предприятия, отрасли, региона и экономики в целом в рамках национальной экономики;</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Владеть:</w:t>
            </w:r>
          </w:p>
          <w:p w:rsidR="00253A58" w:rsidRPr="00253A58" w:rsidRDefault="00253A58" w:rsidP="00253A58">
            <w:pPr>
              <w:widowControl w:val="0"/>
              <w:spacing w:after="0" w:line="240" w:lineRule="auto"/>
              <w:jc w:val="both"/>
              <w:rPr>
                <w:rFonts w:ascii="Times New Roman" w:hAnsi="Times New Roman" w:cs="Times New Roman"/>
                <w:b/>
                <w:bCs/>
                <w:sz w:val="20"/>
                <w:szCs w:val="20"/>
                <w:highlight w:val="yellow"/>
                <w:u w:val="single"/>
              </w:rPr>
            </w:pPr>
            <w:r w:rsidRPr="00253A58">
              <w:rPr>
                <w:rFonts w:ascii="Times New Roman" w:hAnsi="Times New Roman" w:cs="Times New Roman"/>
                <w:color w:val="000000"/>
                <w:sz w:val="20"/>
                <w:szCs w:val="20"/>
              </w:rPr>
              <w:t>способами составления основных социально-экономических показателей деятельности предприятия, отрасли, региона и экономики в целом в рамках национальной экономики.</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proofErr w:type="gramStart"/>
            <w:r w:rsidRPr="00253A58">
              <w:rPr>
                <w:rFonts w:ascii="Times New Roman" w:hAnsi="Times New Roman" w:cs="Times New Roman"/>
                <w:sz w:val="20"/>
                <w:szCs w:val="20"/>
              </w:rPr>
              <w:t>Региональная экономика; Маркетинг; Экономика, организация и управление предприятиями, отраслями, комплексами (промышленность);</w:t>
            </w:r>
            <w:proofErr w:type="gramEnd"/>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Практика по получению профессиональных умений и опыта профессиональной деятельности, научно-исследовательская практика;</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Научно-исследовательская 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ПК*5</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способностью разрабатывать варианты управленческих решений и обосновывать их выбор на основе критериев социально-экономической эффективности</w:t>
            </w:r>
          </w:p>
        </w:tc>
        <w:tc>
          <w:tcPr>
            <w:tcW w:w="411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основные способы разработки и принятия организационно-управленческих решений в области национальной экономики и социально-экономического развития региона и предприятия;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разрабатывать организационно-управленческие решения в области национальной экономики, направлений социально-экономического  развития региона и предприятия;</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b/>
                <w:bCs/>
                <w:sz w:val="20"/>
                <w:szCs w:val="20"/>
                <w:highlight w:val="yellow"/>
                <w:u w:val="single"/>
              </w:rPr>
            </w:pPr>
            <w:r w:rsidRPr="00253A58">
              <w:rPr>
                <w:rFonts w:ascii="Times New Roman" w:hAnsi="Times New Roman" w:cs="Times New Roman"/>
                <w:color w:val="000000"/>
                <w:sz w:val="20"/>
                <w:szCs w:val="20"/>
              </w:rPr>
              <w:t>способностью принимать организационно-управленческие решения и проводить их в жизнь в области национальной экономики, направлений социально-экономического развития региона и предприятия</w:t>
            </w: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Региональная экономика; Маркетинг; Экономика, организация и управление предприятиями, отраслями, комплексами (промышленность)</w:t>
            </w:r>
            <w:proofErr w:type="gramStart"/>
            <w:r w:rsidRPr="00253A58">
              <w:rPr>
                <w:rFonts w:ascii="Times New Roman" w:hAnsi="Times New Roman" w:cs="Times New Roman"/>
                <w:sz w:val="20"/>
                <w:szCs w:val="20"/>
              </w:rPr>
              <w:t>;П</w:t>
            </w:r>
            <w:proofErr w:type="gramEnd"/>
            <w:r w:rsidRPr="00253A58">
              <w:rPr>
                <w:rFonts w:ascii="Times New Roman" w:hAnsi="Times New Roman" w:cs="Times New Roman"/>
                <w:sz w:val="20"/>
                <w:szCs w:val="20"/>
              </w:rPr>
              <w:t>рактика по получению профессиональных умений и опыта профессиональной деятельности, научно-исследовательская практика</w:t>
            </w:r>
          </w:p>
          <w:p w:rsidR="00253A58" w:rsidRPr="00253A58" w:rsidRDefault="00253A58" w:rsidP="00253A58">
            <w:pPr>
              <w:suppressAutoHyphens/>
              <w:spacing w:after="0" w:line="240" w:lineRule="auto"/>
              <w:rPr>
                <w:rFonts w:ascii="Times New Roman" w:hAnsi="Times New Roman" w:cs="Times New Roman"/>
                <w:sz w:val="20"/>
                <w:szCs w:val="20"/>
              </w:rPr>
            </w:pP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ПК*6</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способностью проводить самостоятельные исследования в соответствии с разработанной программой</w:t>
            </w:r>
          </w:p>
        </w:tc>
        <w:tc>
          <w:tcPr>
            <w:tcW w:w="411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Знать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способы проведения самостоятельных исследований в соответствии с разработанной программой в области экономики; </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Уметь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 xml:space="preserve">проводить  самостоятельные исследования в </w:t>
            </w:r>
            <w:r w:rsidRPr="00253A58">
              <w:rPr>
                <w:rFonts w:ascii="Times New Roman" w:hAnsi="Times New Roman" w:cs="Times New Roman"/>
                <w:color w:val="000000"/>
                <w:sz w:val="20"/>
                <w:szCs w:val="20"/>
              </w:rPr>
              <w:lastRenderedPageBreak/>
              <w:t>соответствии с разработанной программой в области экономики;</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b/>
                <w:color w:val="000000"/>
                <w:sz w:val="20"/>
                <w:szCs w:val="20"/>
                <w:u w:val="single"/>
              </w:rPr>
              <w:t>Владеть</w:t>
            </w:r>
            <w:r w:rsidRPr="00253A58">
              <w:rPr>
                <w:rFonts w:ascii="Times New Roman" w:hAnsi="Times New Roman" w:cs="Times New Roman"/>
                <w:color w:val="000000"/>
                <w:sz w:val="20"/>
                <w:szCs w:val="20"/>
              </w:rPr>
              <w:t>:</w:t>
            </w:r>
          </w:p>
          <w:p w:rsidR="00253A58" w:rsidRPr="00253A58" w:rsidRDefault="00253A58" w:rsidP="00253A58">
            <w:pPr>
              <w:widowControl w:val="0"/>
              <w:spacing w:after="0" w:line="240" w:lineRule="auto"/>
              <w:jc w:val="both"/>
              <w:rPr>
                <w:rFonts w:ascii="Times New Roman" w:hAnsi="Times New Roman" w:cs="Times New Roman"/>
                <w:color w:val="000000"/>
                <w:sz w:val="20"/>
                <w:szCs w:val="20"/>
              </w:rPr>
            </w:pPr>
            <w:r w:rsidRPr="00253A58">
              <w:rPr>
                <w:rFonts w:ascii="Times New Roman" w:hAnsi="Times New Roman" w:cs="Times New Roman"/>
                <w:color w:val="000000"/>
                <w:sz w:val="20"/>
                <w:szCs w:val="20"/>
              </w:rPr>
              <w:t>способностью проводить самостоятельные исследования в соответствии с разработанной программой в области экономики.</w:t>
            </w:r>
          </w:p>
          <w:p w:rsidR="00253A58" w:rsidRPr="00253A58" w:rsidRDefault="00253A58" w:rsidP="00253A58">
            <w:pPr>
              <w:suppressAutoHyphens/>
              <w:spacing w:after="0" w:line="240" w:lineRule="auto"/>
              <w:jc w:val="both"/>
              <w:rPr>
                <w:rFonts w:ascii="Times New Roman" w:hAnsi="Times New Roman" w:cs="Times New Roman"/>
                <w:b/>
                <w:bCs/>
                <w:sz w:val="20"/>
                <w:szCs w:val="20"/>
                <w:highlight w:val="yellow"/>
                <w:u w:val="single"/>
              </w:rPr>
            </w:pP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 xml:space="preserve">Экономика и управление народным </w:t>
            </w:r>
            <w:proofErr w:type="spellStart"/>
            <w:r w:rsidRPr="00253A58">
              <w:rPr>
                <w:rFonts w:ascii="Times New Roman" w:hAnsi="Times New Roman" w:cs="Times New Roman"/>
                <w:sz w:val="20"/>
                <w:szCs w:val="20"/>
              </w:rPr>
              <w:t>хозяйством</w:t>
            </w:r>
            <w:proofErr w:type="gramStart"/>
            <w:r w:rsidRPr="00253A58">
              <w:rPr>
                <w:rFonts w:ascii="Times New Roman" w:hAnsi="Times New Roman" w:cs="Times New Roman"/>
                <w:sz w:val="20"/>
                <w:szCs w:val="20"/>
              </w:rPr>
              <w:t>;П</w:t>
            </w:r>
            <w:proofErr w:type="gramEnd"/>
            <w:r w:rsidRPr="00253A58">
              <w:rPr>
                <w:rFonts w:ascii="Times New Roman" w:hAnsi="Times New Roman" w:cs="Times New Roman"/>
                <w:sz w:val="20"/>
                <w:szCs w:val="20"/>
              </w:rPr>
              <w:t>рактика</w:t>
            </w:r>
            <w:proofErr w:type="spellEnd"/>
            <w:r w:rsidRPr="00253A58">
              <w:rPr>
                <w:rFonts w:ascii="Times New Roman" w:hAnsi="Times New Roman" w:cs="Times New Roman"/>
                <w:sz w:val="20"/>
                <w:szCs w:val="20"/>
              </w:rPr>
              <w:t xml:space="preserve"> по получению профессиональных умений и опыта профессиональной деятельности, научно-исследовательская практика;</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 xml:space="preserve">Научно-исследовательская </w:t>
            </w:r>
            <w:r w:rsidRPr="00253A58">
              <w:rPr>
                <w:rFonts w:ascii="Times New Roman" w:hAnsi="Times New Roman" w:cs="Times New Roman"/>
                <w:sz w:val="20"/>
                <w:szCs w:val="20"/>
              </w:rPr>
              <w:lastRenderedPageBreak/>
              <w:t>деятельность; Подготовка научно-</w:t>
            </w:r>
            <w:proofErr w:type="spellStart"/>
            <w:r w:rsidRPr="00253A58">
              <w:rPr>
                <w:rFonts w:ascii="Times New Roman" w:hAnsi="Times New Roman" w:cs="Times New Roman"/>
                <w:sz w:val="20"/>
                <w:szCs w:val="20"/>
              </w:rPr>
              <w:t>квалификацион</w:t>
            </w:r>
            <w:proofErr w:type="spellEnd"/>
            <w:r w:rsidRPr="00253A58">
              <w:rPr>
                <w:rFonts w:ascii="Times New Roman" w:hAnsi="Times New Roman" w:cs="Times New Roman"/>
                <w:sz w:val="20"/>
                <w:szCs w:val="20"/>
              </w:rPr>
              <w:t>-ной работы (диссертации) на соискание ученой степени кандидата наук.</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lastRenderedPageBreak/>
              <w:t>ПК*-7</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разрабатывать и реализовывать</w:t>
            </w:r>
            <w:proofErr w:type="gramEnd"/>
            <w:r w:rsidRPr="00253A58">
              <w:rPr>
                <w:rFonts w:ascii="Times New Roman" w:hAnsi="Times New Roman" w:cs="Times New Roman"/>
                <w:color w:val="000000"/>
                <w:sz w:val="20"/>
                <w:szCs w:val="20"/>
              </w:rPr>
              <w:t xml:space="preserve"> основные образовательные программы высшего образования по профилю подготовки</w:t>
            </w:r>
          </w:p>
        </w:tc>
        <w:tc>
          <w:tcPr>
            <w:tcW w:w="4111"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sz w:val="20"/>
                <w:szCs w:val="20"/>
                <w:u w:val="single"/>
                <w:lang w:eastAsia="ru-RU"/>
              </w:rPr>
            </w:pPr>
            <w:r w:rsidRPr="00253A58">
              <w:rPr>
                <w:rFonts w:ascii="Times New Roman" w:eastAsia="Times New Roman" w:hAnsi="Times New Roman" w:cs="Times New Roman"/>
                <w:b/>
                <w:sz w:val="20"/>
                <w:szCs w:val="20"/>
                <w:u w:val="single"/>
                <w:lang w:eastAsia="ru-RU"/>
              </w:rPr>
              <w:t>Знать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rPr>
            </w:pPr>
            <w:r w:rsidRPr="00253A58">
              <w:rPr>
                <w:rFonts w:ascii="Times New Roman" w:hAnsi="Times New Roman" w:cs="Times New Roman"/>
                <w:sz w:val="20"/>
                <w:szCs w:val="20"/>
              </w:rPr>
              <w:t xml:space="preserve">требования ФГОС </w:t>
            </w:r>
            <w:proofErr w:type="spellStart"/>
            <w:r w:rsidRPr="00253A58">
              <w:rPr>
                <w:rFonts w:ascii="Times New Roman" w:hAnsi="Times New Roman" w:cs="Times New Roman"/>
                <w:sz w:val="20"/>
                <w:szCs w:val="20"/>
              </w:rPr>
              <w:t>ВОпо</w:t>
            </w:r>
            <w:proofErr w:type="spellEnd"/>
            <w:r w:rsidRPr="00253A58">
              <w:rPr>
                <w:rFonts w:ascii="Times New Roman" w:hAnsi="Times New Roman" w:cs="Times New Roman"/>
                <w:sz w:val="20"/>
                <w:szCs w:val="20"/>
              </w:rPr>
              <w:t xml:space="preserve"> направлению «Экономика», профиль «Экономика и управление народным хозяйством» к компетенциям выпускников, требования профессиональных стандартов и иных квалификационных характеристик;</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rPr>
            </w:pPr>
            <w:r w:rsidRPr="00253A58">
              <w:rPr>
                <w:rFonts w:ascii="Times New Roman" w:hAnsi="Times New Roman" w:cs="Times New Roman"/>
                <w:sz w:val="20"/>
                <w:szCs w:val="20"/>
              </w:rPr>
              <w:t>характеристики и возможности применения различных форм и методов реализации образовательного процесса в вузе;</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rPr>
            </w:pPr>
            <w:r w:rsidRPr="00253A58">
              <w:rPr>
                <w:rFonts w:ascii="Times New Roman" w:hAnsi="Times New Roman" w:cs="Times New Roman"/>
                <w:sz w:val="20"/>
                <w:szCs w:val="20"/>
              </w:rPr>
              <w:t xml:space="preserve">особенности построения </w:t>
            </w:r>
            <w:proofErr w:type="spellStart"/>
            <w:r w:rsidRPr="00253A58">
              <w:rPr>
                <w:rFonts w:ascii="Times New Roman" w:hAnsi="Times New Roman" w:cs="Times New Roman"/>
                <w:sz w:val="20"/>
                <w:szCs w:val="20"/>
              </w:rPr>
              <w:t>компетентностноориентированного</w:t>
            </w:r>
            <w:proofErr w:type="spellEnd"/>
            <w:r w:rsidRPr="00253A58">
              <w:rPr>
                <w:rFonts w:ascii="Times New Roman" w:hAnsi="Times New Roman" w:cs="Times New Roman"/>
                <w:sz w:val="20"/>
                <w:szCs w:val="20"/>
              </w:rPr>
              <w:t xml:space="preserve"> образовательного процесса в области экономики.</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Уметь</w:t>
            </w:r>
            <w:r w:rsidRPr="00253A58">
              <w:rPr>
                <w:rFonts w:ascii="Times New Roman" w:hAnsi="Times New Roman" w:cs="Times New Roman"/>
                <w:sz w:val="20"/>
                <w:szCs w:val="20"/>
                <w:u w:val="single"/>
              </w:rPr>
              <w:t xml:space="preserve">: </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осуществлять контроль и оценку разрабатываемых учебно-методических материалов в области экономики;</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планировать работу по реализации учебных курсов дисциплин, (модулей) в области экономики;</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разрабатывать рекомендации по организации проектной деятельности </w:t>
            </w:r>
            <w:proofErr w:type="gramStart"/>
            <w:r w:rsidRPr="00253A58">
              <w:rPr>
                <w:rFonts w:ascii="Times New Roman" w:hAnsi="Times New Roman" w:cs="Times New Roman"/>
                <w:sz w:val="20"/>
                <w:szCs w:val="20"/>
              </w:rPr>
              <w:t>обучающихся</w:t>
            </w:r>
            <w:proofErr w:type="gramEnd"/>
            <w:r w:rsidRPr="00253A58">
              <w:rPr>
                <w:rFonts w:ascii="Times New Roman" w:hAnsi="Times New Roman" w:cs="Times New Roman"/>
                <w:sz w:val="20"/>
                <w:szCs w:val="20"/>
              </w:rPr>
              <w:t xml:space="preserve"> по программам ВО в области экономики.</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Владеть</w:t>
            </w:r>
            <w:r w:rsidRPr="00253A58">
              <w:rPr>
                <w:rFonts w:ascii="Times New Roman" w:hAnsi="Times New Roman" w:cs="Times New Roman"/>
                <w:sz w:val="20"/>
                <w:szCs w:val="20"/>
                <w:u w:val="single"/>
              </w:rPr>
              <w:t xml:space="preserve">: </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навыками работы с электронными образовательными и информационными ресурсами, необходимыми для реализации соответствующей ООП </w:t>
            </w:r>
            <w:proofErr w:type="gramStart"/>
            <w:r w:rsidRPr="00253A58">
              <w:rPr>
                <w:rFonts w:ascii="Times New Roman" w:hAnsi="Times New Roman" w:cs="Times New Roman"/>
                <w:sz w:val="20"/>
                <w:szCs w:val="20"/>
              </w:rPr>
              <w:t>ВО</w:t>
            </w:r>
            <w:proofErr w:type="gramEnd"/>
            <w:r w:rsidRPr="00253A58">
              <w:rPr>
                <w:rFonts w:ascii="Times New Roman" w:hAnsi="Times New Roman" w:cs="Times New Roman"/>
                <w:sz w:val="20"/>
                <w:szCs w:val="20"/>
              </w:rPr>
              <w:t>;</w:t>
            </w:r>
          </w:p>
          <w:p w:rsidR="00253A58" w:rsidRPr="00253A58" w:rsidRDefault="00253A58" w:rsidP="00253A58">
            <w:pPr>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навыками консультирования и научно-методического сопровождения обучающихся на всех этапах выполнения учебных, проектных и исследовательских работ, прохождения практик в области экономики;</w:t>
            </w:r>
          </w:p>
          <w:p w:rsidR="00253A58" w:rsidRPr="00253A58" w:rsidRDefault="00253A58" w:rsidP="00253A58">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навыками контроля результативности образовательного процесса в области экономики.</w:t>
            </w:r>
          </w:p>
          <w:p w:rsidR="00253A58" w:rsidRPr="00253A58" w:rsidRDefault="00253A58" w:rsidP="00253A58">
            <w:pPr>
              <w:widowControl w:val="0"/>
              <w:spacing w:after="0" w:line="240" w:lineRule="auto"/>
              <w:ind w:left="33"/>
              <w:jc w:val="both"/>
              <w:rPr>
                <w:rFonts w:ascii="Times New Roman" w:hAnsi="Times New Roman" w:cs="Times New Roman"/>
                <w:b/>
                <w:bCs/>
                <w:sz w:val="20"/>
                <w:szCs w:val="20"/>
                <w:highlight w:val="yellow"/>
                <w:u w:val="single"/>
              </w:rPr>
            </w:pP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Профессиональная педагогика; Практика по получению профессиональных умений и опыта профессиональной деятельности, педагогическая практика;</w:t>
            </w:r>
          </w:p>
        </w:tc>
      </w:tr>
      <w:tr w:rsidR="00253A58" w:rsidRPr="00253A58" w:rsidTr="00253A58">
        <w:tc>
          <w:tcPr>
            <w:tcW w:w="2461" w:type="dxa"/>
            <w:shd w:val="clear" w:color="auto" w:fill="auto"/>
          </w:tcPr>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b/>
                <w:color w:val="000000"/>
                <w:sz w:val="20"/>
                <w:szCs w:val="20"/>
              </w:rPr>
              <w:t>ПК*-8</w:t>
            </w:r>
          </w:p>
          <w:p w:rsidR="00253A58" w:rsidRPr="00253A58" w:rsidRDefault="00253A58" w:rsidP="00253A58">
            <w:pPr>
              <w:widowControl w:val="0"/>
              <w:spacing w:after="0" w:line="240" w:lineRule="auto"/>
              <w:jc w:val="both"/>
              <w:rPr>
                <w:rFonts w:ascii="Times New Roman" w:hAnsi="Times New Roman" w:cs="Times New Roman"/>
                <w:b/>
                <w:color w:val="000000"/>
                <w:sz w:val="20"/>
                <w:szCs w:val="20"/>
              </w:rPr>
            </w:pPr>
            <w:r w:rsidRPr="00253A58">
              <w:rPr>
                <w:rFonts w:ascii="Times New Roman" w:hAnsi="Times New Roman" w:cs="Times New Roman"/>
                <w:color w:val="000000"/>
                <w:sz w:val="20"/>
                <w:szCs w:val="20"/>
              </w:rPr>
              <w:t xml:space="preserve">способностью </w:t>
            </w:r>
            <w:proofErr w:type="gramStart"/>
            <w:r w:rsidRPr="00253A58">
              <w:rPr>
                <w:rFonts w:ascii="Times New Roman" w:hAnsi="Times New Roman" w:cs="Times New Roman"/>
                <w:color w:val="000000"/>
                <w:sz w:val="20"/>
                <w:szCs w:val="20"/>
              </w:rPr>
              <w:t>планировать и проводить</w:t>
            </w:r>
            <w:proofErr w:type="gramEnd"/>
            <w:r w:rsidRPr="00253A58">
              <w:rPr>
                <w:rFonts w:ascii="Times New Roman" w:hAnsi="Times New Roman" w:cs="Times New Roman"/>
                <w:color w:val="000000"/>
                <w:sz w:val="20"/>
                <w:szCs w:val="20"/>
              </w:rPr>
              <w:t xml:space="preserve"> сбор, обработку, систематизацию и обобщение массовой информации о состоянии и развитии процессов и явлений</w:t>
            </w:r>
          </w:p>
        </w:tc>
        <w:tc>
          <w:tcPr>
            <w:tcW w:w="4111" w:type="dxa"/>
            <w:shd w:val="clear" w:color="auto" w:fill="auto"/>
          </w:tcPr>
          <w:p w:rsidR="00253A58" w:rsidRPr="00253A58" w:rsidRDefault="00253A58" w:rsidP="00253A58">
            <w:pPr>
              <w:suppressAutoHyphens/>
              <w:spacing w:after="0" w:line="240" w:lineRule="auto"/>
              <w:ind w:left="33"/>
              <w:jc w:val="both"/>
              <w:rPr>
                <w:rFonts w:ascii="Times New Roman" w:eastAsia="Times New Roman" w:hAnsi="Times New Roman" w:cs="Times New Roman"/>
                <w:sz w:val="20"/>
                <w:szCs w:val="20"/>
                <w:u w:val="single"/>
                <w:lang w:eastAsia="ru-RU"/>
              </w:rPr>
            </w:pPr>
            <w:r w:rsidRPr="00253A58">
              <w:rPr>
                <w:rFonts w:ascii="Times New Roman" w:eastAsia="Times New Roman" w:hAnsi="Times New Roman" w:cs="Times New Roman"/>
                <w:b/>
                <w:sz w:val="20"/>
                <w:szCs w:val="20"/>
                <w:u w:val="single"/>
                <w:lang w:eastAsia="ru-RU"/>
              </w:rPr>
              <w:t>Знать</w:t>
            </w:r>
            <w:r w:rsidRPr="00253A58">
              <w:rPr>
                <w:rFonts w:ascii="Times New Roman" w:eastAsia="Times New Roman" w:hAnsi="Times New Roman" w:cs="Times New Roman"/>
                <w:sz w:val="20"/>
                <w:szCs w:val="20"/>
                <w:u w:val="single"/>
                <w:lang w:eastAsia="ru-RU"/>
              </w:rPr>
              <w:t>:</w:t>
            </w:r>
          </w:p>
          <w:p w:rsidR="00253A58" w:rsidRPr="00253A58" w:rsidRDefault="00253A58" w:rsidP="00253A58">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методы сбора, обработки, систематизации и обобщения массовой информации о состоянии и развитии </w:t>
            </w:r>
            <w:proofErr w:type="gramStart"/>
            <w:r w:rsidRPr="00253A58">
              <w:rPr>
                <w:rFonts w:ascii="Times New Roman" w:hAnsi="Times New Roman" w:cs="Times New Roman"/>
                <w:sz w:val="20"/>
                <w:szCs w:val="20"/>
              </w:rPr>
              <w:t>экономических процессов</w:t>
            </w:r>
            <w:proofErr w:type="gramEnd"/>
            <w:r w:rsidRPr="00253A58">
              <w:rPr>
                <w:rFonts w:ascii="Times New Roman" w:hAnsi="Times New Roman" w:cs="Times New Roman"/>
                <w:sz w:val="20"/>
                <w:szCs w:val="20"/>
              </w:rPr>
              <w:t xml:space="preserve"> и явлений в области экономики;</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t>Уметь:</w:t>
            </w:r>
          </w:p>
          <w:p w:rsidR="00253A58" w:rsidRPr="00253A58" w:rsidRDefault="00253A58" w:rsidP="00253A58">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использовать в практических прикладных задачах методы сбора, обработки, систематизации и обобщения массовой информации о состоянии и развитии </w:t>
            </w:r>
            <w:proofErr w:type="gramStart"/>
            <w:r w:rsidRPr="00253A58">
              <w:rPr>
                <w:rFonts w:ascii="Times New Roman" w:hAnsi="Times New Roman" w:cs="Times New Roman"/>
                <w:sz w:val="20"/>
                <w:szCs w:val="20"/>
              </w:rPr>
              <w:t>экономических процессов</w:t>
            </w:r>
            <w:proofErr w:type="gramEnd"/>
            <w:r w:rsidRPr="00253A58">
              <w:rPr>
                <w:rFonts w:ascii="Times New Roman" w:hAnsi="Times New Roman" w:cs="Times New Roman"/>
                <w:sz w:val="20"/>
                <w:szCs w:val="20"/>
              </w:rPr>
              <w:t xml:space="preserve"> и явлений в области экономики;</w:t>
            </w:r>
          </w:p>
          <w:p w:rsidR="00253A58" w:rsidRPr="00253A58" w:rsidRDefault="00253A58" w:rsidP="00253A58">
            <w:pPr>
              <w:widowControl w:val="0"/>
              <w:spacing w:after="0" w:line="240" w:lineRule="auto"/>
              <w:ind w:left="33"/>
              <w:contextualSpacing/>
              <w:jc w:val="both"/>
              <w:rPr>
                <w:rFonts w:ascii="Times New Roman" w:hAnsi="Times New Roman" w:cs="Times New Roman"/>
                <w:sz w:val="20"/>
                <w:szCs w:val="20"/>
                <w:u w:val="single"/>
              </w:rPr>
            </w:pPr>
            <w:r w:rsidRPr="00253A58">
              <w:rPr>
                <w:rFonts w:ascii="Times New Roman" w:hAnsi="Times New Roman" w:cs="Times New Roman"/>
                <w:b/>
                <w:sz w:val="20"/>
                <w:szCs w:val="20"/>
                <w:u w:val="single"/>
              </w:rPr>
              <w:lastRenderedPageBreak/>
              <w:t>Владеть</w:t>
            </w:r>
            <w:r w:rsidRPr="00253A58">
              <w:rPr>
                <w:rFonts w:ascii="Times New Roman" w:hAnsi="Times New Roman" w:cs="Times New Roman"/>
                <w:sz w:val="20"/>
                <w:szCs w:val="20"/>
                <w:u w:val="single"/>
              </w:rPr>
              <w:t xml:space="preserve">: </w:t>
            </w:r>
          </w:p>
          <w:p w:rsidR="00253A58" w:rsidRPr="00253A58" w:rsidRDefault="00253A58" w:rsidP="00253A58">
            <w:pPr>
              <w:widowControl w:val="0"/>
              <w:spacing w:after="0" w:line="240" w:lineRule="auto"/>
              <w:ind w:left="33"/>
              <w:jc w:val="both"/>
              <w:rPr>
                <w:rFonts w:ascii="Times New Roman" w:hAnsi="Times New Roman" w:cs="Times New Roman"/>
                <w:sz w:val="20"/>
                <w:szCs w:val="20"/>
              </w:rPr>
            </w:pPr>
            <w:r w:rsidRPr="00253A58">
              <w:rPr>
                <w:rFonts w:ascii="Times New Roman" w:hAnsi="Times New Roman" w:cs="Times New Roman"/>
                <w:sz w:val="20"/>
                <w:szCs w:val="20"/>
              </w:rPr>
              <w:t xml:space="preserve">современным инструментарием для планирования и проведения исследований информации о состоянии и развитии  </w:t>
            </w:r>
            <w:proofErr w:type="gramStart"/>
            <w:r w:rsidRPr="00253A58">
              <w:rPr>
                <w:rFonts w:ascii="Times New Roman" w:hAnsi="Times New Roman" w:cs="Times New Roman"/>
                <w:sz w:val="20"/>
                <w:szCs w:val="20"/>
              </w:rPr>
              <w:t>экономических процессов</w:t>
            </w:r>
            <w:proofErr w:type="gramEnd"/>
            <w:r w:rsidRPr="00253A58">
              <w:rPr>
                <w:rFonts w:ascii="Times New Roman" w:hAnsi="Times New Roman" w:cs="Times New Roman"/>
                <w:sz w:val="20"/>
                <w:szCs w:val="20"/>
              </w:rPr>
              <w:t xml:space="preserve"> и явлений, в том числе с применением информационных технологий в области экономики.</w:t>
            </w:r>
          </w:p>
          <w:p w:rsidR="00253A58" w:rsidRPr="00253A58" w:rsidRDefault="00253A58" w:rsidP="00253A58">
            <w:pPr>
              <w:suppressAutoHyphens/>
              <w:spacing w:after="0" w:line="240" w:lineRule="auto"/>
              <w:jc w:val="both"/>
              <w:rPr>
                <w:rFonts w:ascii="Times New Roman" w:hAnsi="Times New Roman" w:cs="Times New Roman"/>
                <w:b/>
                <w:bCs/>
                <w:sz w:val="20"/>
                <w:szCs w:val="20"/>
                <w:highlight w:val="yellow"/>
                <w:u w:val="single"/>
              </w:rPr>
            </w:pPr>
          </w:p>
        </w:tc>
        <w:tc>
          <w:tcPr>
            <w:tcW w:w="3260" w:type="dxa"/>
            <w:shd w:val="clear" w:color="auto" w:fill="auto"/>
          </w:tcPr>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lastRenderedPageBreak/>
              <w:t>Методология научных исследований;</w:t>
            </w:r>
          </w:p>
          <w:p w:rsidR="00253A58" w:rsidRPr="00253A58" w:rsidRDefault="00253A58" w:rsidP="00253A58">
            <w:pPr>
              <w:suppressAutoHyphens/>
              <w:spacing w:after="0" w:line="240" w:lineRule="auto"/>
              <w:rPr>
                <w:rFonts w:ascii="Times New Roman" w:hAnsi="Times New Roman" w:cs="Times New Roman"/>
                <w:sz w:val="20"/>
                <w:szCs w:val="20"/>
              </w:rPr>
            </w:pPr>
            <w:r w:rsidRPr="00253A58">
              <w:rPr>
                <w:rFonts w:ascii="Times New Roman" w:hAnsi="Times New Roman" w:cs="Times New Roman"/>
                <w:sz w:val="20"/>
                <w:szCs w:val="20"/>
              </w:rPr>
              <w:t xml:space="preserve">Статистическая методология в научных </w:t>
            </w:r>
            <w:proofErr w:type="spellStart"/>
            <w:r w:rsidRPr="00253A58">
              <w:rPr>
                <w:rFonts w:ascii="Times New Roman" w:hAnsi="Times New Roman" w:cs="Times New Roman"/>
                <w:sz w:val="20"/>
                <w:szCs w:val="20"/>
              </w:rPr>
              <w:t>исследованиях</w:t>
            </w:r>
            <w:proofErr w:type="gramStart"/>
            <w:r w:rsidRPr="00253A58">
              <w:rPr>
                <w:rFonts w:ascii="Times New Roman" w:hAnsi="Times New Roman" w:cs="Times New Roman"/>
                <w:sz w:val="20"/>
                <w:szCs w:val="20"/>
              </w:rPr>
              <w:t>;П</w:t>
            </w:r>
            <w:proofErr w:type="gramEnd"/>
            <w:r w:rsidRPr="00253A58">
              <w:rPr>
                <w:rFonts w:ascii="Times New Roman" w:hAnsi="Times New Roman" w:cs="Times New Roman"/>
                <w:sz w:val="20"/>
                <w:szCs w:val="20"/>
              </w:rPr>
              <w:t>рактика</w:t>
            </w:r>
            <w:proofErr w:type="spellEnd"/>
            <w:r w:rsidRPr="00253A58">
              <w:rPr>
                <w:rFonts w:ascii="Times New Roman" w:hAnsi="Times New Roman" w:cs="Times New Roman"/>
                <w:sz w:val="20"/>
                <w:szCs w:val="20"/>
              </w:rPr>
              <w:t xml:space="preserve"> по получению профессиональных умений и опыта профессиональной деятельности, научно-исследовательская практика; Современные информационные технологии.</w:t>
            </w:r>
          </w:p>
        </w:tc>
      </w:tr>
    </w:tbl>
    <w:p w:rsidR="00253A58" w:rsidRDefault="00253A58" w:rsidP="00B41419">
      <w:pPr>
        <w:pStyle w:val="1"/>
        <w:ind w:firstLine="708"/>
      </w:pPr>
    </w:p>
    <w:p w:rsidR="00FC18A9" w:rsidRPr="00FC18A9" w:rsidRDefault="007F4099" w:rsidP="00B41419">
      <w:pPr>
        <w:pStyle w:val="1"/>
        <w:ind w:firstLine="708"/>
      </w:pPr>
      <w:bookmarkStart w:id="4" w:name="_Toc32850264"/>
      <w:r>
        <w:t xml:space="preserve">3 </w:t>
      </w:r>
      <w:r w:rsidR="00FC18A9" w:rsidRPr="00FC18A9">
        <w:t>Перечень основных учебных дисциплин (модулей) образовательной программы (или их разделов) и вопросов (заданий), выносимых для проверки на государственном экзамене</w:t>
      </w:r>
      <w:bookmarkEnd w:id="4"/>
    </w:p>
    <w:p w:rsidR="00FC18A9" w:rsidRPr="00FC18A9" w:rsidRDefault="00FC18A9" w:rsidP="00FC18A9">
      <w:pPr>
        <w:widowControl w:val="0"/>
        <w:shd w:val="clear" w:color="auto" w:fill="FFFFFF"/>
        <w:spacing w:after="0" w:line="240" w:lineRule="auto"/>
        <w:ind w:firstLine="567"/>
        <w:jc w:val="both"/>
        <w:rPr>
          <w:rFonts w:ascii="Times New Roman" w:hAnsi="Times New Roman" w:cs="Times New Roman"/>
          <w:b/>
          <w:sz w:val="28"/>
          <w:szCs w:val="28"/>
        </w:rPr>
      </w:pPr>
    </w:p>
    <w:p w:rsidR="00253A58" w:rsidRPr="00253A58" w:rsidRDefault="00253A58" w:rsidP="00253A58">
      <w:pPr>
        <w:widowControl w:val="0"/>
        <w:shd w:val="clear" w:color="auto" w:fill="FFFFFF"/>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color w:val="000000"/>
          <w:sz w:val="28"/>
          <w:szCs w:val="28"/>
          <w:lang w:eastAsia="ru-RU"/>
        </w:rPr>
        <w:t>Государственная и</w:t>
      </w:r>
      <w:r w:rsidRPr="00253A58">
        <w:rPr>
          <w:rFonts w:ascii="Times New Roman" w:eastAsia="Calibri" w:hAnsi="Times New Roman" w:cs="Times New Roman"/>
          <w:sz w:val="28"/>
          <w:szCs w:val="28"/>
        </w:rPr>
        <w:t xml:space="preserve">тоговая аттестация начинается с экзамена по образовательной программе высшего образования подготовки кадров «Экономика» направленность Экономика и управление народным хозяйством и охватывает широкий спектр фундаментальных и прикладных вопросов направления подготовки. </w:t>
      </w:r>
    </w:p>
    <w:p w:rsidR="00253A58" w:rsidRPr="00253A58" w:rsidRDefault="00253A58" w:rsidP="00253A58">
      <w:pPr>
        <w:widowControl w:val="0"/>
        <w:shd w:val="clear" w:color="auto" w:fill="FFFFFF"/>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В содержание государственного экзамена включены основные разделы учебных модулей «Профессиональная педагогика» и «Экономика и управление народным хозяйством»</w:t>
      </w:r>
      <w:r w:rsidRPr="00253A58">
        <w:rPr>
          <w:rFonts w:ascii="Times New Roman" w:eastAsia="Calibri" w:hAnsi="Times New Roman" w:cs="Times New Roman"/>
          <w:color w:val="000000"/>
          <w:sz w:val="28"/>
          <w:szCs w:val="28"/>
          <w:lang w:eastAsia="ru-RU"/>
        </w:rPr>
        <w:t xml:space="preserve">. </w:t>
      </w:r>
      <w:r w:rsidRPr="00253A58">
        <w:rPr>
          <w:rFonts w:ascii="Times New Roman" w:eastAsia="Calibri" w:hAnsi="Times New Roman" w:cs="Times New Roman"/>
          <w:sz w:val="28"/>
          <w:szCs w:val="28"/>
        </w:rPr>
        <w:t xml:space="preserve">Вопросы по дисциплинам формируются, исходя из требований государственного образовательного стандарта по направлению в соответствии с утвержденными рабочими программами. </w:t>
      </w:r>
    </w:p>
    <w:p w:rsidR="00253A58" w:rsidRPr="00253A58" w:rsidRDefault="00253A58" w:rsidP="00253A58">
      <w:pPr>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Государственный экзамен проводится в устной форме по билетам. В </w:t>
      </w:r>
      <w:proofErr w:type="gramStart"/>
      <w:r w:rsidRPr="00253A58">
        <w:rPr>
          <w:rFonts w:ascii="Times New Roman" w:eastAsia="Calibri" w:hAnsi="Times New Roman" w:cs="Times New Roman"/>
          <w:sz w:val="28"/>
          <w:szCs w:val="28"/>
        </w:rPr>
        <w:t>каждом</w:t>
      </w:r>
      <w:proofErr w:type="gramEnd"/>
      <w:r w:rsidRPr="00253A58">
        <w:rPr>
          <w:rFonts w:ascii="Times New Roman" w:eastAsia="Calibri" w:hAnsi="Times New Roman" w:cs="Times New Roman"/>
          <w:sz w:val="28"/>
          <w:szCs w:val="28"/>
        </w:rPr>
        <w:t xml:space="preserve"> билете четыре вопроса (блока):</w:t>
      </w:r>
    </w:p>
    <w:p w:rsidR="00253A58" w:rsidRPr="00253A58" w:rsidRDefault="00253A58" w:rsidP="00253A58">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1-й и 2-й вопросы направлены на подтверждение части квалификации «Исследователь» и сформированы на основе изученных аспирантом дисциплин;</w:t>
      </w:r>
    </w:p>
    <w:p w:rsidR="00253A58" w:rsidRPr="00253A58" w:rsidRDefault="00253A58" w:rsidP="00253A58">
      <w:pPr>
        <w:widowControl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3-й вопрос (экзаменационное задание) направлен на подтверждение части квалификации «Исследователь» и сформулирован в следующей редакции: </w:t>
      </w:r>
      <w:proofErr w:type="gramStart"/>
      <w:r w:rsidRPr="00253A58">
        <w:rPr>
          <w:rFonts w:ascii="Times New Roman" w:eastAsia="Calibri" w:hAnsi="Times New Roman" w:cs="Times New Roman"/>
          <w:sz w:val="28"/>
          <w:szCs w:val="28"/>
        </w:rPr>
        <w:t>«Перечислите и опишите актуальные проблемы Вашей области исследований и роль Вашего исследования в решении этих проблем» на государственном и иностранном языках.</w:t>
      </w:r>
      <w:proofErr w:type="gramEnd"/>
      <w:r w:rsidRPr="00253A58">
        <w:rPr>
          <w:rFonts w:ascii="Times New Roman" w:eastAsia="Calibri" w:hAnsi="Times New Roman" w:cs="Times New Roman"/>
          <w:sz w:val="28"/>
          <w:szCs w:val="28"/>
        </w:rPr>
        <w:t xml:space="preserve"> Охарактеризуйте Ваше участие в работе российских и международных </w:t>
      </w:r>
      <w:r w:rsidRPr="00253A58">
        <w:rPr>
          <w:rFonts w:ascii="Times New Roman" w:eastAsia="Calibri" w:hAnsi="Times New Roman" w:cs="Times New Roman"/>
          <w:sz w:val="28"/>
          <w:szCs w:val="28"/>
        </w:rPr>
        <w:lastRenderedPageBreak/>
        <w:t>исследовательских коллективов по решению научных и научно-образовательных задач (конференции);</w:t>
      </w:r>
    </w:p>
    <w:p w:rsidR="00253A58" w:rsidRPr="00253A58" w:rsidRDefault="00253A58" w:rsidP="00253A58">
      <w:pPr>
        <w:widowControl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4-й вопрос (экзаменационное задание) направлен на подтверждение части квалификации «Преподаватель-исследователь». </w:t>
      </w:r>
    </w:p>
    <w:p w:rsidR="00253A58" w:rsidRPr="00253A58" w:rsidRDefault="00253A58" w:rsidP="00253A58">
      <w:pPr>
        <w:widowControl w:val="0"/>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spacing w:after="0" w:line="360" w:lineRule="auto"/>
        <w:ind w:firstLine="709"/>
        <w:jc w:val="center"/>
        <w:rPr>
          <w:rFonts w:ascii="Times New Roman" w:eastAsia="Calibri" w:hAnsi="Times New Roman" w:cs="Times New Roman"/>
          <w:b/>
          <w:sz w:val="28"/>
          <w:szCs w:val="28"/>
        </w:rPr>
      </w:pPr>
      <w:proofErr w:type="gramStart"/>
      <w:r w:rsidRPr="00253A58">
        <w:rPr>
          <w:rFonts w:ascii="Times New Roman" w:eastAsia="Calibri" w:hAnsi="Times New Roman" w:cs="Times New Roman"/>
          <w:b/>
          <w:sz w:val="28"/>
          <w:szCs w:val="28"/>
        </w:rPr>
        <w:t>Перечень вопросов блока 1 (Дисциплины:</w:t>
      </w:r>
      <w:proofErr w:type="gramEnd"/>
      <w:r w:rsidRPr="00253A58">
        <w:rPr>
          <w:rFonts w:ascii="Times New Roman" w:eastAsia="Calibri" w:hAnsi="Times New Roman" w:cs="Times New Roman"/>
          <w:b/>
          <w:sz w:val="28"/>
          <w:szCs w:val="28"/>
        </w:rPr>
        <w:t xml:space="preserve"> «Экономика и управление народным хозяйством» (ОПК-1,2; ПК*-1,2,6); «Методология научного исследования» (ОПК-1; УК-1;  ПК*-8))</w:t>
      </w:r>
    </w:p>
    <w:p w:rsidR="00253A58" w:rsidRPr="00253A58" w:rsidRDefault="00253A58" w:rsidP="00253A58">
      <w:pPr>
        <w:spacing w:after="0" w:line="360" w:lineRule="auto"/>
        <w:ind w:firstLine="709"/>
        <w:jc w:val="center"/>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Структура и закономерности развития экономических отношений. Соотношение </w:t>
      </w:r>
      <w:proofErr w:type="gramStart"/>
      <w:r w:rsidRPr="00253A58">
        <w:rPr>
          <w:rFonts w:ascii="Times New Roman" w:eastAsia="Calibri" w:hAnsi="Times New Roman" w:cs="Times New Roman"/>
          <w:sz w:val="28"/>
          <w:szCs w:val="28"/>
        </w:rPr>
        <w:t>материального</w:t>
      </w:r>
      <w:proofErr w:type="gramEnd"/>
      <w:r w:rsidRPr="00253A58">
        <w:rPr>
          <w:rFonts w:ascii="Times New Roman" w:eastAsia="Calibri" w:hAnsi="Times New Roman" w:cs="Times New Roman"/>
          <w:sz w:val="28"/>
          <w:szCs w:val="28"/>
        </w:rPr>
        <w:t xml:space="preserve"> и нематериального в экономических отношениях. Производительные силы: структура, закономерности и формы развития.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Способ производства как социально-экономическая и технико-производственная целостность.</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Факторы трансформации способов производства. Влияние технологических укладов на процессы формирования и функционирования экономических структур.</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Формационные и цивилизационные подходы к исследованию экономических систем. Факторы и закономерности эволюции экономических систем.</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Индустриальная и постиндустриальная системы. Теории «информационной», «постиндустриальной» экономики и «экономики, основанной на знании».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Теория потребительского спроса. Спрос, предложение, рыночное равновесие.</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Факторы производства и производственная функция. Производительность факторов производства и научно-технический прогресс.</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Теория организации рынков. Рыночная структура: понятие и определяющие признаки. Классификация рыночных структур.</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Теория конкуренции и антимонопольного регулирования. Совершенная </w:t>
      </w:r>
      <w:r w:rsidRPr="00253A58">
        <w:rPr>
          <w:rFonts w:ascii="Times New Roman" w:eastAsia="Calibri" w:hAnsi="Times New Roman" w:cs="Times New Roman"/>
          <w:sz w:val="28"/>
          <w:szCs w:val="28"/>
        </w:rPr>
        <w:lastRenderedPageBreak/>
        <w:t xml:space="preserve">конкуренция как идеальная модель рынка и способ анализа реальных рыночных структур. Монополия: понятие, условия существования, факторы монопольной власти. Олигополия в рыночной экономике.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Монополистическая конкуренция: особенности рыночной структуры. Равновесие на монополистически конкурентном рынке. Ценовая и неценовая конкуренция.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Рынки факторов производства: труда, капитала, земли. Особенности формирования спроса и предложения на рынках факторов производства.</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Теория общего экономического равновесия. Взаимодействие рынков: частичное и общее равновесие. Общее равновесие и эффективность распределения ресурсов.</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Теория макроэкономического равновесия. Совокупный спрос и совокупное предложение. Модели макроэкономического равновесия: </w:t>
      </w:r>
      <w:proofErr w:type="gramStart"/>
      <w:r w:rsidRPr="00253A58">
        <w:rPr>
          <w:rFonts w:ascii="Times New Roman" w:eastAsia="Calibri" w:hAnsi="Times New Roman" w:cs="Times New Roman"/>
          <w:sz w:val="28"/>
          <w:szCs w:val="28"/>
        </w:rPr>
        <w:t>классическая</w:t>
      </w:r>
      <w:proofErr w:type="gramEnd"/>
      <w:r w:rsidRPr="00253A58">
        <w:rPr>
          <w:rFonts w:ascii="Times New Roman" w:eastAsia="Calibri" w:hAnsi="Times New Roman" w:cs="Times New Roman"/>
          <w:sz w:val="28"/>
          <w:szCs w:val="28"/>
        </w:rPr>
        <w:t xml:space="preserve"> и кейнсианская. Мультипликационные эффекты в национальной экономике.</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Теория экономического роста. Экономический рост как обобщающий показатель функционирования экономики.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Теория деловых циклов и кризисов. Экономическая динамика и ее типы. Циклический характер развития современной экономики. Виды циклов.</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Охарактеризуйте особенности научного знания.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Раскройте сущность эмпирического и теоретического уровней научного знания.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Опишите демаркационный критерий научного знания. Принцип </w:t>
      </w:r>
      <w:proofErr w:type="spellStart"/>
      <w:r w:rsidRPr="00253A58">
        <w:rPr>
          <w:rFonts w:ascii="Times New Roman" w:eastAsia="Calibri" w:hAnsi="Times New Roman" w:cs="Times New Roman"/>
          <w:sz w:val="28"/>
          <w:szCs w:val="28"/>
        </w:rPr>
        <w:t>фальсифицируемости</w:t>
      </w:r>
      <w:proofErr w:type="spellEnd"/>
      <w:r w:rsidRPr="00253A58">
        <w:rPr>
          <w:rFonts w:ascii="Times New Roman" w:eastAsia="Calibri" w:hAnsi="Times New Roman" w:cs="Times New Roman"/>
          <w:sz w:val="28"/>
          <w:szCs w:val="28"/>
        </w:rPr>
        <w:t>.</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Раскройте сущность научного метода.</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Опишите виды познавательной деятельности.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Охарактеризуйте методологические принципы научного исследования.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Опишите требования к гипотезе научного исследования.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Раскройте понятие закона и законностей.</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Раскройте признаки научной новизны исследования.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lastRenderedPageBreak/>
        <w:t>Охарактеризуйте оценку теоретической и прикладной ценности научного исследования.</w:t>
      </w:r>
    </w:p>
    <w:p w:rsidR="00253A58" w:rsidRPr="00253A58" w:rsidRDefault="00253A58" w:rsidP="00253A58">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shd w:val="clear" w:color="auto" w:fill="FFFFFF"/>
        <w:tabs>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shd w:val="clear" w:color="auto" w:fill="FFFFFF"/>
        <w:tabs>
          <w:tab w:val="left" w:pos="993"/>
        </w:tabs>
        <w:spacing w:after="0" w:line="360" w:lineRule="auto"/>
        <w:ind w:firstLine="709"/>
        <w:jc w:val="center"/>
        <w:rPr>
          <w:rFonts w:ascii="Times New Roman" w:eastAsia="Calibri" w:hAnsi="Times New Roman" w:cs="Times New Roman"/>
          <w:b/>
          <w:sz w:val="28"/>
          <w:szCs w:val="28"/>
        </w:rPr>
      </w:pPr>
      <w:r w:rsidRPr="00253A58">
        <w:rPr>
          <w:rFonts w:ascii="Times New Roman" w:eastAsia="Calibri" w:hAnsi="Times New Roman" w:cs="Times New Roman"/>
          <w:b/>
          <w:sz w:val="28"/>
          <w:szCs w:val="28"/>
        </w:rPr>
        <w:t>Перечень вопросов блока 2</w:t>
      </w:r>
    </w:p>
    <w:p w:rsidR="00253A58" w:rsidRPr="00253A58" w:rsidRDefault="00253A58" w:rsidP="00253A58">
      <w:pPr>
        <w:widowControl w:val="0"/>
        <w:shd w:val="clear" w:color="auto" w:fill="FFFFFF"/>
        <w:tabs>
          <w:tab w:val="left" w:pos="993"/>
        </w:tabs>
        <w:spacing w:after="0" w:line="360" w:lineRule="auto"/>
        <w:ind w:firstLine="709"/>
        <w:jc w:val="center"/>
        <w:rPr>
          <w:rFonts w:ascii="Times New Roman" w:eastAsia="Calibri" w:hAnsi="Times New Roman" w:cs="Times New Roman"/>
          <w:b/>
          <w:sz w:val="28"/>
          <w:szCs w:val="28"/>
        </w:rPr>
      </w:pPr>
      <w:proofErr w:type="gramStart"/>
      <w:r w:rsidRPr="00253A58">
        <w:rPr>
          <w:rFonts w:ascii="Times New Roman" w:eastAsia="Calibri" w:hAnsi="Times New Roman" w:cs="Times New Roman"/>
          <w:b/>
          <w:sz w:val="28"/>
          <w:szCs w:val="28"/>
        </w:rPr>
        <w:t>(Дисциплины:</w:t>
      </w:r>
      <w:proofErr w:type="gramEnd"/>
      <w:r w:rsidRPr="00253A58">
        <w:rPr>
          <w:rFonts w:ascii="Times New Roman" w:eastAsia="Calibri" w:hAnsi="Times New Roman" w:cs="Times New Roman"/>
          <w:b/>
          <w:sz w:val="28"/>
          <w:szCs w:val="28"/>
        </w:rPr>
        <w:t xml:space="preserve"> «Экономика, организация и управление предприятиями, отраслями, комплексами (промышленность) (ПК*1-5); «Региональная экономика» (ПК*1-5); </w:t>
      </w:r>
    </w:p>
    <w:p w:rsidR="00253A58" w:rsidRPr="00253A58" w:rsidRDefault="00253A58" w:rsidP="00253A58">
      <w:pPr>
        <w:widowControl w:val="0"/>
        <w:shd w:val="clear" w:color="auto" w:fill="FFFFFF"/>
        <w:tabs>
          <w:tab w:val="left" w:pos="993"/>
        </w:tabs>
        <w:spacing w:after="0" w:line="360" w:lineRule="auto"/>
        <w:ind w:firstLine="709"/>
        <w:jc w:val="center"/>
        <w:rPr>
          <w:rFonts w:ascii="Times New Roman" w:eastAsia="Calibri" w:hAnsi="Times New Roman" w:cs="Times New Roman"/>
          <w:b/>
          <w:sz w:val="28"/>
          <w:szCs w:val="28"/>
        </w:rPr>
      </w:pPr>
      <w:proofErr w:type="gramStart"/>
      <w:r w:rsidRPr="00253A58">
        <w:rPr>
          <w:rFonts w:ascii="Times New Roman" w:eastAsia="Calibri" w:hAnsi="Times New Roman" w:cs="Times New Roman"/>
          <w:b/>
          <w:sz w:val="28"/>
          <w:szCs w:val="28"/>
        </w:rPr>
        <w:t>«Маркетинг» (ПК*1-5))</w:t>
      </w:r>
      <w:proofErr w:type="gramEnd"/>
    </w:p>
    <w:p w:rsidR="00253A58" w:rsidRPr="00253A58" w:rsidRDefault="00253A58" w:rsidP="00253A58">
      <w:pPr>
        <w:widowControl w:val="0"/>
        <w:shd w:val="clear" w:color="auto" w:fill="FFFFFF"/>
        <w:tabs>
          <w:tab w:val="left" w:pos="993"/>
        </w:tabs>
        <w:spacing w:after="0" w:line="360" w:lineRule="auto"/>
        <w:ind w:firstLine="709"/>
        <w:jc w:val="center"/>
        <w:rPr>
          <w:rFonts w:ascii="Times New Roman" w:eastAsia="Calibri" w:hAnsi="Times New Roman" w:cs="Times New Roman"/>
          <w:b/>
          <w:sz w:val="28"/>
          <w:szCs w:val="28"/>
        </w:rPr>
      </w:pP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 Рынок, отрасль и формы организации общественного производства</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numPr>
          <w:ilvl w:val="0"/>
          <w:numId w:val="9"/>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Рынок и его основные инструменты. Типология рынков. </w:t>
      </w:r>
    </w:p>
    <w:p w:rsidR="00253A58" w:rsidRPr="00253A58" w:rsidRDefault="00253A58" w:rsidP="00253A58">
      <w:pPr>
        <w:numPr>
          <w:ilvl w:val="0"/>
          <w:numId w:val="9"/>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Механизм функционирования отраслевых и межотраслевых рынков промышленной продукции.</w:t>
      </w:r>
    </w:p>
    <w:p w:rsidR="00253A58" w:rsidRPr="00253A58" w:rsidRDefault="00253A58" w:rsidP="00253A58">
      <w:pPr>
        <w:numPr>
          <w:ilvl w:val="0"/>
          <w:numId w:val="9"/>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Концентрация промышленного производства: сущность, условия и факторы эффективности. Особенности концентрации промышленного производства в современных условиях. </w:t>
      </w:r>
    </w:p>
    <w:p w:rsidR="00253A58" w:rsidRPr="00253A58" w:rsidRDefault="00253A58" w:rsidP="00253A58">
      <w:pPr>
        <w:numPr>
          <w:ilvl w:val="0"/>
          <w:numId w:val="9"/>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Формы специализации, кооперирования и комбинирования в промышленности.</w:t>
      </w:r>
    </w:p>
    <w:p w:rsidR="00253A58" w:rsidRPr="00253A58" w:rsidRDefault="00253A58" w:rsidP="00253A58">
      <w:pPr>
        <w:numPr>
          <w:ilvl w:val="0"/>
          <w:numId w:val="9"/>
        </w:numPr>
        <w:tabs>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Теоретические, методические и прикладные аспекты размещения предприятий, отраслей, комплексов.  </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2 Экономика  предприятий промышленности</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numPr>
          <w:ilvl w:val="0"/>
          <w:numId w:val="9"/>
        </w:numPr>
        <w:tabs>
          <w:tab w:val="left" w:pos="0"/>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Макроэкономические факторы развития </w:t>
      </w:r>
      <w:proofErr w:type="spellStart"/>
      <w:r w:rsidRPr="00253A58">
        <w:rPr>
          <w:rFonts w:ascii="Times New Roman" w:eastAsia="Times New Roman" w:hAnsi="Times New Roman" w:cs="Times New Roman"/>
          <w:sz w:val="28"/>
          <w:szCs w:val="28"/>
          <w:lang w:eastAsia="ru-RU"/>
        </w:rPr>
        <w:t>промыщленности</w:t>
      </w:r>
      <w:proofErr w:type="spellEnd"/>
    </w:p>
    <w:p w:rsidR="00253A58" w:rsidRPr="00253A58" w:rsidRDefault="00253A58" w:rsidP="00253A58">
      <w:pPr>
        <w:numPr>
          <w:ilvl w:val="0"/>
          <w:numId w:val="9"/>
        </w:numPr>
        <w:tabs>
          <w:tab w:val="left" w:pos="0"/>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Теоретические и методологические основы оценки эффективности развития предприятий, отраслей и комплексов промышленности. </w:t>
      </w:r>
    </w:p>
    <w:p w:rsidR="00253A58" w:rsidRPr="00253A58" w:rsidRDefault="00253A58" w:rsidP="00253A58">
      <w:pPr>
        <w:numPr>
          <w:ilvl w:val="0"/>
          <w:numId w:val="9"/>
        </w:numPr>
        <w:tabs>
          <w:tab w:val="left" w:pos="0"/>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lastRenderedPageBreak/>
        <w:t xml:space="preserve">Состояние и основные направления инвестиционной политики в промышленных комплексах страны (топливно-энергетическом, машиностроительном, химическом и др.). </w:t>
      </w:r>
    </w:p>
    <w:p w:rsidR="00253A58" w:rsidRPr="00253A58" w:rsidRDefault="00253A58" w:rsidP="00253A58">
      <w:pPr>
        <w:numPr>
          <w:ilvl w:val="0"/>
          <w:numId w:val="9"/>
        </w:numPr>
        <w:tabs>
          <w:tab w:val="left" w:pos="0"/>
          <w:tab w:val="left" w:pos="99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Понятие предприятия, классификация предприятий, их организационно-правовые формы. </w:t>
      </w:r>
    </w:p>
    <w:p w:rsidR="00253A58" w:rsidRPr="00253A58" w:rsidRDefault="00253A58" w:rsidP="00253A58">
      <w:pPr>
        <w:numPr>
          <w:ilvl w:val="0"/>
          <w:numId w:val="9"/>
        </w:numPr>
        <w:tabs>
          <w:tab w:val="left" w:pos="0"/>
          <w:tab w:val="left" w:pos="709"/>
          <w:tab w:val="left" w:pos="851"/>
          <w:tab w:val="left" w:pos="1134"/>
          <w:tab w:val="left" w:pos="184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Внешняя и внутренняя среда развития предприятий. </w:t>
      </w:r>
    </w:p>
    <w:p w:rsidR="00253A58" w:rsidRPr="00253A58" w:rsidRDefault="00253A58" w:rsidP="00253A58">
      <w:pPr>
        <w:numPr>
          <w:ilvl w:val="0"/>
          <w:numId w:val="9"/>
        </w:numPr>
        <w:tabs>
          <w:tab w:val="left" w:pos="0"/>
          <w:tab w:val="left" w:pos="851"/>
          <w:tab w:val="left" w:pos="1134"/>
          <w:tab w:val="left" w:pos="184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Инновационный потенциал предприятий, отраслей и комплексов в промышленности. </w:t>
      </w:r>
    </w:p>
    <w:p w:rsidR="00253A58" w:rsidRPr="00253A58" w:rsidRDefault="00253A58" w:rsidP="00253A58">
      <w:pPr>
        <w:numPr>
          <w:ilvl w:val="0"/>
          <w:numId w:val="9"/>
        </w:numPr>
        <w:tabs>
          <w:tab w:val="left" w:pos="0"/>
          <w:tab w:val="left" w:pos="851"/>
          <w:tab w:val="left" w:pos="1134"/>
          <w:tab w:val="left" w:pos="184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Процессы </w:t>
      </w:r>
      <w:proofErr w:type="spellStart"/>
      <w:r w:rsidRPr="00253A58">
        <w:rPr>
          <w:rFonts w:ascii="Times New Roman" w:eastAsia="Times New Roman" w:hAnsi="Times New Roman" w:cs="Times New Roman"/>
          <w:sz w:val="28"/>
          <w:szCs w:val="28"/>
          <w:lang w:eastAsia="ru-RU"/>
        </w:rPr>
        <w:t>корпоратизации</w:t>
      </w:r>
      <w:proofErr w:type="spellEnd"/>
      <w:r w:rsidRPr="00253A58">
        <w:rPr>
          <w:rFonts w:ascii="Times New Roman" w:eastAsia="Times New Roman" w:hAnsi="Times New Roman" w:cs="Times New Roman"/>
          <w:sz w:val="28"/>
          <w:szCs w:val="28"/>
          <w:lang w:eastAsia="ru-RU"/>
        </w:rPr>
        <w:t xml:space="preserve"> в основных отраслях промышленности. </w:t>
      </w:r>
    </w:p>
    <w:p w:rsidR="00253A58" w:rsidRPr="00253A58" w:rsidRDefault="00253A58" w:rsidP="00253A58">
      <w:pPr>
        <w:numPr>
          <w:ilvl w:val="0"/>
          <w:numId w:val="9"/>
        </w:numPr>
        <w:tabs>
          <w:tab w:val="left" w:pos="0"/>
          <w:tab w:val="left" w:pos="851"/>
          <w:tab w:val="left" w:pos="1134"/>
          <w:tab w:val="left" w:pos="184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Совершенствование организационно-правовых форм хозяйствования в корпоративных образованиях. </w:t>
      </w:r>
    </w:p>
    <w:p w:rsidR="00253A58" w:rsidRPr="00253A58" w:rsidRDefault="00253A58" w:rsidP="00253A58">
      <w:pPr>
        <w:numPr>
          <w:ilvl w:val="0"/>
          <w:numId w:val="9"/>
        </w:numPr>
        <w:tabs>
          <w:tab w:val="left" w:pos="0"/>
          <w:tab w:val="left" w:pos="851"/>
          <w:tab w:val="left" w:pos="1134"/>
          <w:tab w:val="left" w:pos="184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Формирование вертикально и горизонтально интегрированных хозяйственных структур в промышленности. </w:t>
      </w:r>
    </w:p>
    <w:p w:rsidR="00253A58" w:rsidRPr="00253A58" w:rsidRDefault="00253A58" w:rsidP="00253A58">
      <w:pPr>
        <w:numPr>
          <w:ilvl w:val="0"/>
          <w:numId w:val="9"/>
        </w:numPr>
        <w:tabs>
          <w:tab w:val="left" w:pos="0"/>
          <w:tab w:val="left" w:pos="851"/>
          <w:tab w:val="left" w:pos="1134"/>
          <w:tab w:val="left" w:pos="184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Формирование механизмов устойчивого развития экономики промышленных отраслей, комплексов, предприятий.</w:t>
      </w:r>
    </w:p>
    <w:p w:rsidR="00253A58" w:rsidRPr="00253A58" w:rsidRDefault="00253A58" w:rsidP="00253A58">
      <w:pPr>
        <w:numPr>
          <w:ilvl w:val="0"/>
          <w:numId w:val="9"/>
        </w:numPr>
        <w:tabs>
          <w:tab w:val="left" w:pos="0"/>
          <w:tab w:val="left" w:pos="851"/>
          <w:tab w:val="left" w:pos="1134"/>
          <w:tab w:val="left" w:pos="1843"/>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Система показателей оценки финансового состояния предприятия. Модели финансово-экономического анализа. Критерии оценки финансового состояния промышленного предприятия. </w:t>
      </w:r>
    </w:p>
    <w:p w:rsidR="00253A58" w:rsidRPr="00253A58" w:rsidRDefault="00253A58" w:rsidP="00253A58">
      <w:pPr>
        <w:numPr>
          <w:ilvl w:val="0"/>
          <w:numId w:val="9"/>
        </w:numPr>
        <w:tabs>
          <w:tab w:val="left" w:pos="0"/>
          <w:tab w:val="left" w:pos="851"/>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Разработка проблем местного функционирования и развития предприятий, отраслей и комплексов в регионах; рациональное использование природно-ресурсной базы. </w:t>
      </w:r>
    </w:p>
    <w:p w:rsidR="00253A58" w:rsidRPr="00253A58" w:rsidRDefault="00253A58" w:rsidP="00253A58">
      <w:pPr>
        <w:numPr>
          <w:ilvl w:val="0"/>
          <w:numId w:val="9"/>
        </w:numPr>
        <w:tabs>
          <w:tab w:val="left" w:pos="0"/>
          <w:tab w:val="left" w:pos="851"/>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Эффективность использования факторов производства; организация и управление производством на предприятиях, отраслях и комплексах в регионах, особенности и закономерности. </w:t>
      </w:r>
    </w:p>
    <w:p w:rsidR="00253A58" w:rsidRPr="00253A58" w:rsidRDefault="00253A58" w:rsidP="00253A58">
      <w:pPr>
        <w:numPr>
          <w:ilvl w:val="0"/>
          <w:numId w:val="9"/>
        </w:numPr>
        <w:tabs>
          <w:tab w:val="left" w:pos="0"/>
          <w:tab w:val="left" w:pos="851"/>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Сущность инноваций и их место в управлении производственными системами. Классификация инноваций. Факторы, способствующие инновационной деятельности</w:t>
      </w:r>
    </w:p>
    <w:p w:rsidR="00253A58" w:rsidRPr="00253A58" w:rsidRDefault="00253A58" w:rsidP="00253A58">
      <w:pPr>
        <w:numPr>
          <w:ilvl w:val="0"/>
          <w:numId w:val="9"/>
        </w:numPr>
        <w:tabs>
          <w:tab w:val="left" w:pos="0"/>
          <w:tab w:val="left" w:pos="851"/>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Основные этапы создания и реализации инновационного проекта и их характеристика. Классификация инновационных проектов. Методы оценки </w:t>
      </w:r>
      <w:r w:rsidRPr="00253A58">
        <w:rPr>
          <w:rFonts w:ascii="Times New Roman" w:eastAsia="Times New Roman" w:hAnsi="Times New Roman" w:cs="Times New Roman"/>
          <w:sz w:val="28"/>
          <w:szCs w:val="28"/>
          <w:lang w:eastAsia="ru-RU"/>
        </w:rPr>
        <w:lastRenderedPageBreak/>
        <w:t>эффективности и управления реализацией инновационных проектов в промышленности.</w:t>
      </w:r>
    </w:p>
    <w:p w:rsidR="00253A58" w:rsidRPr="00253A58" w:rsidRDefault="00253A58" w:rsidP="00253A58">
      <w:pPr>
        <w:numPr>
          <w:ilvl w:val="0"/>
          <w:numId w:val="9"/>
        </w:numPr>
        <w:tabs>
          <w:tab w:val="left" w:pos="0"/>
          <w:tab w:val="left" w:pos="851"/>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Методологические подходы и методики анализа кадрового потенциала (перемещения, работа с кадровым резервом, планирование </w:t>
      </w:r>
      <w:proofErr w:type="gramStart"/>
      <w:r w:rsidRPr="00253A58">
        <w:rPr>
          <w:rFonts w:ascii="Times New Roman" w:eastAsia="Times New Roman" w:hAnsi="Times New Roman" w:cs="Times New Roman"/>
          <w:sz w:val="28"/>
          <w:szCs w:val="28"/>
          <w:lang w:eastAsia="ru-RU"/>
        </w:rPr>
        <w:t>дело-вой</w:t>
      </w:r>
      <w:proofErr w:type="gramEnd"/>
      <w:r w:rsidRPr="00253A58">
        <w:rPr>
          <w:rFonts w:ascii="Times New Roman" w:eastAsia="Times New Roman" w:hAnsi="Times New Roman" w:cs="Times New Roman"/>
          <w:sz w:val="28"/>
          <w:szCs w:val="28"/>
          <w:lang w:eastAsia="ru-RU"/>
        </w:rPr>
        <w:t xml:space="preserve"> карьеры; подбор персонала и профориентация; подготовка, переподготовка и повышение квалификации персонала). </w:t>
      </w:r>
    </w:p>
    <w:p w:rsidR="00253A58" w:rsidRPr="00253A58" w:rsidRDefault="00253A58" w:rsidP="00253A58">
      <w:pPr>
        <w:numPr>
          <w:ilvl w:val="0"/>
          <w:numId w:val="9"/>
        </w:numPr>
        <w:tabs>
          <w:tab w:val="left" w:pos="0"/>
          <w:tab w:val="left" w:pos="851"/>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Сущность и роль финансов и кредита в управлении развитием промышленности. Формирование и использование денежных накоплений предприятий. Основные принципы финансирования и кредитования капитальных вложений. </w:t>
      </w:r>
    </w:p>
    <w:p w:rsidR="00253A58" w:rsidRPr="00253A58" w:rsidRDefault="00253A58" w:rsidP="00253A58">
      <w:pPr>
        <w:numPr>
          <w:ilvl w:val="0"/>
          <w:numId w:val="9"/>
        </w:numPr>
        <w:tabs>
          <w:tab w:val="left" w:pos="0"/>
          <w:tab w:val="left" w:pos="851"/>
          <w:tab w:val="left" w:pos="993"/>
          <w:tab w:val="left" w:pos="1134"/>
        </w:tabs>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Система государственной поддержки предпринимательства. Особенности предпринимательства в России.</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3 Управление на промышленных предприятиях</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Общая теория управления. Закономерности управления различными системами. Управление социально-экономическими системами (организациями).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Стратегический и оперативный менеджмент. Инфраструктура менеджмента.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Понятие и виды организационных структур управления (ОСУ) промышленным производством. Тенденции развития ОСУ. Направления реструктуризации ОСУ.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Анализ и проектирование организационных структур управления. Методология анализа микр</w:t>
      </w:r>
      <w:proofErr w:type="gramStart"/>
      <w:r w:rsidRPr="00253A58">
        <w:rPr>
          <w:rFonts w:ascii="Times New Roman" w:eastAsia="Calibri" w:hAnsi="Times New Roman" w:cs="Times New Roman"/>
          <w:sz w:val="28"/>
          <w:szCs w:val="28"/>
        </w:rPr>
        <w:t>о-</w:t>
      </w:r>
      <w:proofErr w:type="gramEnd"/>
      <w:r w:rsidRPr="00253A58">
        <w:rPr>
          <w:rFonts w:ascii="Times New Roman" w:eastAsia="Calibri" w:hAnsi="Times New Roman" w:cs="Times New Roman"/>
          <w:sz w:val="28"/>
          <w:szCs w:val="28"/>
        </w:rPr>
        <w:t xml:space="preserve"> и макросреды предприятий (комплексов, отраслей).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Методы исследования систем управления. Основные этапы исследования систем управления.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Диагностика систем управления. Системный анализ в исследовании управления.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Научная и практическая эффективность исследования систем управления в </w:t>
      </w:r>
      <w:r w:rsidRPr="00253A58">
        <w:rPr>
          <w:rFonts w:ascii="Times New Roman" w:eastAsia="Calibri" w:hAnsi="Times New Roman" w:cs="Times New Roman"/>
          <w:sz w:val="28"/>
          <w:szCs w:val="28"/>
        </w:rPr>
        <w:lastRenderedPageBreak/>
        <w:t xml:space="preserve">промышленности.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Причины возникновения кризисов и их роль в социально-экономическом развитии. Разновидности кризисов.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Необходимость в антикризисном управлении. Механизмы </w:t>
      </w:r>
      <w:proofErr w:type="gramStart"/>
      <w:r w:rsidRPr="00253A58">
        <w:rPr>
          <w:rFonts w:ascii="Times New Roman" w:eastAsia="Calibri" w:hAnsi="Times New Roman" w:cs="Times New Roman"/>
          <w:sz w:val="28"/>
          <w:szCs w:val="28"/>
        </w:rPr>
        <w:t>анти-кризисного</w:t>
      </w:r>
      <w:proofErr w:type="gramEnd"/>
      <w:r w:rsidRPr="00253A58">
        <w:rPr>
          <w:rFonts w:ascii="Times New Roman" w:eastAsia="Calibri" w:hAnsi="Times New Roman" w:cs="Times New Roman"/>
          <w:sz w:val="28"/>
          <w:szCs w:val="28"/>
        </w:rPr>
        <w:t xml:space="preserve"> управления.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Управление инновациями как направление в менеджменте. Понятие системы управления нововведениями. Основные задачи управления инновациями. Виды инноваций.</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4 Планирование на предприятии</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Технология стратегического планирования. Бизнес планирование. Методология ситуационного анализа. Современные стратегии предприятий основных промышленных комплексов России. </w:t>
      </w:r>
    </w:p>
    <w:p w:rsidR="00253A58" w:rsidRPr="00253A58" w:rsidRDefault="00253A58" w:rsidP="00253A58">
      <w:pPr>
        <w:widowControl w:val="0"/>
        <w:numPr>
          <w:ilvl w:val="0"/>
          <w:numId w:val="8"/>
        </w:numPr>
        <w:tabs>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Теоретические и методологические основы внутрифирменного планирования. Система планов промышленного предприятия. Структура, характеристика и особенности отдельных видов внутрифирменного плана. </w:t>
      </w:r>
    </w:p>
    <w:p w:rsidR="00253A58" w:rsidRPr="00253A58" w:rsidRDefault="00253A58" w:rsidP="00253A58">
      <w:pPr>
        <w:widowControl w:val="0"/>
        <w:numPr>
          <w:ilvl w:val="0"/>
          <w:numId w:val="8"/>
        </w:numPr>
        <w:tabs>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Система долгосрочного и краткосрочного планирования деятельности предприятия: цели, показатели, процедура планирования. </w:t>
      </w:r>
    </w:p>
    <w:p w:rsidR="00253A58" w:rsidRPr="00253A58" w:rsidRDefault="00253A58" w:rsidP="00253A58">
      <w:pPr>
        <w:widowControl w:val="0"/>
        <w:shd w:val="clear" w:color="auto" w:fill="FFFFFF"/>
        <w:tabs>
          <w:tab w:val="left" w:pos="993"/>
        </w:tabs>
        <w:spacing w:after="0" w:line="360" w:lineRule="auto"/>
        <w:ind w:firstLine="709"/>
        <w:jc w:val="center"/>
        <w:rPr>
          <w:rFonts w:ascii="Times New Roman" w:eastAsia="Calibri" w:hAnsi="Times New Roman" w:cs="Times New Roman"/>
          <w:b/>
          <w:sz w:val="28"/>
          <w:szCs w:val="28"/>
        </w:rPr>
      </w:pP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bCs/>
          <w:sz w:val="28"/>
          <w:szCs w:val="28"/>
        </w:rPr>
        <w:t>Раздел 5 Развитие теории региональной экономики; методы и инструментарий региональных экономических исследований; проблемы региональных экономических измерений</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Региональная экономика как отрасль знания: предмет, место в системе экономических наук.</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Основные подходы к определению понятий «территория», «район», «регион»; функции региона, экономический и социальный подходы к региону.</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Основные направления и структура теории региональной экономики: </w:t>
      </w:r>
      <w:r w:rsidRPr="00253A58">
        <w:rPr>
          <w:rFonts w:ascii="Times New Roman" w:eastAsia="Calibri" w:hAnsi="Times New Roman" w:cs="Times New Roman"/>
          <w:sz w:val="28"/>
          <w:szCs w:val="28"/>
        </w:rPr>
        <w:lastRenderedPageBreak/>
        <w:t>общие экономические теории (теории общего экономического равновесия, экономического воспроизводства, экономического роста и др.); теории развития региона; теории межрегиональных экономических отношений; теории размещения.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Фактор пространства в истории экономической мысли и первые теории размещения: теория сельскохозяйственного </w:t>
      </w:r>
      <w:proofErr w:type="spellStart"/>
      <w:r w:rsidRPr="00253A58">
        <w:rPr>
          <w:rFonts w:ascii="Times New Roman" w:eastAsia="Calibri" w:hAnsi="Times New Roman" w:cs="Times New Roman"/>
          <w:sz w:val="28"/>
          <w:szCs w:val="28"/>
        </w:rPr>
        <w:t>штандорта</w:t>
      </w:r>
      <w:proofErr w:type="spellEnd"/>
      <w:r w:rsidRPr="00253A58">
        <w:rPr>
          <w:rFonts w:ascii="Times New Roman" w:eastAsia="Calibri" w:hAnsi="Times New Roman" w:cs="Times New Roman"/>
          <w:sz w:val="28"/>
          <w:szCs w:val="28"/>
        </w:rPr>
        <w:t xml:space="preserve"> (местоположения) </w:t>
      </w:r>
      <w:proofErr w:type="spellStart"/>
      <w:r w:rsidRPr="00253A58">
        <w:rPr>
          <w:rFonts w:ascii="Times New Roman" w:eastAsia="Calibri" w:hAnsi="Times New Roman" w:cs="Times New Roman"/>
          <w:sz w:val="28"/>
          <w:szCs w:val="28"/>
        </w:rPr>
        <w:t>Й.Тюнена</w:t>
      </w:r>
      <w:proofErr w:type="spellEnd"/>
      <w:r w:rsidRPr="00253A58">
        <w:rPr>
          <w:rFonts w:ascii="Times New Roman" w:eastAsia="Calibri" w:hAnsi="Times New Roman" w:cs="Times New Roman"/>
          <w:sz w:val="28"/>
          <w:szCs w:val="28"/>
        </w:rPr>
        <w:t xml:space="preserve">; рациональный </w:t>
      </w:r>
      <w:proofErr w:type="spellStart"/>
      <w:r w:rsidRPr="00253A58">
        <w:rPr>
          <w:rFonts w:ascii="Times New Roman" w:eastAsia="Calibri" w:hAnsi="Times New Roman" w:cs="Times New Roman"/>
          <w:sz w:val="28"/>
          <w:szCs w:val="28"/>
        </w:rPr>
        <w:t>штандорт</w:t>
      </w:r>
      <w:proofErr w:type="spellEnd"/>
      <w:r w:rsidRPr="00253A58">
        <w:rPr>
          <w:rFonts w:ascii="Times New Roman" w:eastAsia="Calibri" w:hAnsi="Times New Roman" w:cs="Times New Roman"/>
          <w:sz w:val="28"/>
          <w:szCs w:val="28"/>
        </w:rPr>
        <w:t xml:space="preserve"> промышленного предприятия В. </w:t>
      </w:r>
      <w:proofErr w:type="spellStart"/>
      <w:r w:rsidRPr="00253A58">
        <w:rPr>
          <w:rFonts w:ascii="Times New Roman" w:eastAsia="Calibri" w:hAnsi="Times New Roman" w:cs="Times New Roman"/>
          <w:sz w:val="28"/>
          <w:szCs w:val="28"/>
        </w:rPr>
        <w:t>Лаунхардта</w:t>
      </w:r>
      <w:proofErr w:type="spellEnd"/>
      <w:r w:rsidRPr="00253A58">
        <w:rPr>
          <w:rFonts w:ascii="Times New Roman" w:eastAsia="Calibri" w:hAnsi="Times New Roman" w:cs="Times New Roman"/>
          <w:sz w:val="28"/>
          <w:szCs w:val="28"/>
        </w:rPr>
        <w:t xml:space="preserve">; теория промышленного </w:t>
      </w:r>
      <w:proofErr w:type="spellStart"/>
      <w:r w:rsidRPr="00253A58">
        <w:rPr>
          <w:rFonts w:ascii="Times New Roman" w:eastAsia="Calibri" w:hAnsi="Times New Roman" w:cs="Times New Roman"/>
          <w:sz w:val="28"/>
          <w:szCs w:val="28"/>
        </w:rPr>
        <w:t>штандортаА</w:t>
      </w:r>
      <w:proofErr w:type="gramStart"/>
      <w:r w:rsidRPr="00253A58">
        <w:rPr>
          <w:rFonts w:ascii="Times New Roman" w:eastAsia="Calibri" w:hAnsi="Times New Roman" w:cs="Times New Roman"/>
          <w:sz w:val="28"/>
          <w:szCs w:val="28"/>
        </w:rPr>
        <w:t>.В</w:t>
      </w:r>
      <w:proofErr w:type="gramEnd"/>
      <w:r w:rsidRPr="00253A58">
        <w:rPr>
          <w:rFonts w:ascii="Times New Roman" w:eastAsia="Calibri" w:hAnsi="Times New Roman" w:cs="Times New Roman"/>
          <w:sz w:val="28"/>
          <w:szCs w:val="28"/>
        </w:rPr>
        <w:t>ебера</w:t>
      </w:r>
      <w:proofErr w:type="spellEnd"/>
      <w:r w:rsidRPr="00253A58">
        <w:rPr>
          <w:rFonts w:ascii="Times New Roman" w:eastAsia="Calibri" w:hAnsi="Times New Roman" w:cs="Times New Roman"/>
          <w:sz w:val="28"/>
          <w:szCs w:val="28"/>
        </w:rPr>
        <w:t xml:space="preserve">, теория центральных мест В. </w:t>
      </w:r>
      <w:proofErr w:type="spellStart"/>
      <w:r w:rsidRPr="00253A58">
        <w:rPr>
          <w:rFonts w:ascii="Times New Roman" w:eastAsia="Calibri" w:hAnsi="Times New Roman" w:cs="Times New Roman"/>
          <w:sz w:val="28"/>
          <w:szCs w:val="28"/>
        </w:rPr>
        <w:t>Кристаллера</w:t>
      </w:r>
      <w:proofErr w:type="spellEnd"/>
      <w:r w:rsidRPr="00253A58">
        <w:rPr>
          <w:rFonts w:ascii="Times New Roman" w:eastAsia="Calibri" w:hAnsi="Times New Roman" w:cs="Times New Roman"/>
          <w:sz w:val="28"/>
          <w:szCs w:val="28"/>
        </w:rPr>
        <w:t>, учение о пространственной организации хозяйства А. Леша, региональные рынки и пространственная теория цены.</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Теории региональной специализации и межрегиональной торговли: теории абсолютных и сравнительных преимуществ </w:t>
      </w:r>
      <w:proofErr w:type="spellStart"/>
      <w:r w:rsidRPr="00253A58">
        <w:rPr>
          <w:rFonts w:ascii="Times New Roman" w:eastAsia="Calibri" w:hAnsi="Times New Roman" w:cs="Times New Roman"/>
          <w:sz w:val="28"/>
          <w:szCs w:val="28"/>
        </w:rPr>
        <w:t>А.Смита</w:t>
      </w:r>
      <w:proofErr w:type="spellEnd"/>
      <w:r w:rsidRPr="00253A58">
        <w:rPr>
          <w:rFonts w:ascii="Times New Roman" w:eastAsia="Calibri" w:hAnsi="Times New Roman" w:cs="Times New Roman"/>
          <w:sz w:val="28"/>
          <w:szCs w:val="28"/>
        </w:rPr>
        <w:t xml:space="preserve"> и </w:t>
      </w:r>
      <w:proofErr w:type="spellStart"/>
      <w:r w:rsidRPr="00253A58">
        <w:rPr>
          <w:rFonts w:ascii="Times New Roman" w:eastAsia="Calibri" w:hAnsi="Times New Roman" w:cs="Times New Roman"/>
          <w:sz w:val="28"/>
          <w:szCs w:val="28"/>
        </w:rPr>
        <w:t>Д.Рикардо</w:t>
      </w:r>
      <w:proofErr w:type="spellEnd"/>
      <w:r w:rsidRPr="00253A58">
        <w:rPr>
          <w:rFonts w:ascii="Times New Roman" w:eastAsia="Calibri" w:hAnsi="Times New Roman" w:cs="Times New Roman"/>
          <w:sz w:val="28"/>
          <w:szCs w:val="28"/>
        </w:rPr>
        <w:t xml:space="preserve">.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Отечественная школа региональных экономических исследований и ее основные направления: закономерности, принципы и факторы размещения производительных сил; теория экономического районирования и образования региональных комплексов; методы планирования и регулирования территориального и регионального развития; интеграция в мировую науку.</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Развитие теории региональной экономики: методы и инструментарий региональных экономических исследований, проблемы региональных экономических измерений. </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6 Пространственное распределение экономических ресурсов; теоретические, методические и прикладные аспекты размещения предприятий, отраслей,  комплексов.</w:t>
      </w: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Размещение производительных сил: процесс стихийного или целенаправленного распределения по территории объектов и явлений.</w:t>
      </w:r>
    </w:p>
    <w:p w:rsidR="00253A58" w:rsidRPr="00253A58" w:rsidRDefault="00253A58" w:rsidP="00253A58">
      <w:pPr>
        <w:widowControl w:val="0"/>
        <w:numPr>
          <w:ilvl w:val="0"/>
          <w:numId w:val="8"/>
        </w:numPr>
        <w:tabs>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Современные направления развития теорий региональной экономики: новые парадигмы и концепции региона; размещение деятельности; пространственная организация экономики; межрегиональные экономические </w:t>
      </w:r>
      <w:r w:rsidRPr="00253A58">
        <w:rPr>
          <w:rFonts w:ascii="Times New Roman" w:eastAsia="Calibri" w:hAnsi="Times New Roman" w:cs="Times New Roman"/>
          <w:sz w:val="28"/>
          <w:szCs w:val="28"/>
        </w:rPr>
        <w:lastRenderedPageBreak/>
        <w:t>взаимодействия.</w:t>
      </w:r>
    </w:p>
    <w:p w:rsidR="00253A58" w:rsidRPr="00253A58" w:rsidRDefault="00253A58" w:rsidP="00253A58">
      <w:pPr>
        <w:widowControl w:val="0"/>
        <w:numPr>
          <w:ilvl w:val="0"/>
          <w:numId w:val="8"/>
        </w:numPr>
        <w:tabs>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Территориальная организация национальной экономики: формирование, функционирование и развитие территориально-производственных комплексов, промышленных узлов и других форм территориально-организационных экономических систем.</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7. Территориальная организация национальной экономики. Проблемы социально-экономического районирования.</w:t>
      </w: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Формирование, функционирование и развитие территориально-производственных комплексов, промышленных узлов и других форм территориально-организационных экономических систем.</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Формы организации хозяйства и расселения: промышленный и транспортный узел, агломерация; городские населенные пункты и сельские поселения; урбанизация. Типы пространственной структуры.</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Национальная экономика как система взаимодействующих регионов: региональные экономические системы, экономические связи региона, формирование системы взаимодействия  регионов. </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Региональные аспекты экономической жизни: региональные аспекты экономики производств, инвестиционного процесса, трудовой деятельности, уровня (качества) жизни, финансов.</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Проблемы социально-экономического и территориального районирования страны: понятие административно-территориального деления страны, взаимодействие и взаимообусловленность экономического районирования и административно-территориального деления, </w:t>
      </w:r>
      <w:proofErr w:type="spellStart"/>
      <w:r w:rsidRPr="00253A58">
        <w:rPr>
          <w:rFonts w:ascii="Times New Roman" w:eastAsia="Calibri" w:hAnsi="Times New Roman" w:cs="Times New Roman"/>
          <w:sz w:val="28"/>
          <w:szCs w:val="28"/>
        </w:rPr>
        <w:t>трансгосударственные</w:t>
      </w:r>
      <w:proofErr w:type="spellEnd"/>
      <w:r w:rsidRPr="00253A58">
        <w:rPr>
          <w:rFonts w:ascii="Times New Roman" w:eastAsia="Calibri" w:hAnsi="Times New Roman" w:cs="Times New Roman"/>
          <w:sz w:val="28"/>
          <w:szCs w:val="28"/>
        </w:rPr>
        <w:t xml:space="preserve"> и межгосударственные регионы, иерархии регионов.</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Административно-территориальное деление страны, взаимодействие и взаимообусловленность экономического районирования и административно-</w:t>
      </w:r>
      <w:r w:rsidRPr="00253A58">
        <w:rPr>
          <w:rFonts w:ascii="Times New Roman" w:eastAsia="Calibri" w:hAnsi="Times New Roman" w:cs="Times New Roman"/>
          <w:sz w:val="28"/>
          <w:szCs w:val="28"/>
        </w:rPr>
        <w:lastRenderedPageBreak/>
        <w:t>территориального деления.</w:t>
      </w:r>
    </w:p>
    <w:p w:rsidR="00253A58" w:rsidRPr="00253A58" w:rsidRDefault="00253A58" w:rsidP="00253A58">
      <w:pPr>
        <w:widowControl w:val="0"/>
        <w:numPr>
          <w:ilvl w:val="0"/>
          <w:numId w:val="8"/>
        </w:numPr>
        <w:tabs>
          <w:tab w:val="left" w:pos="851"/>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Пространственно-экономические трансформации и проблемы формирования единого экономического пространства в России: региональная социально-экономическая дифференциация; интеграция и дезинтеграция в территориальном аспекте.</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8 Пространственные экономические трансформации.</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Экономическое пространство: регион как часть национального экономического пространства, формы пространственной организации хозяйства и расселения, характеристики и параметры экономического пространства.</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Проблемы формирования единого экономического пространства в России; региональная социально-экономическая дифференциация.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Интеграция и дезинтеграция в территориальном аспекте.</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9 Локальные рынки, их формирование, функционирование и взаимодействие; межрегиональная торговля.</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Локальные рынки, их формирование, функционирование и взаимодействие, межрегиональная торговля.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Определение понятия «региональный рынок»: экономическая сущность и основные характеристики, роль и значение рынков в региональном воспроизводственном процессе,  виды региональных рынков и методы воздействия на них (потребительский рынок, рынок труда, сре</w:t>
      </w:r>
      <w:proofErr w:type="gramStart"/>
      <w:r w:rsidRPr="00253A58">
        <w:rPr>
          <w:rFonts w:ascii="Times New Roman" w:eastAsia="Calibri" w:hAnsi="Times New Roman" w:cs="Times New Roman"/>
          <w:sz w:val="28"/>
          <w:szCs w:val="28"/>
        </w:rPr>
        <w:t>дств пр</w:t>
      </w:r>
      <w:proofErr w:type="gramEnd"/>
      <w:r w:rsidRPr="00253A58">
        <w:rPr>
          <w:rFonts w:ascii="Times New Roman" w:eastAsia="Calibri" w:hAnsi="Times New Roman" w:cs="Times New Roman"/>
          <w:sz w:val="28"/>
          <w:szCs w:val="28"/>
        </w:rPr>
        <w:t>оизводства, финансовый, рынок недвижимости, информационный, аграрный и др.).</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Исследование реакций региональных социально-экономических систем на изменение национальных макроэкономических параметров и институциональных условий.</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«Региональная политика» и государственное регулирование регионального </w:t>
      </w:r>
      <w:r w:rsidRPr="00253A58">
        <w:rPr>
          <w:rFonts w:ascii="Times New Roman" w:eastAsia="Calibri" w:hAnsi="Times New Roman" w:cs="Times New Roman"/>
          <w:sz w:val="28"/>
          <w:szCs w:val="28"/>
        </w:rPr>
        <w:lastRenderedPageBreak/>
        <w:t>развития в Российской Федерации: цели региональной экономической политики, региональные (пространственные) неравенства как объект региональной экономической политики, причины региональных неравенств.</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proofErr w:type="gramStart"/>
      <w:r w:rsidRPr="00253A58">
        <w:rPr>
          <w:rFonts w:ascii="Times New Roman" w:eastAsia="Calibri" w:hAnsi="Times New Roman" w:cs="Times New Roman"/>
          <w:sz w:val="28"/>
          <w:szCs w:val="28"/>
        </w:rPr>
        <w:t xml:space="preserve">Понятие и типы (модели)  «бюджетного федерализма» (децентрализованный и кооперативный федерализм), межбюджетные отношения, межбюджетные (целевые) трансферты, горизонтальные трансферты, траст-фонды. </w:t>
      </w:r>
      <w:proofErr w:type="gramEnd"/>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Экономические проблемы федерализма: экономическая симметрия и асимметрия в развитии Российской Федерации; проблемы разграничения полномочий и предметов ведения и эффективность государственного управления в территориальном аспекте; экономические проблемы местного самоуправления.</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10 Исследование реакций региональных социально-экономических систем на изменение национальных макроэкономических параметров и институциональных условий.</w:t>
      </w:r>
    </w:p>
    <w:p w:rsidR="00253A58" w:rsidRPr="00253A58" w:rsidRDefault="00253A58" w:rsidP="00253A58">
      <w:pPr>
        <w:tabs>
          <w:tab w:val="left" w:pos="993"/>
          <w:tab w:val="left" w:pos="1134"/>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Институциональные и правовые основы регулирования регионального развития: государственное устройство и роль регионов, институты регулирования регионального развития.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Федеральные программы регионального развития: принципы разработки и реализации региональных программ, практика регионального программирования.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Территории с особым экономическим статусом: свободные (специальные) экономические зоны, зоны предпринимательства, технико-внедренческие зоны и другие особые формы, усиление действенности их регулирования (программы регионального развития, зарубежный опыт). </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11 Региональные особенности трансформации отношений собственности, их влияние на структуру и эффективность функционирования и развития региональных экономических систем</w:t>
      </w: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lastRenderedPageBreak/>
        <w:t>Влияние региональных особенностей трансформации отношений собственности на структуру и эффективность региональных экономических систем: результаты приватизации и акционирования в регионах России, организация и управления государственной собственностью на региональном уровне.</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12 Исследование тенденций, закономерностей, факторов и условий функционирования и развития региональных социально-экономических подсистем.</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Исследование тенденций, закономерностей, факторов и условий функционирования и развития региональных социально-экономических подсистем.</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Проблемные регионы и инструменты сглаживания пространственной поляризации (федеральные трансферты, фонды региональной поддержки и др.), эффективность их применения.</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13 Инструменты сглаживания пространственной поляризации (федеральные, трансферты, фонд региональной поддержки и др.), эффективность их применения; полюса и центры роста в региональном развитии.</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Полюса и центры роста в региональном развитии (теория формирования территориально-производственных комплексов, теория центральных мест, теории (концепции) взаимодействия центра (ядра) и периферии).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Инструменты экономического регулирования: планирование и прогнозирование, бюджетно-налоговая система, бюджетный федерализм, использование различных регулирующих инструментов, макро и микроинструменты региональной политики.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Проблемы устойчивого развития регионов разного уровня, мониторинг экономического, социального и экологического развития регионов разного уровня.</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14 Проблемы устойчивого развития регионов разного уровня; мониторинг экономического и социального развития регионов разного уровня</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Статистическая база регионального анализа: система региональных счетов (СРС), валовой региональный продукт (ВРП), разработка важнейших региональных социально-экономических показателей (индикаторов), региональные межотраслевые балансы.</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Общие вопросы моделирования региональной экономики: основные направления применения математических моделей и их классификация.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Модели отдельного региона: межотраслевых материальных связей, межотраслевых зависимостей цен и добавленной стоимости, межотраслевых зависимостей конечного спроса и добавленной стоимости, модели региона с открытыми внешними связями.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Оптимизационные модели региона: критерии оптимальности, оптимизационная модель межотраслевого баланса продукции и производственных мощностей, оптимизационная модель с ограничениями по общим производственным ресурсам, векторная оптимизация при ограниченных производственных ресурсах, оптимизационные модели региона с открытыми внешними связями.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Региональные эконометрические модели: укрупненная модель функционирования экономики региона, производство товаров и рыночных услуг, производство нерыночных услуг, население, государственные доходы и расходы.</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Разработка перспектив развития региональных социально-экономических систем:  прогнозирование в региональных социально-экономических системах.</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15 Разработка перспектив развития региональных социально-экономических систем, прогнозирование в региональных социально-экономических системах</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Программа развития региона: планирование инфраструктуры, региональное планирование, бюджетная политика, методы прогнозирования. Опыт зарубежных стран.</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Социально-экономическая политика региона; анализ особенностей и эффективности экономической политики на различных уровнях территориальной организации (национальном, в крупных экономических районах, субъектах Федерации, муниципальном).</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16  Региональная социально-экономическая политика; анализ особенностей и эффективности экономической политики на различных уровнях территориальной организации (национальном, в крупных экономических районах, субъектах Федерации, муниципальном)</w:t>
      </w: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Региональная экономическая политика и социальная справедливость: социальные группы населения в регионе, социально-культурные направления региональной политики.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Показатели экономического роста в регионе и их взаимосвязь с системой социальных индикаторов: показатели, отражающие воспроизводственный подход к управлению (валовой региональный продукт, чистая продукция региона, использованный национальный доход, конечная продукция региона, необходимый и прибавочный продукт), показатели эффективности регионального воспроизводственного процесса.</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Основные факторы, определяющие экономический рост на региональном уровне: факторы предложения (количество и качество природных ресурсов, количество и качество трудовых ресурсов, объем основного капитала, уровень технологий),  факторы спроса (степень полноты и использования ресурсов, рациональное распределение ресурсов с целью получения максимального </w:t>
      </w:r>
      <w:r w:rsidRPr="00253A58">
        <w:rPr>
          <w:rFonts w:ascii="Times New Roman" w:eastAsia="Calibri" w:hAnsi="Times New Roman" w:cs="Times New Roman"/>
          <w:sz w:val="28"/>
          <w:szCs w:val="28"/>
        </w:rPr>
        <w:lastRenderedPageBreak/>
        <w:t>экономического эффекта).</w:t>
      </w:r>
    </w:p>
    <w:p w:rsidR="00253A58" w:rsidRPr="00253A58" w:rsidRDefault="00253A58" w:rsidP="00253A58">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17 Управление экономикой регионов на национальном, региональном и муниципальном уровнях, функции и механизм управления; разработка, методическое обоснование, анализ, оценка эффективности организационных схем и механизмов управления.</w:t>
      </w:r>
    </w:p>
    <w:p w:rsidR="00253A58" w:rsidRPr="00253A58" w:rsidRDefault="00253A58" w:rsidP="00253A58">
      <w:pPr>
        <w:tabs>
          <w:tab w:val="left" w:pos="284"/>
          <w:tab w:val="left" w:pos="567"/>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Управление экономикой регионов на национальном, региональном и муниципальном уровнях: функции и механизм управления;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Разработка, методическое обоснование, анализ, оценка эффективности организационных схем и механизмов управления экономикой регионов.</w:t>
      </w:r>
    </w:p>
    <w:p w:rsidR="00253A58" w:rsidRPr="00253A58" w:rsidRDefault="00253A58" w:rsidP="00253A58">
      <w:pPr>
        <w:tabs>
          <w:tab w:val="left" w:pos="567"/>
          <w:tab w:val="left" w:pos="709"/>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567"/>
          <w:tab w:val="left" w:pos="709"/>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18 Региональное стратегическое планирование; региональные программы развития; экономические проблемы федерализма; экономическая симметрия и асимметрия в развитии Российской Федерации; проблемы разграничения полномочий и предметов ведения и эффективность государственного управления в территориальном аспекте; экономические проблемы местного самоуправления.</w:t>
      </w:r>
    </w:p>
    <w:p w:rsidR="00253A58" w:rsidRPr="00253A58" w:rsidRDefault="00253A58" w:rsidP="00253A58">
      <w:pPr>
        <w:tabs>
          <w:tab w:val="left" w:pos="567"/>
          <w:tab w:val="left" w:pos="709"/>
          <w:tab w:val="left" w:pos="993"/>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Стратегическое планирование развития регионов  и территорий: динамика населения, динамика производства и инвестиций, динамика и структура промышленного производства, инвестиции в основной капитал.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Усиление неоднородности российского экономического пространства: дифференциация уровней экономического развития регионов и доходов их населения. Перспективы сближения регионов.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Дезинтеграционные тенденции и возможности их преодоления. Внешние и внутренние факторы дезинтеграции. </w:t>
      </w:r>
    </w:p>
    <w:p w:rsidR="00253A58" w:rsidRPr="00253A58" w:rsidRDefault="00253A58" w:rsidP="00253A58">
      <w:pPr>
        <w:shd w:val="clear" w:color="auto" w:fill="FFFFFF"/>
        <w:tabs>
          <w:tab w:val="left" w:pos="709"/>
          <w:tab w:val="left" w:pos="993"/>
        </w:tabs>
        <w:spacing w:after="0" w:line="360" w:lineRule="auto"/>
        <w:ind w:firstLine="709"/>
        <w:contextualSpacing/>
        <w:jc w:val="both"/>
        <w:rPr>
          <w:rFonts w:ascii="Times New Roman" w:eastAsia="Times New Roman" w:hAnsi="Times New Roman" w:cs="Times New Roman"/>
          <w:b/>
          <w:sz w:val="28"/>
          <w:szCs w:val="28"/>
          <w:lang w:eastAsia="ru-RU"/>
        </w:rPr>
      </w:pPr>
    </w:p>
    <w:p w:rsidR="00253A58" w:rsidRPr="00253A58" w:rsidRDefault="00253A58" w:rsidP="00253A58">
      <w:pPr>
        <w:tabs>
          <w:tab w:val="left" w:pos="709"/>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lastRenderedPageBreak/>
        <w:t>Раздел 19 Разработка проблем местного функционирования и развития предприятий, отраслей и комплексов в регионах; рациональное использование природно-ресурсной базы.</w:t>
      </w:r>
    </w:p>
    <w:p w:rsidR="00253A58" w:rsidRPr="00253A58" w:rsidRDefault="00253A58" w:rsidP="00253A58">
      <w:pPr>
        <w:tabs>
          <w:tab w:val="left" w:pos="709"/>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Четыре основных составляющих экономического потенциала региона: природно-экологический потенциал; ресурсно-производственный потенциал; трудовой потенциал.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Внешнеэкономические связи и бюджетно-финансовые отношения региона (в виде платежного баланса региона как соотношение его экспорта и импорта и в виде системы межбюджетных отношений).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Основные региональные задачи экономического потенциала.</w:t>
      </w:r>
    </w:p>
    <w:p w:rsidR="00253A58" w:rsidRPr="00253A58" w:rsidRDefault="00253A58" w:rsidP="00253A58">
      <w:pPr>
        <w:tabs>
          <w:tab w:val="left" w:pos="709"/>
          <w:tab w:val="left" w:pos="1134"/>
        </w:tabs>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709"/>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20 Эффективность использования факторов производства; организация и управление производством на предприятиях, отраслях и комплексах в регионах, особенности и закономерности; абсолютные и относительные преимущества региональных производственных комплексов и отраслей; исследование проблем производственной, социальной и рыночной инфраструктуры в регионах.</w:t>
      </w:r>
    </w:p>
    <w:p w:rsidR="00253A58" w:rsidRPr="00253A58" w:rsidRDefault="00253A58" w:rsidP="00253A58">
      <w:pPr>
        <w:tabs>
          <w:tab w:val="left" w:pos="709"/>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Критерии эффективности использования факторов производства. Развитие производственной, социальной и рыночной инфраструктур региона.</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Три типа экономического роста: преимущественно экстенсивный, преимущественно интенсивный  и инновационный.</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Региональная система управления экономическим ростом. Трактовка понятия точек экономического роста.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Способы определения точек экономического роста.</w:t>
      </w:r>
    </w:p>
    <w:p w:rsidR="00253A58" w:rsidRPr="00253A58" w:rsidRDefault="00253A58" w:rsidP="00253A58">
      <w:pPr>
        <w:widowControl w:val="0"/>
        <w:shd w:val="clear" w:color="auto" w:fill="FFFFFF"/>
        <w:tabs>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shd w:val="clear" w:color="auto" w:fill="FFFFFF"/>
        <w:tabs>
          <w:tab w:val="left" w:pos="993"/>
        </w:tabs>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21 Маркетинговые исследования: задачи, методы этапы  и процедуры</w:t>
      </w:r>
    </w:p>
    <w:p w:rsidR="00253A58" w:rsidRPr="00253A58" w:rsidRDefault="00253A58" w:rsidP="00253A58">
      <w:pPr>
        <w:widowControl w:val="0"/>
        <w:shd w:val="clear" w:color="auto" w:fill="FFFFFF"/>
        <w:tabs>
          <w:tab w:val="left" w:pos="993"/>
        </w:tabs>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Определения и исходные понятия маркетинга. Сущность понятия «маркетинг». Основные цели, задачи маркетинга. Объект и предмет маркетинговой деятельности. Роль и значение маркетинга в деятельности предприятия. Основные понятия маркетинга. Основные функции маркетинга. Методы и принципы маркетинга, применяемые в деятельности фирмы.</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Эволюция концепций маркетинга: основные этапы. </w:t>
      </w:r>
      <w:proofErr w:type="gramStart"/>
      <w:r w:rsidRPr="00253A58">
        <w:rPr>
          <w:rFonts w:ascii="Times New Roman" w:eastAsia="Calibri" w:hAnsi="Times New Roman" w:cs="Times New Roman"/>
          <w:sz w:val="28"/>
          <w:szCs w:val="28"/>
        </w:rPr>
        <w:t xml:space="preserve">Современные концепции маркетинга: маркетинг взаимодействия, стоимостной маркетинг, </w:t>
      </w:r>
      <w:proofErr w:type="spellStart"/>
      <w:r w:rsidRPr="00253A58">
        <w:rPr>
          <w:rFonts w:ascii="Times New Roman" w:eastAsia="Calibri" w:hAnsi="Times New Roman" w:cs="Times New Roman"/>
          <w:sz w:val="28"/>
          <w:szCs w:val="28"/>
        </w:rPr>
        <w:t>холестический</w:t>
      </w:r>
      <w:proofErr w:type="spellEnd"/>
      <w:r w:rsidRPr="00253A58">
        <w:rPr>
          <w:rFonts w:ascii="Times New Roman" w:eastAsia="Calibri" w:hAnsi="Times New Roman" w:cs="Times New Roman"/>
          <w:sz w:val="28"/>
          <w:szCs w:val="28"/>
        </w:rPr>
        <w:t xml:space="preserve"> маркетинг, инновационный маркетинг.</w:t>
      </w:r>
      <w:proofErr w:type="gramEnd"/>
      <w:r w:rsidRPr="00253A58">
        <w:rPr>
          <w:rFonts w:ascii="Times New Roman" w:eastAsia="Calibri" w:hAnsi="Times New Roman" w:cs="Times New Roman"/>
          <w:sz w:val="28"/>
          <w:szCs w:val="28"/>
        </w:rPr>
        <w:t xml:space="preserve"> Практическое применение маркетинговых технологий.</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Система маркетинговых исследований: Понятие и необходимость маркетинговых исследований. Основные направления маркетинговых исследований. Проблемы управления маркетинговыми исследованиями. Процесс маркетинговых исследований. Методика маркетинговых исследований. Правила и процедуры маркетинговых исследований. Инструменты маркетингового исследования.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Стратегические решения на основе маркетинговых исследований: Анализ текущей ситуации на рынке и маркетинговых возможностей предприятия. Цели и стратегии фирмы. Оперативный маркетинг. Управление маркетинговой деятельностью на предприятии</w:t>
      </w: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p>
    <w:p w:rsidR="00253A58" w:rsidRPr="00253A58" w:rsidRDefault="00253A58" w:rsidP="00253A58">
      <w:pPr>
        <w:tabs>
          <w:tab w:val="left" w:pos="993"/>
        </w:tabs>
        <w:spacing w:after="0" w:line="360" w:lineRule="auto"/>
        <w:ind w:firstLine="709"/>
        <w:jc w:val="both"/>
        <w:rPr>
          <w:rFonts w:ascii="Times New Roman" w:eastAsia="Times New Roman" w:hAnsi="Times New Roman" w:cs="Times New Roman"/>
          <w:b/>
          <w:color w:val="000000"/>
          <w:sz w:val="28"/>
          <w:szCs w:val="28"/>
          <w:lang w:eastAsia="ru-RU"/>
        </w:rPr>
      </w:pPr>
      <w:r w:rsidRPr="00253A58">
        <w:rPr>
          <w:rFonts w:ascii="Times New Roman" w:eastAsia="Times New Roman" w:hAnsi="Times New Roman" w:cs="Times New Roman"/>
          <w:b/>
          <w:color w:val="000000"/>
          <w:sz w:val="28"/>
          <w:szCs w:val="28"/>
          <w:lang w:eastAsia="ru-RU"/>
        </w:rPr>
        <w:t>Раздел 22 Маркетинговый аудит: содержание и методы проведения.</w:t>
      </w:r>
    </w:p>
    <w:p w:rsidR="00253A58" w:rsidRPr="00253A58" w:rsidRDefault="00253A58" w:rsidP="00253A58">
      <w:pPr>
        <w:tabs>
          <w:tab w:val="left" w:pos="993"/>
        </w:tabs>
        <w:spacing w:after="0" w:line="360" w:lineRule="auto"/>
        <w:ind w:firstLine="709"/>
        <w:jc w:val="both"/>
        <w:rPr>
          <w:rFonts w:ascii="Times New Roman" w:eastAsia="Times New Roman" w:hAnsi="Times New Roman" w:cs="Times New Roman"/>
          <w:b/>
          <w:color w:val="000000"/>
          <w:sz w:val="28"/>
          <w:szCs w:val="28"/>
          <w:lang w:eastAsia="ru-RU"/>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Выбор базовой стратегии развития компании и оценка возможностей роста: Процесс разработки плана по реализации стратегии. Формирование бюджета в распределении ресурсов. Мотивация стратегического планирования. Проблемы взаимодействия с внешней средой при реализации стратегии. Методы оценки стратегии.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Основы рыночной сегментации. Позиционирование. Цели, задачи, методы решения.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lastRenderedPageBreak/>
        <w:t xml:space="preserve"> Основные этапы разработки маркетинговой стратегии: Система планирования в маркетинге. Стратегическое и тактическое маркетинговое планирование. Понятие и компоненты стратегического плана маркетинга.</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Движущие силы конкуренции в отрасли: Понятие и виды конкурентных преимуществ. Сущность, цели и задачи конкурентного анализа. Методы конкурентного анализа (анализ «слепых» зон, анализ отраслевой структуры, оценка индивидуальных характеристик конкурентов, анализ конкурентного преимущества, построение карты стратегических групп, сопоставление цепочек ценностей, оценка конкурентной силы). Определение набора стратегий в конкурентной борьбе.</w:t>
      </w: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r w:rsidRPr="00253A58">
        <w:rPr>
          <w:rFonts w:ascii="Times New Roman" w:eastAsia="Calibri" w:hAnsi="Times New Roman" w:cs="Times New Roman"/>
          <w:b/>
          <w:color w:val="000000"/>
          <w:sz w:val="28"/>
          <w:szCs w:val="28"/>
        </w:rPr>
        <w:t xml:space="preserve">Раздел </w:t>
      </w:r>
      <w:r w:rsidRPr="00253A58">
        <w:rPr>
          <w:rFonts w:ascii="Times New Roman" w:eastAsia="Calibri" w:hAnsi="Times New Roman" w:cs="Times New Roman"/>
          <w:b/>
          <w:sz w:val="28"/>
          <w:szCs w:val="28"/>
        </w:rPr>
        <w:t>23</w:t>
      </w:r>
      <w:r w:rsidRPr="00253A58">
        <w:rPr>
          <w:rFonts w:ascii="Times New Roman" w:eastAsia="Calibri" w:hAnsi="Times New Roman" w:cs="Times New Roman"/>
          <w:b/>
          <w:color w:val="000000"/>
          <w:sz w:val="28"/>
          <w:szCs w:val="28"/>
        </w:rPr>
        <w:t xml:space="preserve"> Маркетинговые аспекты управления товаром и ассортиментом</w:t>
      </w: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proofErr w:type="spellStart"/>
      <w:r w:rsidRPr="00253A58">
        <w:rPr>
          <w:rFonts w:ascii="Times New Roman" w:eastAsia="Calibri" w:hAnsi="Times New Roman" w:cs="Times New Roman"/>
          <w:sz w:val="28"/>
          <w:szCs w:val="28"/>
        </w:rPr>
        <w:t>Мультиатрибутивная</w:t>
      </w:r>
      <w:proofErr w:type="spellEnd"/>
      <w:r w:rsidRPr="00253A58">
        <w:rPr>
          <w:rFonts w:ascii="Times New Roman" w:eastAsia="Calibri" w:hAnsi="Times New Roman" w:cs="Times New Roman"/>
          <w:sz w:val="28"/>
          <w:szCs w:val="28"/>
        </w:rPr>
        <w:t xml:space="preserve"> модель продукта. Подходы к составу атрибутов продукта. Технология разработки концепции нового продукта. Факторы, определяющие разработку концепции продукта. Учет региональных особенностей при разработке концепции продукта. Ошибки, возникающие при разработке концепции нового продукта. Причины неудачных концепций. Особенности разработки концепции продукта в различных регионах России и за рубежом. Реализация </w:t>
      </w:r>
      <w:proofErr w:type="gramStart"/>
      <w:r w:rsidRPr="00253A58">
        <w:rPr>
          <w:rFonts w:ascii="Times New Roman" w:eastAsia="Calibri" w:hAnsi="Times New Roman" w:cs="Times New Roman"/>
          <w:sz w:val="28"/>
          <w:szCs w:val="28"/>
        </w:rPr>
        <w:t>пробного</w:t>
      </w:r>
      <w:proofErr w:type="gramEnd"/>
      <w:r w:rsidRPr="00253A58">
        <w:rPr>
          <w:rFonts w:ascii="Times New Roman" w:eastAsia="Calibri" w:hAnsi="Times New Roman" w:cs="Times New Roman"/>
          <w:sz w:val="28"/>
          <w:szCs w:val="28"/>
        </w:rPr>
        <w:t xml:space="preserve"> маркетинга в организации. Цели и задачи тестирования концепции продукта. Процедура тестирования концепции продукта. Методы тестирования концепции продукта. Техники тестирования концепции продукта, используемые фокус – группами. Анализ результатов тестирования концепции продукта. Реализация концепции продукта с учетом особенностей организации.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Маркетинговые факторы управления жизненным циклом товара. Управление маркетинговой деятельностью на предприятии. Процесс планирования маркетинговой деятельности. План маркетинга.</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ЖЦТ и маркетинговые стратегии: Этапы жизненного цикла товаров. Разработка нового товара в маркетинге. Рыночная атрибутика товаров. Понятие позиционирования товара на рынке. Процесс позиционирования товара. </w:t>
      </w:r>
      <w:proofErr w:type="spellStart"/>
      <w:r w:rsidRPr="00253A58">
        <w:rPr>
          <w:rFonts w:ascii="Times New Roman" w:eastAsia="Calibri" w:hAnsi="Times New Roman" w:cs="Times New Roman"/>
          <w:sz w:val="28"/>
          <w:szCs w:val="28"/>
        </w:rPr>
        <w:lastRenderedPageBreak/>
        <w:t>Перепозиционирование</w:t>
      </w:r>
      <w:proofErr w:type="spellEnd"/>
      <w:r w:rsidRPr="00253A58">
        <w:rPr>
          <w:rFonts w:ascii="Times New Roman" w:eastAsia="Calibri" w:hAnsi="Times New Roman" w:cs="Times New Roman"/>
          <w:sz w:val="28"/>
          <w:szCs w:val="28"/>
        </w:rPr>
        <w:t>.</w:t>
      </w: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r w:rsidRPr="00253A58">
        <w:rPr>
          <w:rFonts w:ascii="Times New Roman" w:eastAsia="Calibri" w:hAnsi="Times New Roman" w:cs="Times New Roman"/>
          <w:b/>
          <w:color w:val="000000"/>
          <w:sz w:val="28"/>
          <w:szCs w:val="28"/>
        </w:rPr>
        <w:t xml:space="preserve">Раздел 24 Дифференциация подходов к политике ценообразования в соответствии с маркетинговой концепцией: </w:t>
      </w: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Цена как инструмент в комплексе маркетинга. Классификация цен. Функции цены. Структура и состав цены. Этапы процесса ценообразования. Цели ценообразования. Внешние факторы, влияющие на процесс ценообразования.  Методы установления цены. Стратегии ценообразования. Процесс управления ценами на предприятии.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Экономическая роль каналов сбыта. Роль сбыта в маркетинге. Цели и функции каналов распределения. Классификация посреднических организаций. Традиционные каналы распределения.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Построение маркетинговых каналов распределения. Новые формы каналов распределения: вертикальные, горизонтальные и комбинированные маркетинговые системы. Разработка структуры распределения в маркетинге. Оптовая и розничная торговля.</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Формирование системы персональных продаж. Методы продаж.</w:t>
      </w: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r w:rsidRPr="00253A58">
        <w:rPr>
          <w:rFonts w:ascii="Times New Roman" w:eastAsia="Calibri" w:hAnsi="Times New Roman" w:cs="Times New Roman"/>
          <w:b/>
          <w:color w:val="000000"/>
          <w:sz w:val="28"/>
          <w:szCs w:val="28"/>
        </w:rPr>
        <w:t xml:space="preserve">Раздел </w:t>
      </w:r>
      <w:r w:rsidRPr="00253A58">
        <w:rPr>
          <w:rFonts w:ascii="Times New Roman" w:eastAsia="Calibri" w:hAnsi="Times New Roman" w:cs="Times New Roman"/>
          <w:b/>
          <w:sz w:val="28"/>
          <w:szCs w:val="28"/>
        </w:rPr>
        <w:t>25</w:t>
      </w:r>
      <w:r w:rsidRPr="00253A58">
        <w:rPr>
          <w:rFonts w:ascii="Times New Roman" w:eastAsia="Calibri" w:hAnsi="Times New Roman" w:cs="Times New Roman"/>
          <w:b/>
          <w:color w:val="000000"/>
          <w:sz w:val="28"/>
          <w:szCs w:val="28"/>
        </w:rPr>
        <w:t xml:space="preserve"> Разработка комплекса маркетинговых коммуникаций: </w:t>
      </w: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color w:val="000000"/>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Состав и процесс маркетинговых коммуникаций: реклама, стимулирование сбыта, паблик </w:t>
      </w:r>
      <w:proofErr w:type="spellStart"/>
      <w:r w:rsidRPr="00253A58">
        <w:rPr>
          <w:rFonts w:ascii="Times New Roman" w:eastAsia="Calibri" w:hAnsi="Times New Roman" w:cs="Times New Roman"/>
          <w:sz w:val="28"/>
          <w:szCs w:val="28"/>
        </w:rPr>
        <w:t>рилейшнз</w:t>
      </w:r>
      <w:proofErr w:type="spellEnd"/>
      <w:r w:rsidRPr="00253A58">
        <w:rPr>
          <w:rFonts w:ascii="Times New Roman" w:eastAsia="Calibri" w:hAnsi="Times New Roman" w:cs="Times New Roman"/>
          <w:sz w:val="28"/>
          <w:szCs w:val="28"/>
        </w:rPr>
        <w:t>, личные продажи. Реклама: цели, задачи, функции, средства распространения рекламной информации, методы формирования бюджета. Стимулирование сбыта: сущность, направления, методы. Личные продажи: сущность, формы, процесс. Оценка эффективности маркетинговых коммуникаций на предприятии.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Связи с общественностью и формирование позитивного имиджа </w:t>
      </w:r>
      <w:r w:rsidRPr="00253A58">
        <w:rPr>
          <w:rFonts w:ascii="Times New Roman" w:eastAsia="Calibri" w:hAnsi="Times New Roman" w:cs="Times New Roman"/>
          <w:sz w:val="28"/>
          <w:szCs w:val="28"/>
        </w:rPr>
        <w:lastRenderedPageBreak/>
        <w:t xml:space="preserve">организации. Паблик </w:t>
      </w:r>
      <w:proofErr w:type="spellStart"/>
      <w:r w:rsidRPr="00253A58">
        <w:rPr>
          <w:rFonts w:ascii="Times New Roman" w:eastAsia="Calibri" w:hAnsi="Times New Roman" w:cs="Times New Roman"/>
          <w:sz w:val="28"/>
          <w:szCs w:val="28"/>
        </w:rPr>
        <w:t>рилейшнз</w:t>
      </w:r>
      <w:proofErr w:type="spellEnd"/>
      <w:r w:rsidRPr="00253A58">
        <w:rPr>
          <w:rFonts w:ascii="Times New Roman" w:eastAsia="Calibri" w:hAnsi="Times New Roman" w:cs="Times New Roman"/>
          <w:sz w:val="28"/>
          <w:szCs w:val="28"/>
        </w:rPr>
        <w:t>: цель, задачи, принципы, функции.</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Содержание сетевого подхода. Классификация сетей и изменения в моделях управления на принципах маркетинга.</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Конкурентоспособность товара и факторы ее определяющие.</w:t>
      </w:r>
    </w:p>
    <w:p w:rsidR="00253A58" w:rsidRPr="00253A58" w:rsidRDefault="00253A58" w:rsidP="00253A58">
      <w:pPr>
        <w:tabs>
          <w:tab w:val="left" w:pos="993"/>
        </w:tabs>
        <w:spacing w:after="0" w:line="360" w:lineRule="auto"/>
        <w:ind w:firstLine="709"/>
        <w:jc w:val="both"/>
        <w:rPr>
          <w:rFonts w:ascii="Times New Roman" w:eastAsia="Times New Roman" w:hAnsi="Times New Roman" w:cs="Times New Roman"/>
          <w:b/>
          <w:color w:val="000000"/>
          <w:sz w:val="28"/>
          <w:szCs w:val="28"/>
          <w:lang w:eastAsia="ru-RU"/>
        </w:rPr>
      </w:pPr>
    </w:p>
    <w:p w:rsidR="00253A58" w:rsidRPr="00253A58" w:rsidRDefault="00253A58" w:rsidP="00253A58">
      <w:pPr>
        <w:tabs>
          <w:tab w:val="left" w:pos="993"/>
        </w:tabs>
        <w:spacing w:after="0" w:line="360" w:lineRule="auto"/>
        <w:ind w:firstLine="709"/>
        <w:jc w:val="both"/>
        <w:rPr>
          <w:rFonts w:ascii="Times New Roman" w:eastAsia="Times New Roman" w:hAnsi="Times New Roman" w:cs="Times New Roman"/>
          <w:b/>
          <w:color w:val="000000"/>
          <w:sz w:val="28"/>
          <w:szCs w:val="28"/>
          <w:lang w:eastAsia="ru-RU"/>
        </w:rPr>
      </w:pPr>
      <w:r w:rsidRPr="00253A58">
        <w:rPr>
          <w:rFonts w:ascii="Times New Roman" w:eastAsia="Times New Roman" w:hAnsi="Times New Roman" w:cs="Times New Roman"/>
          <w:b/>
          <w:color w:val="000000"/>
          <w:sz w:val="28"/>
          <w:szCs w:val="28"/>
          <w:lang w:eastAsia="ru-RU"/>
        </w:rPr>
        <w:t xml:space="preserve">Раздел </w:t>
      </w:r>
      <w:r w:rsidRPr="00253A58">
        <w:rPr>
          <w:rFonts w:ascii="Times New Roman" w:eastAsia="Times New Roman" w:hAnsi="Times New Roman" w:cs="Times New Roman"/>
          <w:b/>
          <w:sz w:val="28"/>
          <w:szCs w:val="28"/>
          <w:lang w:eastAsia="ru-RU"/>
        </w:rPr>
        <w:t>26</w:t>
      </w:r>
      <w:r w:rsidRPr="00253A58">
        <w:rPr>
          <w:rFonts w:ascii="Times New Roman" w:eastAsia="Times New Roman" w:hAnsi="Times New Roman" w:cs="Times New Roman"/>
          <w:b/>
          <w:color w:val="000000"/>
          <w:sz w:val="28"/>
          <w:szCs w:val="28"/>
          <w:lang w:eastAsia="ru-RU"/>
        </w:rPr>
        <w:t xml:space="preserve"> Особенности организации маркетинга на предприятиях различных типов</w:t>
      </w:r>
    </w:p>
    <w:p w:rsidR="00253A58" w:rsidRPr="00253A58" w:rsidRDefault="00253A58" w:rsidP="00253A58">
      <w:pPr>
        <w:tabs>
          <w:tab w:val="left" w:pos="993"/>
        </w:tabs>
        <w:spacing w:after="0" w:line="360" w:lineRule="auto"/>
        <w:ind w:firstLine="709"/>
        <w:jc w:val="both"/>
        <w:rPr>
          <w:rFonts w:ascii="Times New Roman" w:eastAsia="Times New Roman" w:hAnsi="Times New Roman" w:cs="Times New Roman"/>
          <w:b/>
          <w:color w:val="000000"/>
          <w:sz w:val="28"/>
          <w:szCs w:val="28"/>
          <w:lang w:eastAsia="ru-RU"/>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Организация маркетинговой деятельности на предприятии: виды организационных структур службы маркетинга, типовое положение об отделе маркетинга на предприятии. Виды организационных структур службы маркетинга.</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Ситуационный анализ, контроль маркетинга, ревизия маркетинга, аудит маркетинга. Виды маркетингового контроля: стратегический, тактический, оперативный. Этапы процесса маркетингового контроля. Показатели маркетингового контроля. Маркетинговый аудит.</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Моделирование потребительского поведения: Модель поведения покупателей на потребительском рынке. Понятие потребительского поведения. Характеристики покупателей. Процесс принятия решения о покупке. Типы покупателей при принятии решения о покупке. Факторы, влияющие на потребительское поведение.</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Построение программ клиентской лояльности: Методы оценки и контроля лояльности клиентов.</w:t>
      </w: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Раздел 27  Типы экономических систем, их особенности</w:t>
      </w:r>
    </w:p>
    <w:p w:rsidR="00253A58" w:rsidRPr="00253A58" w:rsidRDefault="00253A58" w:rsidP="00253A58">
      <w:pPr>
        <w:tabs>
          <w:tab w:val="left" w:pos="993"/>
        </w:tabs>
        <w:autoSpaceDE w:val="0"/>
        <w:autoSpaceDN w:val="0"/>
        <w:adjustRightInd w:val="0"/>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Формирование и эволюция современной экономической мысли. Основные экономические школы.</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Экономическая структура общественного производства. Отраслевая структура экономики. Экономические агенты (рыночные и нерыночные).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lastRenderedPageBreak/>
        <w:t xml:space="preserve">Собственность и хозяйствование: формы собственности; структура прав, согласование обязанностей. Экономические интересы, цели и средства.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Методы и инструменты государственного регулирования экономики. Механизмы государственной поддержки промышленности России.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 Научно-техническая политика. Инновационная политика государства: ее проявления в России в настоящее время и в перспективе. Национальная инновационная система. Инструменты формирования инвестиционной инфраструктуры экономики. </w:t>
      </w:r>
    </w:p>
    <w:p w:rsidR="00253A58" w:rsidRPr="00253A58" w:rsidRDefault="00253A58" w:rsidP="00253A58">
      <w:pPr>
        <w:widowControl w:val="0"/>
        <w:numPr>
          <w:ilvl w:val="0"/>
          <w:numId w:val="8"/>
        </w:numPr>
        <w:tabs>
          <w:tab w:val="left" w:pos="993"/>
          <w:tab w:val="left" w:pos="1134"/>
        </w:tabs>
        <w:spacing w:after="0" w:line="360" w:lineRule="auto"/>
        <w:ind w:left="0"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Причины возникновения кризисов и их роль в социально-экономическом развитии. Разновидности кризисов. </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shd w:val="clear" w:color="auto" w:fill="FFFFFF"/>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widowControl w:val="0"/>
        <w:shd w:val="clear" w:color="auto" w:fill="FFFFFF"/>
        <w:spacing w:after="0" w:line="360" w:lineRule="auto"/>
        <w:ind w:firstLine="709"/>
        <w:jc w:val="center"/>
        <w:rPr>
          <w:rFonts w:ascii="Times New Roman" w:eastAsia="Calibri" w:hAnsi="Times New Roman" w:cs="Times New Roman"/>
          <w:b/>
          <w:sz w:val="28"/>
          <w:szCs w:val="28"/>
        </w:rPr>
      </w:pPr>
      <w:r w:rsidRPr="00253A58">
        <w:rPr>
          <w:rFonts w:ascii="Times New Roman" w:eastAsia="Calibri" w:hAnsi="Times New Roman" w:cs="Times New Roman"/>
          <w:b/>
          <w:sz w:val="28"/>
          <w:szCs w:val="28"/>
        </w:rPr>
        <w:t>Перечень вопросов блока 3 (УК-2,3,4)</w:t>
      </w:r>
    </w:p>
    <w:p w:rsidR="00253A58" w:rsidRPr="00253A58" w:rsidRDefault="00253A58" w:rsidP="00253A58">
      <w:pPr>
        <w:widowControl w:val="0"/>
        <w:shd w:val="clear" w:color="auto" w:fill="FFFFFF"/>
        <w:spacing w:after="0" w:line="360" w:lineRule="auto"/>
        <w:ind w:firstLine="709"/>
        <w:jc w:val="center"/>
        <w:rPr>
          <w:rFonts w:ascii="Times New Roman" w:eastAsia="Calibri" w:hAnsi="Times New Roman" w:cs="Times New Roman"/>
          <w:b/>
          <w:sz w:val="28"/>
          <w:szCs w:val="28"/>
        </w:rPr>
      </w:pPr>
    </w:p>
    <w:p w:rsidR="00253A58" w:rsidRPr="00253A58" w:rsidRDefault="00253A58" w:rsidP="00253A58">
      <w:pPr>
        <w:widowControl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3-й вопрос (экзаменационное задание) направлен на подтверждение части квалификации «Исследователь» и сформулирован в следующей редакции: </w:t>
      </w:r>
      <w:proofErr w:type="gramStart"/>
      <w:r w:rsidRPr="00253A58">
        <w:rPr>
          <w:rFonts w:ascii="Times New Roman" w:eastAsia="Calibri" w:hAnsi="Times New Roman" w:cs="Times New Roman"/>
          <w:sz w:val="28"/>
          <w:szCs w:val="28"/>
        </w:rPr>
        <w:t>«Перечислите и опишите актуальные проблемы Вашей области исследований и роль Вашего исследования в решении этих проблем» на государственном и иностранном языках.</w:t>
      </w:r>
      <w:proofErr w:type="gramEnd"/>
      <w:r w:rsidRPr="00253A58">
        <w:rPr>
          <w:rFonts w:ascii="Times New Roman" w:eastAsia="Calibri" w:hAnsi="Times New Roman" w:cs="Times New Roman"/>
          <w:sz w:val="28"/>
          <w:szCs w:val="28"/>
        </w:rPr>
        <w:t xml:space="preserve"> Охарактеризуйте Ваше участие в работе российских и международных исследовательских коллективов по решению научных и научно-образовательных задач (конференции).</w:t>
      </w:r>
    </w:p>
    <w:p w:rsidR="00253A58" w:rsidRPr="00253A58" w:rsidRDefault="00253A58" w:rsidP="00253A58">
      <w:pPr>
        <w:widowControl w:val="0"/>
        <w:shd w:val="clear" w:color="auto" w:fill="FFFFFF"/>
        <w:spacing w:after="0" w:line="360" w:lineRule="auto"/>
        <w:ind w:firstLine="709"/>
        <w:jc w:val="center"/>
        <w:rPr>
          <w:rFonts w:ascii="Times New Roman" w:eastAsia="Calibri" w:hAnsi="Times New Roman" w:cs="Times New Roman"/>
          <w:b/>
          <w:sz w:val="28"/>
          <w:szCs w:val="28"/>
        </w:rPr>
      </w:pPr>
    </w:p>
    <w:p w:rsidR="00253A58" w:rsidRPr="00253A58" w:rsidRDefault="00253A58" w:rsidP="00253A58">
      <w:pPr>
        <w:widowControl w:val="0"/>
        <w:shd w:val="clear" w:color="auto" w:fill="FFFFFF"/>
        <w:spacing w:after="0" w:line="360" w:lineRule="auto"/>
        <w:ind w:firstLine="709"/>
        <w:jc w:val="center"/>
        <w:rPr>
          <w:rFonts w:ascii="Times New Roman" w:eastAsia="Calibri" w:hAnsi="Times New Roman" w:cs="Times New Roman"/>
          <w:b/>
          <w:sz w:val="28"/>
          <w:szCs w:val="28"/>
        </w:rPr>
      </w:pPr>
      <w:r w:rsidRPr="00253A58">
        <w:rPr>
          <w:rFonts w:ascii="Times New Roman" w:eastAsia="Calibri" w:hAnsi="Times New Roman" w:cs="Times New Roman"/>
          <w:b/>
          <w:sz w:val="28"/>
          <w:szCs w:val="28"/>
        </w:rPr>
        <w:t>Перечень вопросов блока 4</w:t>
      </w:r>
    </w:p>
    <w:p w:rsidR="00253A58" w:rsidRPr="00253A58" w:rsidRDefault="00253A58" w:rsidP="00253A58">
      <w:pPr>
        <w:widowControl w:val="0"/>
        <w:shd w:val="clear" w:color="auto" w:fill="FFFFFF"/>
        <w:spacing w:after="0" w:line="360" w:lineRule="auto"/>
        <w:ind w:firstLine="709"/>
        <w:jc w:val="center"/>
        <w:rPr>
          <w:rFonts w:ascii="Times New Roman" w:eastAsia="Calibri" w:hAnsi="Times New Roman" w:cs="Times New Roman"/>
          <w:b/>
          <w:sz w:val="28"/>
          <w:szCs w:val="28"/>
        </w:rPr>
      </w:pPr>
      <w:r w:rsidRPr="00253A58">
        <w:rPr>
          <w:rFonts w:ascii="Times New Roman" w:eastAsia="Calibri" w:hAnsi="Times New Roman" w:cs="Times New Roman"/>
          <w:b/>
          <w:spacing w:val="1"/>
          <w:sz w:val="28"/>
          <w:szCs w:val="28"/>
        </w:rPr>
        <w:t>(Дисциплина «Профессиональная педагогика» (ОПК-3;УК-5,6; ПК*-7))</w:t>
      </w:r>
    </w:p>
    <w:p w:rsidR="00253A58" w:rsidRPr="00253A58" w:rsidRDefault="00253A58" w:rsidP="00253A58">
      <w:pPr>
        <w:widowControl w:val="0"/>
        <w:shd w:val="clear" w:color="auto" w:fill="FFFFFF"/>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 Роль высшего образования в современном мире.</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 Цели и ценности современного образования.</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3. Тенденции развития высшего образования в современном мире. Университетские научные  школы.</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lastRenderedPageBreak/>
        <w:t>4. Федеральный государственный образовательный стандарт и его функции.</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5. Основные парадигмы профессионального образования.</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6. Объект, предмет и функции профессиональной педагогики.</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7. Категориальный аппарат профессиональной педагогики.</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8. Педагогическая деятельность, ее объективный и субъективный характер. Структура  педагогической деятельности.</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9. Развитие личности студента как педагогическая проблема.</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10. Понятие о целостном педагогическом процессе как системе.</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11. </w:t>
      </w:r>
      <w:proofErr w:type="spellStart"/>
      <w:r w:rsidRPr="00253A58">
        <w:rPr>
          <w:rFonts w:ascii="Times New Roman" w:eastAsia="Calibri" w:hAnsi="Times New Roman" w:cs="Times New Roman"/>
          <w:sz w:val="28"/>
          <w:szCs w:val="28"/>
        </w:rPr>
        <w:t>Компетентностный</w:t>
      </w:r>
      <w:proofErr w:type="spellEnd"/>
      <w:r w:rsidRPr="00253A58">
        <w:rPr>
          <w:rFonts w:ascii="Times New Roman" w:eastAsia="Calibri" w:hAnsi="Times New Roman" w:cs="Times New Roman"/>
          <w:sz w:val="28"/>
          <w:szCs w:val="28"/>
        </w:rPr>
        <w:t xml:space="preserve"> подход в системе высшего профессионального образования.</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12. Современные дидактические концепции и теории.  Цель и содержание высшего профессионального образования.</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13. Структура процесса обучения. Функции обучения.</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14. Оптимизация самостоятельной работы студентов. Консультирование как особая форма  учебной работы в вузе.</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15. Воспитание как социокультурный феномен и важнейшее явление духовной жизни  общества. Потенциал социализации студентов в высшей школе.</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16. Куратор студенческой группы как субъект воспитания. Задачи работы куратора.</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Организация деятельности куратора.</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17. Образовательные технологии как средство реализации целей и ценностей высшего образования.</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18. Сущность образовательных технологий, признаки и структура образовательных</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технологий.</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19. Современные интенсивные образовательные технологии в высшем профессиональном  образовании.</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20. Комплексные технологии активного обучения.</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21. Технологии творческого саморазвития личности студента.</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lastRenderedPageBreak/>
        <w:t>22. Технология развития критического мышления.</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23. Использование технологий активного и интерактивного обучения в образовательном  процессе университета.</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24. Качество и востребованность профессионального образования.</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25. Контроль знаний студентов в системе оценки качества образования. Задачи контроля и  оценки знаний студентов.</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26. Оценка учебных достижений студентов на основе </w:t>
      </w:r>
      <w:proofErr w:type="spellStart"/>
      <w:r w:rsidRPr="00253A58">
        <w:rPr>
          <w:rFonts w:ascii="Times New Roman" w:eastAsia="Calibri" w:hAnsi="Times New Roman" w:cs="Times New Roman"/>
          <w:sz w:val="28"/>
          <w:szCs w:val="28"/>
        </w:rPr>
        <w:t>компетентностного</w:t>
      </w:r>
      <w:proofErr w:type="spellEnd"/>
      <w:r w:rsidRPr="00253A58">
        <w:rPr>
          <w:rFonts w:ascii="Times New Roman" w:eastAsia="Calibri" w:hAnsi="Times New Roman" w:cs="Times New Roman"/>
          <w:sz w:val="28"/>
          <w:szCs w:val="28"/>
        </w:rPr>
        <w:t xml:space="preserve"> подхода.</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27. </w:t>
      </w:r>
      <w:proofErr w:type="spellStart"/>
      <w:r w:rsidRPr="00253A58">
        <w:rPr>
          <w:rFonts w:ascii="Times New Roman" w:eastAsia="Calibri" w:hAnsi="Times New Roman" w:cs="Times New Roman"/>
          <w:sz w:val="28"/>
          <w:szCs w:val="28"/>
        </w:rPr>
        <w:t>Бально</w:t>
      </w:r>
      <w:proofErr w:type="spellEnd"/>
      <w:r w:rsidRPr="00253A58">
        <w:rPr>
          <w:rFonts w:ascii="Times New Roman" w:eastAsia="Calibri" w:hAnsi="Times New Roman" w:cs="Times New Roman"/>
          <w:sz w:val="28"/>
          <w:szCs w:val="28"/>
        </w:rPr>
        <w:t>-рейтинговая система контроля и оценки знаний студентов.</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28. Внедрение инновационных проектов с целью повышения качества высшего профессионального образования. Критерии оценки эффективности инновационных проектов в высшем профессиональном образовании.</w:t>
      </w:r>
    </w:p>
    <w:p w:rsidR="00253A58" w:rsidRPr="00253A58" w:rsidRDefault="00253A58" w:rsidP="00253A58">
      <w:pPr>
        <w:widowControl w:val="0"/>
        <w:shd w:val="clear" w:color="auto" w:fill="FFFFFF"/>
        <w:spacing w:after="0" w:line="360" w:lineRule="auto"/>
        <w:ind w:firstLine="709"/>
        <w:jc w:val="both"/>
        <w:rPr>
          <w:rFonts w:ascii="Times New Roman" w:eastAsia="Calibri" w:hAnsi="Times New Roman" w:cs="Times New Roman"/>
          <w:b/>
          <w:sz w:val="28"/>
          <w:szCs w:val="28"/>
        </w:rPr>
      </w:pPr>
    </w:p>
    <w:p w:rsidR="00253A58" w:rsidRPr="00253A58" w:rsidRDefault="00253A58" w:rsidP="00253A58">
      <w:pPr>
        <w:spacing w:after="0" w:line="360" w:lineRule="auto"/>
        <w:ind w:firstLine="709"/>
        <w:jc w:val="both"/>
        <w:rPr>
          <w:rFonts w:ascii="Times New Roman" w:eastAsia="Calibri" w:hAnsi="Times New Roman" w:cs="Times New Roman"/>
          <w:b/>
          <w:sz w:val="28"/>
          <w:szCs w:val="28"/>
        </w:rPr>
      </w:pPr>
      <w:r w:rsidRPr="00253A58">
        <w:rPr>
          <w:rFonts w:ascii="Times New Roman" w:eastAsia="Calibri" w:hAnsi="Times New Roman" w:cs="Times New Roman"/>
          <w:b/>
          <w:sz w:val="28"/>
          <w:szCs w:val="28"/>
        </w:rPr>
        <w:t>Перечень вопросов блока 4 (экзаменационное задание)</w:t>
      </w:r>
    </w:p>
    <w:p w:rsidR="00253A58" w:rsidRPr="00253A58" w:rsidRDefault="00253A58" w:rsidP="00253A58">
      <w:pPr>
        <w:spacing w:after="0" w:line="360" w:lineRule="auto"/>
        <w:ind w:firstLine="709"/>
        <w:jc w:val="both"/>
        <w:rPr>
          <w:rFonts w:ascii="Times New Roman" w:eastAsia="Calibri" w:hAnsi="Times New Roman" w:cs="Times New Roman"/>
          <w:sz w:val="28"/>
          <w:szCs w:val="28"/>
        </w:rPr>
      </w:pP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w:t>
      </w:r>
      <w:r w:rsidRPr="00253A58">
        <w:rPr>
          <w:rFonts w:ascii="Times New Roman" w:eastAsia="Calibri" w:hAnsi="Times New Roman" w:cs="Times New Roman"/>
          <w:sz w:val="28"/>
          <w:szCs w:val="28"/>
        </w:rPr>
        <w:tab/>
        <w:t xml:space="preserve">Во время педагогической практики вам предстоит прочитать лекцию на тему «А» (по вашему выбору). </w:t>
      </w:r>
      <w:proofErr w:type="gramStart"/>
      <w:r w:rsidRPr="00253A58">
        <w:rPr>
          <w:rFonts w:ascii="Times New Roman" w:eastAsia="Calibri" w:hAnsi="Times New Roman" w:cs="Times New Roman"/>
          <w:sz w:val="28"/>
          <w:szCs w:val="28"/>
        </w:rPr>
        <w:t>В одном случае вы представляете ее студентам гуманитарного факультета, в другом – студентам финансового факультета.</w:t>
      </w:r>
      <w:proofErr w:type="gramEnd"/>
      <w:r w:rsidRPr="00253A58">
        <w:rPr>
          <w:rFonts w:ascii="Times New Roman" w:eastAsia="Calibri" w:hAnsi="Times New Roman" w:cs="Times New Roman"/>
          <w:sz w:val="28"/>
          <w:szCs w:val="28"/>
        </w:rPr>
        <w:t xml:space="preserve"> Составьте план этих лекционных занятий, чем </w:t>
      </w:r>
      <w:proofErr w:type="gramStart"/>
      <w:r w:rsidRPr="00253A58">
        <w:rPr>
          <w:rFonts w:ascii="Times New Roman" w:eastAsia="Calibri" w:hAnsi="Times New Roman" w:cs="Times New Roman"/>
          <w:sz w:val="28"/>
          <w:szCs w:val="28"/>
        </w:rPr>
        <w:t>и</w:t>
      </w:r>
      <w:proofErr w:type="gramEnd"/>
      <w:r w:rsidRPr="00253A58">
        <w:rPr>
          <w:rFonts w:ascii="Times New Roman" w:eastAsia="Calibri" w:hAnsi="Times New Roman" w:cs="Times New Roman"/>
          <w:sz w:val="28"/>
          <w:szCs w:val="28"/>
        </w:rPr>
        <w:t xml:space="preserve"> почему эти планы будут отличаться?</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w:t>
      </w:r>
      <w:r w:rsidRPr="00253A58">
        <w:rPr>
          <w:rFonts w:ascii="Times New Roman" w:eastAsia="Calibri" w:hAnsi="Times New Roman" w:cs="Times New Roman"/>
          <w:sz w:val="28"/>
          <w:szCs w:val="28"/>
        </w:rPr>
        <w:tab/>
        <w:t xml:space="preserve">Во время педагогической практик вы готовитесь к семинарскому занятию на тему «В» </w:t>
      </w:r>
      <w:proofErr w:type="gramStart"/>
      <w:r w:rsidRPr="00253A58">
        <w:rPr>
          <w:rFonts w:ascii="Times New Roman" w:eastAsia="Calibri" w:hAnsi="Times New Roman" w:cs="Times New Roman"/>
          <w:sz w:val="28"/>
          <w:szCs w:val="28"/>
        </w:rPr>
        <w:t xml:space="preserve">( </w:t>
      </w:r>
      <w:proofErr w:type="gramEnd"/>
      <w:r w:rsidRPr="00253A58">
        <w:rPr>
          <w:rFonts w:ascii="Times New Roman" w:eastAsia="Calibri" w:hAnsi="Times New Roman" w:cs="Times New Roman"/>
          <w:sz w:val="28"/>
          <w:szCs w:val="28"/>
        </w:rPr>
        <w:t xml:space="preserve">по вашему выбору). </w:t>
      </w:r>
      <w:proofErr w:type="gramStart"/>
      <w:r w:rsidRPr="00253A58">
        <w:rPr>
          <w:rFonts w:ascii="Times New Roman" w:eastAsia="Calibri" w:hAnsi="Times New Roman" w:cs="Times New Roman"/>
          <w:sz w:val="28"/>
          <w:szCs w:val="28"/>
        </w:rPr>
        <w:t>В одном случае, вы работаете со студентами гуманитарного факультета, в другом – студентам финансового факультета.</w:t>
      </w:r>
      <w:proofErr w:type="gramEnd"/>
      <w:r w:rsidRPr="00253A58">
        <w:rPr>
          <w:rFonts w:ascii="Times New Roman" w:eastAsia="Calibri" w:hAnsi="Times New Roman" w:cs="Times New Roman"/>
          <w:sz w:val="28"/>
          <w:szCs w:val="28"/>
        </w:rPr>
        <w:t xml:space="preserve"> Какие вопросы вы предложите для подготовки каждой из студенческих групп. Обоснуйте свое решение.</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3.</w:t>
      </w:r>
      <w:r w:rsidRPr="00253A58">
        <w:rPr>
          <w:rFonts w:ascii="Times New Roman" w:eastAsia="Calibri" w:hAnsi="Times New Roman" w:cs="Times New Roman"/>
          <w:sz w:val="28"/>
          <w:szCs w:val="28"/>
        </w:rPr>
        <w:tab/>
        <w:t xml:space="preserve">Проанализируйте одну из рабочих учебных программ (уровень подготовки по выбору – </w:t>
      </w:r>
      <w:proofErr w:type="spellStart"/>
      <w:r w:rsidRPr="00253A58">
        <w:rPr>
          <w:rFonts w:ascii="Times New Roman" w:eastAsia="Calibri" w:hAnsi="Times New Roman" w:cs="Times New Roman"/>
          <w:sz w:val="28"/>
          <w:szCs w:val="28"/>
        </w:rPr>
        <w:t>бакалавриат</w:t>
      </w:r>
      <w:proofErr w:type="spellEnd"/>
      <w:r w:rsidRPr="00253A58">
        <w:rPr>
          <w:rFonts w:ascii="Times New Roman" w:eastAsia="Calibri" w:hAnsi="Times New Roman" w:cs="Times New Roman"/>
          <w:sz w:val="28"/>
          <w:szCs w:val="28"/>
        </w:rPr>
        <w:t>, магистратура, аспирантура), соответствующих направлению подготовки 44.06.01 Образование и педагогические науки.</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lastRenderedPageBreak/>
        <w:t>4.</w:t>
      </w:r>
      <w:r w:rsidRPr="00253A58">
        <w:rPr>
          <w:rFonts w:ascii="Times New Roman" w:eastAsia="Calibri" w:hAnsi="Times New Roman" w:cs="Times New Roman"/>
          <w:sz w:val="28"/>
          <w:szCs w:val="28"/>
        </w:rPr>
        <w:tab/>
        <w:t>Составьте алгоритм действий преподавателя при подготовке к занятию по учебной дисциплине, соответствующей определённому направлению подготовки в системе высшего образования.</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5.</w:t>
      </w:r>
      <w:r w:rsidRPr="00253A58">
        <w:rPr>
          <w:rFonts w:ascii="Times New Roman" w:eastAsia="Calibri" w:hAnsi="Times New Roman" w:cs="Times New Roman"/>
          <w:sz w:val="28"/>
          <w:szCs w:val="28"/>
        </w:rPr>
        <w:tab/>
        <w:t>Составьте перспективный план консультаций научного руководителя для студентов к выполнению выпускной квалификационной работы по теме, соответствующей определённому направлению подготовки в системе высшего образования.</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6.</w:t>
      </w:r>
      <w:r w:rsidRPr="00253A58">
        <w:rPr>
          <w:rFonts w:ascii="Times New Roman" w:eastAsia="Calibri" w:hAnsi="Times New Roman" w:cs="Times New Roman"/>
          <w:sz w:val="28"/>
          <w:szCs w:val="28"/>
        </w:rPr>
        <w:tab/>
        <w:t>Составьте перспективный план работы научного студенческого кружка,  направленного на совершенствование и углубление  их познавательной деятельности.</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7.</w:t>
      </w:r>
      <w:r w:rsidRPr="00253A58">
        <w:rPr>
          <w:rFonts w:ascii="Times New Roman" w:eastAsia="Calibri" w:hAnsi="Times New Roman" w:cs="Times New Roman"/>
          <w:sz w:val="28"/>
          <w:szCs w:val="28"/>
        </w:rPr>
        <w:tab/>
        <w:t>Во время педагогической практики студенты регулярно опаздывают на ваше занятие, тем самым нарушая его ход, мешая другим студентам, создавая нерабочую обстановку. Каковы ваши действия в данной ситуации? Как, на ваш взгляд, можно решить проблему с опозданиями?</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8.</w:t>
      </w:r>
      <w:r w:rsidRPr="00253A58">
        <w:rPr>
          <w:rFonts w:ascii="Times New Roman" w:eastAsia="Calibri" w:hAnsi="Times New Roman" w:cs="Times New Roman"/>
          <w:sz w:val="28"/>
          <w:szCs w:val="28"/>
        </w:rPr>
        <w:tab/>
        <w:t>После прочитанной вами лекции один из студентов публично замечает, что преподаватель, работающий перед вами, дал другую интерпретацию явления/события, которое вы прокомментировали в своей лекции. Каковы ваши действия в данной ситуации?</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9.</w:t>
      </w:r>
      <w:r w:rsidRPr="00253A58">
        <w:rPr>
          <w:rFonts w:ascii="Times New Roman" w:eastAsia="Calibri" w:hAnsi="Times New Roman" w:cs="Times New Roman"/>
          <w:sz w:val="28"/>
          <w:szCs w:val="28"/>
        </w:rPr>
        <w:tab/>
        <w:t>Начиная практическое занятие, вы узнаете, что студенческая группа не подготовилась к занятию, ссылаясь на отсутствие материалов в библиотеке и сети Интернет. Каковы ваши действия в данной ситуации?</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10.</w:t>
      </w:r>
      <w:r w:rsidRPr="00253A58">
        <w:rPr>
          <w:rFonts w:ascii="Times New Roman" w:eastAsia="Calibri" w:hAnsi="Times New Roman" w:cs="Times New Roman"/>
          <w:sz w:val="28"/>
          <w:szCs w:val="28"/>
        </w:rPr>
        <w:tab/>
        <w:t>На занятии преподаватель вначале сообщает общее положение, закон, а затем постепенно начинает выводить частные случаи, более конкретные задачи.</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w:t>
      </w:r>
      <w:r w:rsidRPr="00253A58">
        <w:rPr>
          <w:rFonts w:ascii="Times New Roman" w:eastAsia="Calibri" w:hAnsi="Times New Roman" w:cs="Times New Roman"/>
          <w:sz w:val="28"/>
          <w:szCs w:val="28"/>
        </w:rPr>
        <w:tab/>
        <w:t>Определите метод обучения в соответствии с логикой раскрытия содержания темы.</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w:t>
      </w:r>
      <w:r w:rsidRPr="00253A58">
        <w:rPr>
          <w:rFonts w:ascii="Times New Roman" w:eastAsia="Calibri" w:hAnsi="Times New Roman" w:cs="Times New Roman"/>
          <w:sz w:val="28"/>
          <w:szCs w:val="28"/>
        </w:rPr>
        <w:tab/>
        <w:t>Укажите его преимущества.</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11.  На занятии преподаватель вначале проводит конкретные примеры, а затем сообщает общее положение, закон.</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lastRenderedPageBreak/>
        <w:t>1)</w:t>
      </w:r>
      <w:r w:rsidRPr="00253A58">
        <w:rPr>
          <w:rFonts w:ascii="Times New Roman" w:eastAsia="Calibri" w:hAnsi="Times New Roman" w:cs="Times New Roman"/>
          <w:sz w:val="28"/>
          <w:szCs w:val="28"/>
        </w:rPr>
        <w:tab/>
        <w:t>Определите метод обучения в соответствии с логикой раскрытия содержания темы.</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2)</w:t>
      </w:r>
      <w:r w:rsidRPr="00253A58">
        <w:rPr>
          <w:rFonts w:ascii="Times New Roman" w:eastAsia="Calibri" w:hAnsi="Times New Roman" w:cs="Times New Roman"/>
          <w:sz w:val="28"/>
          <w:szCs w:val="28"/>
        </w:rPr>
        <w:tab/>
        <w:t>Укажите его преимущества.</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12.  Вы разрабатываете план по организации самостоятельной работы студента-отличника и студента-двоечника. Чем они будут отличаться? Обоснуйте свое решение.</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13.  Во время педагогической практики вы разработали тест по материалам своих занятий (практических/лекционных). Практически все студенты не справились </w:t>
      </w:r>
      <w:proofErr w:type="gramStart"/>
      <w:r w:rsidRPr="00253A58">
        <w:rPr>
          <w:rFonts w:ascii="Times New Roman" w:eastAsia="Calibri" w:hAnsi="Times New Roman" w:cs="Times New Roman"/>
          <w:sz w:val="28"/>
          <w:szCs w:val="28"/>
        </w:rPr>
        <w:t>в</w:t>
      </w:r>
      <w:proofErr w:type="gramEnd"/>
      <w:r w:rsidRPr="00253A58">
        <w:rPr>
          <w:rFonts w:ascii="Times New Roman" w:eastAsia="Calibri" w:hAnsi="Times New Roman" w:cs="Times New Roman"/>
          <w:sz w:val="28"/>
          <w:szCs w:val="28"/>
        </w:rPr>
        <w:t xml:space="preserve"> тестом. Каковы ваши действия в данной ситуации? Проанализируйте причины, которые привели к такому результату.</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14.  Во время педагогической практики вы проводите письменный опрос. Один из студентов заявляет, что не будет отвечать на поставленный вами вопрос. Каковы ваши действия в данной ситуации?</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15.</w:t>
      </w:r>
      <w:r w:rsidRPr="00253A58">
        <w:rPr>
          <w:rFonts w:ascii="Times New Roman" w:eastAsia="Calibri" w:hAnsi="Times New Roman" w:cs="Times New Roman"/>
          <w:sz w:val="28"/>
          <w:szCs w:val="28"/>
        </w:rPr>
        <w:tab/>
        <w:t>Спонсоры факультета в честь празднования юбилея университета выделили три туристических путевки в качестве премии лучшим студентам. Как, по какому принципу провести отбор кандидатов на поездку среди студентов всего факультета?</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16.  Вы </w:t>
      </w:r>
      <w:proofErr w:type="gramStart"/>
      <w:r w:rsidRPr="00253A58">
        <w:rPr>
          <w:rFonts w:ascii="Times New Roman" w:eastAsia="Calibri" w:hAnsi="Times New Roman" w:cs="Times New Roman"/>
          <w:sz w:val="28"/>
          <w:szCs w:val="28"/>
        </w:rPr>
        <w:t>проверили письменные задания и выставили</w:t>
      </w:r>
      <w:proofErr w:type="gramEnd"/>
      <w:r w:rsidRPr="00253A58">
        <w:rPr>
          <w:rFonts w:ascii="Times New Roman" w:eastAsia="Calibri" w:hAnsi="Times New Roman" w:cs="Times New Roman"/>
          <w:sz w:val="28"/>
          <w:szCs w:val="28"/>
        </w:rPr>
        <w:t xml:space="preserve"> оценки. Один из студентов не согласен с вашей оценкой, считая ее заниженной и настаивая на ее изменении. Каковы ваши действия в данной ситуации?</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xml:space="preserve">17.  Один из ваших студентов разочарован своими учебными успехами, сомневается в своих способностях и в том, что ему когда-либо </w:t>
      </w:r>
      <w:proofErr w:type="gramStart"/>
      <w:r w:rsidRPr="00253A58">
        <w:rPr>
          <w:rFonts w:ascii="Times New Roman" w:eastAsia="Calibri" w:hAnsi="Times New Roman" w:cs="Times New Roman"/>
          <w:sz w:val="28"/>
          <w:szCs w:val="28"/>
        </w:rPr>
        <w:t>удастся</w:t>
      </w:r>
      <w:proofErr w:type="gramEnd"/>
      <w:r w:rsidRPr="00253A58">
        <w:rPr>
          <w:rFonts w:ascii="Times New Roman" w:eastAsia="Calibri" w:hAnsi="Times New Roman" w:cs="Times New Roman"/>
          <w:sz w:val="28"/>
          <w:szCs w:val="28"/>
        </w:rPr>
        <w:t xml:space="preserve"> как следует понять и усвоить материал. Он подходит к вам после урока и задает вопрос: «Как вы думаете, удастся ли мне когда-нибудь учиться </w:t>
      </w:r>
      <w:proofErr w:type="gramStart"/>
      <w:r w:rsidRPr="00253A58">
        <w:rPr>
          <w:rFonts w:ascii="Times New Roman" w:eastAsia="Calibri" w:hAnsi="Times New Roman" w:cs="Times New Roman"/>
          <w:sz w:val="28"/>
          <w:szCs w:val="28"/>
        </w:rPr>
        <w:t>на</w:t>
      </w:r>
      <w:proofErr w:type="gramEnd"/>
      <w:r w:rsidRPr="00253A58">
        <w:rPr>
          <w:rFonts w:ascii="Times New Roman" w:eastAsia="Calibri" w:hAnsi="Times New Roman" w:cs="Times New Roman"/>
          <w:sz w:val="28"/>
          <w:szCs w:val="28"/>
        </w:rPr>
        <w:t xml:space="preserve"> отлично и не отставать от остальных в группе?» Что вы ему ответите?</w:t>
      </w:r>
    </w:p>
    <w:p w:rsidR="00253A58" w:rsidRPr="00253A58" w:rsidRDefault="00253A58" w:rsidP="00253A58">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18.  Один из студентов публично заявляет вам: «Я чувствую, что занятия, которые вы ведете, не помогают мне. Я вообще думаю заниматься самостоятельно, а к вам на уроки не приходить». Каковы ваши действия в данной ситуации?</w:t>
      </w:r>
    </w:p>
    <w:p w:rsidR="00253A58" w:rsidRPr="00253A58" w:rsidRDefault="00253A58" w:rsidP="00253A58">
      <w:pPr>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p>
    <w:p w:rsidR="00253A58" w:rsidRPr="00253A58" w:rsidRDefault="00253A58" w:rsidP="00253A58">
      <w:pPr>
        <w:spacing w:after="0" w:line="360" w:lineRule="auto"/>
        <w:ind w:firstLine="709"/>
        <w:jc w:val="both"/>
        <w:rPr>
          <w:rFonts w:ascii="Times New Roman" w:eastAsia="Calibri" w:hAnsi="Times New Roman" w:cs="Times New Roman"/>
          <w:snapToGrid w:val="0"/>
          <w:sz w:val="28"/>
          <w:szCs w:val="28"/>
        </w:rPr>
      </w:pPr>
      <w:r w:rsidRPr="00253A58">
        <w:rPr>
          <w:rFonts w:ascii="Times New Roman" w:eastAsia="Calibri" w:hAnsi="Times New Roman" w:cs="Times New Roman"/>
          <w:sz w:val="28"/>
          <w:szCs w:val="28"/>
        </w:rPr>
        <w:lastRenderedPageBreak/>
        <w:t xml:space="preserve">Для оценки готовности выпускника к основным видам профессиональной деятельности и степени </w:t>
      </w:r>
      <w:proofErr w:type="spellStart"/>
      <w:r w:rsidRPr="00253A58">
        <w:rPr>
          <w:rFonts w:ascii="Times New Roman" w:eastAsia="Calibri" w:hAnsi="Times New Roman" w:cs="Times New Roman"/>
          <w:sz w:val="28"/>
          <w:szCs w:val="28"/>
        </w:rPr>
        <w:t>сформированности</w:t>
      </w:r>
      <w:proofErr w:type="spellEnd"/>
      <w:r w:rsidRPr="00253A58">
        <w:rPr>
          <w:rFonts w:ascii="Times New Roman" w:eastAsia="Calibri" w:hAnsi="Times New Roman" w:cs="Times New Roman"/>
          <w:sz w:val="28"/>
          <w:szCs w:val="28"/>
        </w:rPr>
        <w:t xml:space="preserve"> отдельных компетенций государственная экзаменационная комиссия оценивает представленные выпускником документы и материалы, в которые включаются:</w:t>
      </w:r>
    </w:p>
    <w:p w:rsidR="00253A58" w:rsidRPr="00253A58" w:rsidRDefault="00253A58" w:rsidP="00253A58">
      <w:pPr>
        <w:suppressAutoHyphens/>
        <w:spacing w:after="0" w:line="360" w:lineRule="auto"/>
        <w:ind w:firstLine="709"/>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xml:space="preserve">- опубликованные научные, научно-методические и научно-практические работы; </w:t>
      </w:r>
    </w:p>
    <w:p w:rsidR="00253A58" w:rsidRPr="00253A58" w:rsidRDefault="00253A58" w:rsidP="00253A58">
      <w:pPr>
        <w:suppressAutoHyphens/>
        <w:spacing w:after="0" w:line="360" w:lineRule="auto"/>
        <w:ind w:firstLine="709"/>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документы, свидетельствующие об апробации результатов научной работы (программы конференций, в которых участвовал аспирант, акты о внедрении научных результатов, протоколы заседания методических семинаров и другие материалы);</w:t>
      </w:r>
    </w:p>
    <w:p w:rsidR="00253A58" w:rsidRPr="00253A58" w:rsidRDefault="00253A58" w:rsidP="00253A58">
      <w:pPr>
        <w:suppressAutoHyphens/>
        <w:spacing w:after="0" w:line="360" w:lineRule="auto"/>
        <w:ind w:firstLine="709"/>
        <w:jc w:val="both"/>
        <w:rPr>
          <w:rFonts w:ascii="Times New Roman" w:eastAsia="Times New Roman" w:hAnsi="Times New Roman" w:cs="Times New Roman"/>
          <w:sz w:val="28"/>
          <w:szCs w:val="28"/>
          <w:lang w:eastAsia="ru-RU"/>
        </w:rPr>
      </w:pPr>
      <w:r w:rsidRPr="00253A58">
        <w:rPr>
          <w:rFonts w:ascii="Times New Roman" w:eastAsia="Times New Roman" w:hAnsi="Times New Roman" w:cs="Times New Roman"/>
          <w:sz w:val="28"/>
          <w:szCs w:val="28"/>
          <w:lang w:eastAsia="ru-RU"/>
        </w:rPr>
        <w:t>- материалы, подтверждающие осуществление коммуникаций и работу в научно-исследовательской группе (материалы заявок на гранты и научные конкурсы; письма иностранных организаций и коллег, протоколы заседаний рабочих групп и т.п.);</w:t>
      </w:r>
    </w:p>
    <w:p w:rsidR="00253A58" w:rsidRPr="00253A58" w:rsidRDefault="00253A58" w:rsidP="00253A58">
      <w:pPr>
        <w:widowControl w:val="0"/>
        <w:spacing w:after="0" w:line="360" w:lineRule="auto"/>
        <w:ind w:firstLine="709"/>
        <w:jc w:val="both"/>
        <w:rPr>
          <w:rFonts w:ascii="Times New Roman" w:eastAsia="Calibri" w:hAnsi="Times New Roman" w:cs="Times New Roman"/>
          <w:sz w:val="28"/>
          <w:szCs w:val="28"/>
        </w:rPr>
      </w:pPr>
      <w:r w:rsidRPr="00253A58">
        <w:rPr>
          <w:rFonts w:ascii="Times New Roman" w:eastAsia="Calibri" w:hAnsi="Times New Roman" w:cs="Times New Roman"/>
          <w:sz w:val="28"/>
          <w:szCs w:val="28"/>
        </w:rPr>
        <w:t>- документы, свидетельствующие об осуществлении аспирантом педагогической деятельности (разработанные рабочие программы дисциплин, журналы преподавателя, протоколы заседания методических комиссий по направлениям (профилям) обучения и др.);</w:t>
      </w:r>
    </w:p>
    <w:p w:rsidR="00253A58" w:rsidRPr="00253A58" w:rsidRDefault="00253A58" w:rsidP="00A568D0">
      <w:pPr>
        <w:widowControl w:val="0"/>
        <w:spacing w:after="0" w:line="360" w:lineRule="auto"/>
        <w:ind w:firstLine="709"/>
        <w:jc w:val="both"/>
        <w:rPr>
          <w:rFonts w:ascii="Times New Roman" w:eastAsia="Calibri" w:hAnsi="Times New Roman" w:cs="Times New Roman"/>
          <w:sz w:val="28"/>
          <w:szCs w:val="28"/>
        </w:rPr>
      </w:pPr>
      <w:bookmarkStart w:id="5" w:name="_Toc32850265"/>
      <w:r w:rsidRPr="00253A58">
        <w:rPr>
          <w:rFonts w:ascii="Times New Roman" w:eastAsia="Calibri" w:hAnsi="Times New Roman" w:cs="Times New Roman"/>
          <w:sz w:val="28"/>
          <w:szCs w:val="28"/>
        </w:rPr>
        <w:t>- другие документы, подтверждающие личностное и профессиональное развитие (дипломы, награды за участие в различных конкурсах и соревнованиях, свидетельства о членстве в профессиональных сообществах и прочее).</w:t>
      </w:r>
      <w:bookmarkEnd w:id="5"/>
    </w:p>
    <w:p w:rsidR="00FC18A9" w:rsidRPr="00FC18A9" w:rsidRDefault="00FC18A9" w:rsidP="00784D7F">
      <w:pPr>
        <w:spacing w:after="0" w:line="360" w:lineRule="auto"/>
        <w:ind w:firstLine="709"/>
        <w:jc w:val="both"/>
        <w:rPr>
          <w:rFonts w:ascii="Times New Roman" w:eastAsia="Times New Roman" w:hAnsi="Times New Roman" w:cs="Times New Roman"/>
          <w:b/>
          <w:bCs/>
          <w:spacing w:val="-6"/>
          <w:sz w:val="28"/>
          <w:szCs w:val="28"/>
          <w:lang w:eastAsia="ru-RU"/>
        </w:rPr>
      </w:pPr>
    </w:p>
    <w:p w:rsidR="00FC18A9" w:rsidRDefault="00FC18A9" w:rsidP="00784D7F">
      <w:pPr>
        <w:pStyle w:val="1"/>
        <w:spacing w:before="0" w:line="360" w:lineRule="auto"/>
        <w:ind w:firstLine="709"/>
        <w:rPr>
          <w:rFonts w:eastAsia="Times New Roman"/>
          <w:lang w:eastAsia="ru-RU"/>
        </w:rPr>
      </w:pPr>
      <w:bookmarkStart w:id="6" w:name="_Toc32850266"/>
      <w:r w:rsidRPr="00FC18A9">
        <w:rPr>
          <w:rFonts w:eastAsia="Times New Roman"/>
          <w:lang w:eastAsia="ru-RU"/>
        </w:rPr>
        <w:t>4 Порядок проведения государственного экзамена</w:t>
      </w:r>
      <w:bookmarkEnd w:id="6"/>
    </w:p>
    <w:p w:rsidR="00C72257" w:rsidRPr="00C72257" w:rsidRDefault="00C72257" w:rsidP="00784D7F">
      <w:pPr>
        <w:spacing w:after="0" w:line="360" w:lineRule="auto"/>
        <w:ind w:firstLine="709"/>
        <w:rPr>
          <w:lang w:eastAsia="ru-RU"/>
        </w:rPr>
      </w:pPr>
    </w:p>
    <w:p w:rsidR="00FC18A9" w:rsidRPr="00FC18A9" w:rsidRDefault="00FC18A9" w:rsidP="00784D7F">
      <w:pPr>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t xml:space="preserve">К сдаче государственного экзамена допускаются </w:t>
      </w:r>
      <w:proofErr w:type="gramStart"/>
      <w:r w:rsidRPr="00FC18A9">
        <w:rPr>
          <w:rFonts w:ascii="Times New Roman" w:hAnsi="Times New Roman" w:cs="Times New Roman"/>
          <w:sz w:val="28"/>
          <w:szCs w:val="28"/>
          <w:lang w:eastAsia="ru-RU"/>
        </w:rPr>
        <w:t>аспиранты</w:t>
      </w:r>
      <w:proofErr w:type="gramEnd"/>
      <w:r w:rsidRPr="00FC18A9">
        <w:rPr>
          <w:rFonts w:ascii="Times New Roman" w:hAnsi="Times New Roman" w:cs="Times New Roman"/>
          <w:sz w:val="28"/>
          <w:szCs w:val="28"/>
          <w:lang w:eastAsia="ru-RU"/>
        </w:rPr>
        <w:t xml:space="preserve"> полностью выполнившие учебный план и не имеющие академических задолженностей.</w:t>
      </w:r>
    </w:p>
    <w:p w:rsidR="00FC18A9" w:rsidRPr="00FC18A9" w:rsidRDefault="00FC18A9" w:rsidP="00784D7F">
      <w:pPr>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t>Перед экзаменом по специальной дисциплине для аспирантов проводятся консультации.</w:t>
      </w:r>
    </w:p>
    <w:p w:rsidR="00FC18A9" w:rsidRPr="00FC18A9" w:rsidRDefault="00FC18A9" w:rsidP="00784D7F">
      <w:pPr>
        <w:spacing w:after="0" w:line="360" w:lineRule="auto"/>
        <w:ind w:firstLine="709"/>
        <w:jc w:val="both"/>
        <w:rPr>
          <w:rFonts w:ascii="Times New Roman" w:hAnsi="Times New Roman" w:cs="Times New Roman"/>
          <w:sz w:val="28"/>
          <w:szCs w:val="28"/>
        </w:rPr>
      </w:pPr>
      <w:r w:rsidRPr="00FC18A9">
        <w:rPr>
          <w:rFonts w:ascii="Times New Roman" w:hAnsi="Times New Roman" w:cs="Times New Roman"/>
          <w:color w:val="000000"/>
          <w:sz w:val="28"/>
          <w:szCs w:val="28"/>
        </w:rPr>
        <w:lastRenderedPageBreak/>
        <w:t>Государственный экзамен по направлению</w:t>
      </w:r>
      <w:r w:rsidRPr="00FC18A9">
        <w:rPr>
          <w:rFonts w:ascii="Times New Roman" w:hAnsi="Times New Roman" w:cs="Times New Roman"/>
          <w:sz w:val="28"/>
          <w:szCs w:val="28"/>
        </w:rPr>
        <w:t xml:space="preserve"> подготовки 38.06.01 – Экономика (направленность «Экономика и управление народным хозяйством») проводится в устной форме по билетам. Для подготовки ответа аспирант использует экзаменационные листы. </w:t>
      </w:r>
    </w:p>
    <w:p w:rsidR="00FC18A9" w:rsidRPr="00FC18A9" w:rsidRDefault="00FC18A9" w:rsidP="00784D7F">
      <w:pPr>
        <w:spacing w:after="0" w:line="360" w:lineRule="auto"/>
        <w:ind w:firstLine="709"/>
        <w:jc w:val="both"/>
        <w:rPr>
          <w:rFonts w:ascii="Times New Roman" w:hAnsi="Times New Roman" w:cs="Times New Roman"/>
          <w:sz w:val="28"/>
          <w:szCs w:val="28"/>
        </w:rPr>
      </w:pPr>
      <w:r w:rsidRPr="00FC18A9">
        <w:rPr>
          <w:rFonts w:ascii="Times New Roman" w:hAnsi="Times New Roman" w:cs="Times New Roman"/>
          <w:sz w:val="28"/>
          <w:szCs w:val="28"/>
        </w:rPr>
        <w:t>Для проведения государственной итоговой  аттестации формируется государственная экзаменационная комиссия, которая возглавляется председателем (при отсутствии председателя – его заместителем).</w:t>
      </w:r>
    </w:p>
    <w:p w:rsidR="00FC18A9" w:rsidRPr="00FC18A9" w:rsidRDefault="00FC18A9" w:rsidP="00784D7F">
      <w:pPr>
        <w:pStyle w:val="ReportMain"/>
        <w:suppressAutoHyphens/>
        <w:spacing w:line="360" w:lineRule="auto"/>
        <w:ind w:firstLine="709"/>
        <w:jc w:val="both"/>
        <w:rPr>
          <w:color w:val="000000"/>
          <w:sz w:val="28"/>
          <w:szCs w:val="28"/>
        </w:rPr>
      </w:pPr>
      <w:r w:rsidRPr="00FC18A9">
        <w:rPr>
          <w:color w:val="000000"/>
          <w:sz w:val="28"/>
          <w:szCs w:val="28"/>
        </w:rPr>
        <w:t xml:space="preserve">Государственная экзаменационная комиссия формируется из преподавателей кафедр экономического управления организацией, региональной экономики, маркетинга, других кафедр факультета </w:t>
      </w:r>
    </w:p>
    <w:p w:rsidR="00FC18A9" w:rsidRPr="00FC18A9" w:rsidRDefault="00FC18A9" w:rsidP="00784D7F">
      <w:pPr>
        <w:pStyle w:val="ReportMain"/>
        <w:suppressAutoHyphens/>
        <w:spacing w:line="360" w:lineRule="auto"/>
        <w:ind w:firstLine="709"/>
        <w:jc w:val="both"/>
        <w:rPr>
          <w:color w:val="000000"/>
          <w:sz w:val="28"/>
          <w:szCs w:val="28"/>
        </w:rPr>
      </w:pPr>
      <w:r w:rsidRPr="00FC18A9">
        <w:rPr>
          <w:color w:val="000000"/>
          <w:sz w:val="28"/>
          <w:szCs w:val="28"/>
        </w:rPr>
        <w:t>экономики и управления, финансово-экономического факультета, а также сторонних специалистов.</w:t>
      </w:r>
    </w:p>
    <w:p w:rsidR="00FC18A9" w:rsidRPr="00FC18A9" w:rsidRDefault="00FC18A9" w:rsidP="00784D7F">
      <w:pPr>
        <w:spacing w:after="0" w:line="360" w:lineRule="auto"/>
        <w:ind w:firstLine="709"/>
        <w:jc w:val="both"/>
        <w:rPr>
          <w:rFonts w:ascii="Times New Roman" w:hAnsi="Times New Roman" w:cs="Times New Roman"/>
          <w:sz w:val="28"/>
          <w:szCs w:val="28"/>
        </w:rPr>
      </w:pPr>
      <w:r w:rsidRPr="00FC18A9">
        <w:rPr>
          <w:rFonts w:ascii="Times New Roman" w:hAnsi="Times New Roman" w:cs="Times New Roman"/>
          <w:sz w:val="28"/>
          <w:szCs w:val="28"/>
        </w:rPr>
        <w:t xml:space="preserve">Основными задачами государственных экзаменационных комиссий являются: </w:t>
      </w:r>
    </w:p>
    <w:p w:rsidR="00FC18A9" w:rsidRPr="00FC18A9" w:rsidRDefault="00FC18A9" w:rsidP="00784D7F">
      <w:pPr>
        <w:spacing w:after="0" w:line="360" w:lineRule="auto"/>
        <w:ind w:firstLine="709"/>
        <w:jc w:val="both"/>
        <w:rPr>
          <w:rFonts w:ascii="Times New Roman" w:hAnsi="Times New Roman" w:cs="Times New Roman"/>
          <w:sz w:val="28"/>
          <w:szCs w:val="28"/>
        </w:rPr>
      </w:pPr>
      <w:r w:rsidRPr="00FC18A9">
        <w:rPr>
          <w:rFonts w:ascii="Times New Roman" w:hAnsi="Times New Roman" w:cs="Times New Roman"/>
          <w:sz w:val="28"/>
          <w:szCs w:val="28"/>
        </w:rPr>
        <w:t xml:space="preserve">- определение соответствия результатов освоения аспирантом программы подготовки научно-педагогических кадров в аспирантуре требованиям федерального государственного образовательного стандарта; </w:t>
      </w:r>
    </w:p>
    <w:p w:rsidR="00FC18A9" w:rsidRPr="00FC18A9" w:rsidRDefault="00FC18A9" w:rsidP="00784D7F">
      <w:pPr>
        <w:spacing w:after="0" w:line="360" w:lineRule="auto"/>
        <w:ind w:firstLine="709"/>
        <w:jc w:val="both"/>
        <w:rPr>
          <w:rFonts w:ascii="Times New Roman" w:hAnsi="Times New Roman" w:cs="Times New Roman"/>
          <w:sz w:val="28"/>
          <w:szCs w:val="28"/>
        </w:rPr>
      </w:pPr>
      <w:r w:rsidRPr="00FC18A9">
        <w:rPr>
          <w:rFonts w:ascii="Times New Roman" w:hAnsi="Times New Roman" w:cs="Times New Roman"/>
          <w:sz w:val="28"/>
          <w:szCs w:val="28"/>
        </w:rPr>
        <w:t xml:space="preserve">- принятие решения о выдаче аспиранту, успешно прошедшему государственную итоговую аттестацию по программе подготовки </w:t>
      </w:r>
      <w:proofErr w:type="gramStart"/>
      <w:r w:rsidRPr="00FC18A9">
        <w:rPr>
          <w:rFonts w:ascii="Times New Roman" w:hAnsi="Times New Roman" w:cs="Times New Roman"/>
          <w:sz w:val="28"/>
          <w:szCs w:val="28"/>
        </w:rPr>
        <w:t>научно-педагогических</w:t>
      </w:r>
      <w:proofErr w:type="gramEnd"/>
      <w:r w:rsidRPr="00FC18A9">
        <w:rPr>
          <w:rFonts w:ascii="Times New Roman" w:hAnsi="Times New Roman" w:cs="Times New Roman"/>
          <w:sz w:val="28"/>
          <w:szCs w:val="28"/>
        </w:rPr>
        <w:t xml:space="preserve"> кадров в аспирантуре, диплома об окончании аспирантуры и присвоении квалификации.</w:t>
      </w:r>
    </w:p>
    <w:p w:rsidR="00FC18A9" w:rsidRPr="00FC18A9" w:rsidRDefault="00FC18A9" w:rsidP="00784D7F">
      <w:pPr>
        <w:pStyle w:val="ReportMain"/>
        <w:suppressAutoHyphens/>
        <w:spacing w:line="360" w:lineRule="auto"/>
        <w:ind w:firstLine="709"/>
        <w:jc w:val="both"/>
        <w:rPr>
          <w:sz w:val="28"/>
          <w:szCs w:val="28"/>
        </w:rPr>
      </w:pPr>
      <w:r w:rsidRPr="00FC18A9">
        <w:rPr>
          <w:color w:val="000000"/>
          <w:sz w:val="28"/>
          <w:szCs w:val="28"/>
        </w:rPr>
        <w:t>Для ответа на билеты аспирантам предоставляется возможность подготовки в течение 45 минут, для выступления не более 20 минут,</w:t>
      </w:r>
      <w:r w:rsidRPr="00FC18A9">
        <w:rPr>
          <w:sz w:val="28"/>
          <w:szCs w:val="28"/>
        </w:rPr>
        <w:t xml:space="preserve"> после чего председатель государственной экзаменационной комиссии предлагает ее членам задать аспиранту вопросы. Членами комиссии задаются вопросы по разделам экзаменационного билета, результатам научно-исследовательской работы, позволяющие определить уровень знаний, умений и владения навыками, определенными образовательной программой подготовки аспиранта.  </w:t>
      </w:r>
    </w:p>
    <w:p w:rsidR="00FC18A9" w:rsidRPr="00FC18A9" w:rsidRDefault="00FC18A9" w:rsidP="00784D7F">
      <w:pPr>
        <w:pStyle w:val="ReportMain"/>
        <w:suppressAutoHyphens/>
        <w:spacing w:line="360" w:lineRule="auto"/>
        <w:ind w:firstLine="709"/>
        <w:jc w:val="both"/>
        <w:rPr>
          <w:color w:val="FF0000"/>
          <w:sz w:val="28"/>
          <w:szCs w:val="28"/>
        </w:rPr>
      </w:pPr>
      <w:r w:rsidRPr="00FC18A9">
        <w:rPr>
          <w:sz w:val="28"/>
          <w:szCs w:val="28"/>
        </w:rPr>
        <w:t xml:space="preserve">Ответы аспирантов оцениваются каждым членом комиссии, а итоговая оценка по пятибалльной системе выставляется в результате закрытого обсуждения. При </w:t>
      </w:r>
      <w:r w:rsidRPr="00FC18A9">
        <w:rPr>
          <w:sz w:val="28"/>
          <w:szCs w:val="28"/>
        </w:rPr>
        <w:lastRenderedPageBreak/>
        <w:t>отсутствии большинства в решении вопроса об оценке, решающий голос принадлежит председателю государственной экзаменационной комиссии по приему государственного экзамена. Результаты государственного экзамена объявляются в день его проведения после оформления протокола заседания государственной экзаменационной комиссии.</w:t>
      </w:r>
    </w:p>
    <w:p w:rsidR="00FC18A9" w:rsidRPr="00FC18A9" w:rsidRDefault="00FC18A9" w:rsidP="00784D7F">
      <w:pPr>
        <w:spacing w:after="0" w:line="360" w:lineRule="auto"/>
        <w:ind w:firstLine="709"/>
        <w:jc w:val="both"/>
        <w:rPr>
          <w:rFonts w:ascii="Times New Roman" w:hAnsi="Times New Roman" w:cs="Times New Roman"/>
          <w:sz w:val="28"/>
          <w:szCs w:val="28"/>
        </w:rPr>
      </w:pPr>
      <w:r w:rsidRPr="00FC18A9">
        <w:rPr>
          <w:rFonts w:ascii="Times New Roman" w:hAnsi="Times New Roman" w:cs="Times New Roman"/>
          <w:sz w:val="28"/>
          <w:szCs w:val="28"/>
        </w:rPr>
        <w:t>Результаты экзамена по специальной дисциплине объявляются аспиранту в тот же день после оформления протокола заседания комиссии.</w:t>
      </w:r>
    </w:p>
    <w:p w:rsidR="00FC18A9" w:rsidRPr="00FC18A9" w:rsidRDefault="0036618C" w:rsidP="00784D7F">
      <w:pPr>
        <w:pStyle w:val="1"/>
        <w:spacing w:before="0" w:line="360" w:lineRule="auto"/>
        <w:ind w:firstLine="709"/>
        <w:rPr>
          <w:rFonts w:eastAsia="Times New Roman"/>
          <w:lang w:eastAsia="ru-RU"/>
        </w:rPr>
      </w:pPr>
      <w:r w:rsidRPr="0036618C">
        <w:rPr>
          <w:rFonts w:eastAsia="Times New Roman"/>
          <w:lang w:eastAsia="ru-RU"/>
        </w:rPr>
        <w:br/>
      </w:r>
      <w:bookmarkStart w:id="7" w:name="_Toc32850267"/>
      <w:r w:rsidR="00FC18A9" w:rsidRPr="00FC18A9">
        <w:rPr>
          <w:rFonts w:eastAsia="Times New Roman"/>
          <w:lang w:eastAsia="ru-RU"/>
        </w:rPr>
        <w:t xml:space="preserve">5  Рекомендации </w:t>
      </w:r>
      <w:proofErr w:type="gramStart"/>
      <w:r w:rsidR="00FC18A9" w:rsidRPr="00FC18A9">
        <w:rPr>
          <w:rFonts w:eastAsia="Times New Roman"/>
          <w:lang w:eastAsia="ru-RU"/>
        </w:rPr>
        <w:t>обучающимся</w:t>
      </w:r>
      <w:proofErr w:type="gramEnd"/>
      <w:r w:rsidR="00FC18A9" w:rsidRPr="00FC18A9">
        <w:rPr>
          <w:rFonts w:eastAsia="Times New Roman"/>
          <w:lang w:eastAsia="ru-RU"/>
        </w:rPr>
        <w:t xml:space="preserve"> по подготовке к государственному экзамену</w:t>
      </w:r>
      <w:bookmarkEnd w:id="7"/>
    </w:p>
    <w:p w:rsidR="00C72257" w:rsidRDefault="00C72257" w:rsidP="00784D7F">
      <w:pPr>
        <w:widowControl w:val="0"/>
        <w:shd w:val="clear" w:color="auto" w:fill="FFFFFF"/>
        <w:spacing w:after="0" w:line="360" w:lineRule="auto"/>
        <w:ind w:firstLine="709"/>
        <w:jc w:val="both"/>
        <w:rPr>
          <w:rFonts w:ascii="Times New Roman" w:hAnsi="Times New Roman" w:cs="Times New Roman"/>
          <w:sz w:val="28"/>
          <w:szCs w:val="28"/>
          <w:lang w:eastAsia="ru-RU"/>
        </w:rPr>
      </w:pPr>
    </w:p>
    <w:p w:rsidR="00FC18A9" w:rsidRPr="00FC18A9" w:rsidRDefault="00FC18A9" w:rsidP="00784D7F">
      <w:pPr>
        <w:widowControl w:val="0"/>
        <w:shd w:val="clear" w:color="auto" w:fill="FFFFFF"/>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t xml:space="preserve">Государственный экзамен является одним из заключительных этапов подготовки аспирантов, он проводится согласно графику учебного процесса. Подготовка к  государственному экзамену осуществляется в строгом соответствии с целевой установкой и в тесной взаимосвязи с потребностями в области применения. </w:t>
      </w:r>
    </w:p>
    <w:p w:rsidR="00FC18A9" w:rsidRPr="00FC18A9" w:rsidRDefault="00FC18A9" w:rsidP="00784D7F">
      <w:pPr>
        <w:widowControl w:val="0"/>
        <w:shd w:val="clear" w:color="auto" w:fill="FFFFFF"/>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t xml:space="preserve">При подготовке к государственному экзамену аспирантам необходимо систематизировать полученные в ходе обучения знания и практический опыт, приобретенный в период прохождения педагогической и производственной практик, научно-исследовательской работы. </w:t>
      </w:r>
    </w:p>
    <w:p w:rsidR="00FC18A9" w:rsidRPr="00FC18A9" w:rsidRDefault="00FC18A9" w:rsidP="00784D7F">
      <w:pPr>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t>Для прохождения государственного экзамена необходимо изучить ряд дисциплин базовой части учебного плана, среди которых: «Экономика (Экономика и управление народным хозяйством)», «Профессиональная педагогика».</w:t>
      </w:r>
    </w:p>
    <w:p w:rsidR="00FC18A9" w:rsidRPr="00FC18A9" w:rsidRDefault="00FC18A9" w:rsidP="00784D7F">
      <w:pPr>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t>Подготовку к сдаче государственного экзамена необходимо начать с ознакомления с перечнем вопросов к государственному экзамену. Далее необходимо изучить списки рекомендованной литературы, а также нормативно-правовую базу.</w:t>
      </w:r>
    </w:p>
    <w:p w:rsidR="00FC18A9" w:rsidRPr="00FC18A9" w:rsidRDefault="00FC18A9" w:rsidP="00784D7F">
      <w:pPr>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lastRenderedPageBreak/>
        <w:t xml:space="preserve">При подготовке целесообразно делать выписки и записи на отдельных листах бумаги с пометкой номера вопроса или темы. В </w:t>
      </w:r>
      <w:proofErr w:type="gramStart"/>
      <w:r w:rsidRPr="00FC18A9">
        <w:rPr>
          <w:rFonts w:ascii="Times New Roman" w:hAnsi="Times New Roman" w:cs="Times New Roman"/>
          <w:sz w:val="28"/>
          <w:szCs w:val="28"/>
          <w:lang w:eastAsia="ru-RU"/>
        </w:rPr>
        <w:t>процессе</w:t>
      </w:r>
      <w:proofErr w:type="gramEnd"/>
      <w:r w:rsidRPr="00FC18A9">
        <w:rPr>
          <w:rFonts w:ascii="Times New Roman" w:hAnsi="Times New Roman" w:cs="Times New Roman"/>
          <w:sz w:val="28"/>
          <w:szCs w:val="28"/>
          <w:lang w:eastAsia="ru-RU"/>
        </w:rPr>
        <w:t xml:space="preserve"> ответа на поставленные в билете вопросы увязывать теоретические проблемы с практикой сегодняшнего дня. </w:t>
      </w:r>
    </w:p>
    <w:p w:rsidR="00FC18A9" w:rsidRPr="00FC18A9" w:rsidRDefault="00FC18A9" w:rsidP="00784D7F">
      <w:pPr>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t>Для оказания помощи аспирантам в подготовке к государственному экзамену и в углубленном изучении тем и разделов программ, преподаватели проводят предэкзаменационные консультации, задачей которых является не только систематизация знаний, но и ознакомление студентов с текущими изменениями в теории и практики экономики и управления народным хозяйством.</w:t>
      </w:r>
    </w:p>
    <w:p w:rsidR="00FC18A9" w:rsidRPr="00FC18A9" w:rsidRDefault="00FC18A9" w:rsidP="00784D7F">
      <w:pPr>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t xml:space="preserve">На государственном экзамене при подготовке к ответу аспирантам рекомендуется сделать краткие записи на выданных проштампованных листах. Это может быть развернутый план ответов, точные формулировки нормативных актов, схемы, позволяющие иллюстрировать ответ, статистические данные и т.п.     Записи, </w:t>
      </w:r>
    </w:p>
    <w:p w:rsidR="00FC18A9" w:rsidRPr="00FC18A9" w:rsidRDefault="00FC18A9" w:rsidP="008077C0">
      <w:pPr>
        <w:spacing w:after="0" w:line="360" w:lineRule="auto"/>
        <w:jc w:val="both"/>
        <w:rPr>
          <w:rFonts w:ascii="Times New Roman" w:hAnsi="Times New Roman" w:cs="Times New Roman"/>
          <w:sz w:val="28"/>
          <w:szCs w:val="28"/>
          <w:lang w:eastAsia="ru-RU"/>
        </w:rPr>
      </w:pPr>
      <w:proofErr w:type="gramStart"/>
      <w:r w:rsidRPr="00FC18A9">
        <w:rPr>
          <w:rFonts w:ascii="Times New Roman" w:hAnsi="Times New Roman" w:cs="Times New Roman"/>
          <w:sz w:val="28"/>
          <w:szCs w:val="28"/>
          <w:lang w:eastAsia="ru-RU"/>
        </w:rPr>
        <w:t xml:space="preserve">сделанные              при                    подготовке    к     ответу,     позволят аспиранту составить план ответа на вопросы, и, следовательно, полно, логично раскрыть их содержание, а также помогут отвечающему справиться с естественным волнением, чувствовать себя увереннее. </w:t>
      </w:r>
      <w:proofErr w:type="gramEnd"/>
    </w:p>
    <w:p w:rsidR="00FC18A9" w:rsidRDefault="00FC18A9" w:rsidP="00784D7F">
      <w:pPr>
        <w:spacing w:after="0" w:line="360" w:lineRule="auto"/>
        <w:ind w:firstLine="709"/>
        <w:jc w:val="both"/>
        <w:rPr>
          <w:rFonts w:ascii="Times New Roman" w:hAnsi="Times New Roman" w:cs="Times New Roman"/>
          <w:sz w:val="28"/>
          <w:szCs w:val="28"/>
          <w:lang w:eastAsia="ru-RU"/>
        </w:rPr>
      </w:pPr>
      <w:r w:rsidRPr="00FC18A9">
        <w:rPr>
          <w:rFonts w:ascii="Times New Roman" w:hAnsi="Times New Roman" w:cs="Times New Roman"/>
          <w:sz w:val="28"/>
          <w:szCs w:val="28"/>
          <w:lang w:eastAsia="ru-RU"/>
        </w:rPr>
        <w:t xml:space="preserve">В то же время записи не должны быть слишком подробные. В них трудно ориентироваться при ответах, есть опасность упустить главные положения излишней детализацией несущественных аспектов вопроса, затянуть его. В </w:t>
      </w:r>
      <w:proofErr w:type="gramStart"/>
      <w:r w:rsidRPr="00FC18A9">
        <w:rPr>
          <w:rFonts w:ascii="Times New Roman" w:hAnsi="Times New Roman" w:cs="Times New Roman"/>
          <w:sz w:val="28"/>
          <w:szCs w:val="28"/>
          <w:lang w:eastAsia="ru-RU"/>
        </w:rPr>
        <w:t>итоге</w:t>
      </w:r>
      <w:proofErr w:type="gramEnd"/>
      <w:r w:rsidRPr="00FC18A9">
        <w:rPr>
          <w:rFonts w:ascii="Times New Roman" w:hAnsi="Times New Roman" w:cs="Times New Roman"/>
          <w:sz w:val="28"/>
          <w:szCs w:val="28"/>
          <w:lang w:eastAsia="ru-RU"/>
        </w:rPr>
        <w:t xml:space="preserve"> это может привести к снижению уровня ответа и повлиять на его оценку.</w:t>
      </w:r>
    </w:p>
    <w:p w:rsidR="008077C0" w:rsidRDefault="008077C0" w:rsidP="00B41419"/>
    <w:p w:rsidR="00394F4C" w:rsidRPr="0046109D" w:rsidRDefault="007F4099" w:rsidP="00784D7F">
      <w:pPr>
        <w:pStyle w:val="1"/>
        <w:spacing w:before="0" w:line="360" w:lineRule="auto"/>
        <w:ind w:firstLine="709"/>
      </w:pPr>
      <w:bookmarkStart w:id="8" w:name="_Toc32850268"/>
      <w:r>
        <w:t xml:space="preserve">6 </w:t>
      </w:r>
      <w:r w:rsidR="00394F4C" w:rsidRPr="0046109D">
        <w:t xml:space="preserve"> Шкала оценивания</w:t>
      </w:r>
      <w:bookmarkEnd w:id="8"/>
    </w:p>
    <w:p w:rsidR="00394F4C" w:rsidRPr="008569E6" w:rsidRDefault="00394F4C" w:rsidP="00784D7F">
      <w:pPr>
        <w:spacing w:after="0" w:line="360" w:lineRule="auto"/>
        <w:ind w:firstLine="709"/>
        <w:rPr>
          <w:rFonts w:ascii="Times New Roman" w:hAnsi="Times New Roman" w:cs="Times New Roman"/>
          <w:sz w:val="24"/>
          <w:szCs w:val="24"/>
        </w:rPr>
      </w:pPr>
    </w:p>
    <w:p w:rsidR="00394F4C" w:rsidRPr="00C72257" w:rsidRDefault="00394F4C" w:rsidP="00784D7F">
      <w:pPr>
        <w:spacing w:after="0" w:line="360" w:lineRule="auto"/>
        <w:ind w:firstLine="709"/>
        <w:jc w:val="both"/>
        <w:rPr>
          <w:rFonts w:ascii="Times New Roman" w:hAnsi="Times New Roman" w:cs="Times New Roman"/>
          <w:sz w:val="28"/>
          <w:szCs w:val="24"/>
        </w:rPr>
      </w:pPr>
      <w:r w:rsidRPr="00C72257">
        <w:rPr>
          <w:rFonts w:ascii="Times New Roman" w:hAnsi="Times New Roman" w:cs="Times New Roman"/>
          <w:sz w:val="28"/>
          <w:szCs w:val="24"/>
        </w:rPr>
        <w:t>Результаты любого из видов аттестационных испытаний, включенных в государственную итоговую аттестацию, определяются оценками «отлично», «хорошо», «удовлетворительно», «неудовлетворительно», на основе следующих критериев:</w:t>
      </w:r>
    </w:p>
    <w:p w:rsidR="0036618C" w:rsidRPr="00824849" w:rsidRDefault="0036618C" w:rsidP="00914FFD">
      <w:pPr>
        <w:suppressAutoHyphens/>
        <w:spacing w:after="0" w:line="240" w:lineRule="auto"/>
        <w:jc w:val="both"/>
        <w:rPr>
          <w:rFonts w:ascii="Times New Roman" w:hAnsi="Times New Roman" w:cs="Times New Roman"/>
          <w:b/>
          <w:sz w:val="28"/>
        </w:rPr>
      </w:pPr>
    </w:p>
    <w:p w:rsidR="0036618C" w:rsidRPr="00824849" w:rsidRDefault="0036618C" w:rsidP="00914FFD">
      <w:pPr>
        <w:suppressAutoHyphens/>
        <w:spacing w:after="0" w:line="240" w:lineRule="auto"/>
        <w:jc w:val="both"/>
        <w:rPr>
          <w:rFonts w:ascii="Times New Roman" w:hAnsi="Times New Roman" w:cs="Times New Roman"/>
          <w:b/>
          <w:sz w:val="28"/>
        </w:rPr>
      </w:pPr>
    </w:p>
    <w:p w:rsidR="00914FFD" w:rsidRPr="0036618C" w:rsidRDefault="00914FFD" w:rsidP="00914FFD">
      <w:pPr>
        <w:suppressAutoHyphens/>
        <w:spacing w:after="0" w:line="240" w:lineRule="auto"/>
        <w:jc w:val="both"/>
        <w:rPr>
          <w:rFonts w:ascii="Times New Roman" w:hAnsi="Times New Roman" w:cs="Times New Roman"/>
          <w:i/>
          <w:sz w:val="28"/>
        </w:rPr>
      </w:pPr>
      <w:r w:rsidRPr="00914FFD">
        <w:rPr>
          <w:rFonts w:ascii="Times New Roman" w:hAnsi="Times New Roman" w:cs="Times New Roman"/>
          <w:b/>
          <w:sz w:val="28"/>
        </w:rPr>
        <w:lastRenderedPageBreak/>
        <w:t>Оценивание ответа на государственном экзамене</w:t>
      </w:r>
    </w:p>
    <w:p w:rsidR="00914FFD" w:rsidRPr="00914FFD" w:rsidRDefault="00914FFD" w:rsidP="00914FFD">
      <w:pPr>
        <w:suppressAutoHyphens/>
        <w:spacing w:after="0" w:line="240" w:lineRule="auto"/>
        <w:jc w:val="both"/>
        <w:rPr>
          <w:rFonts w:ascii="Times New Roman" w:hAnsi="Times New Roman" w:cs="Times New Roman"/>
          <w:i/>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8788"/>
      </w:tblGrid>
      <w:tr w:rsidR="00394F4C" w:rsidRPr="008569E6" w:rsidTr="00DC5605">
        <w:tc>
          <w:tcPr>
            <w:tcW w:w="1418" w:type="dxa"/>
            <w:shd w:val="clear" w:color="auto" w:fill="auto"/>
          </w:tcPr>
          <w:p w:rsidR="00394F4C" w:rsidRPr="00153B98" w:rsidRDefault="00394F4C" w:rsidP="00A76EA1">
            <w:pPr>
              <w:spacing w:after="0" w:line="240" w:lineRule="auto"/>
              <w:rPr>
                <w:rFonts w:ascii="Times New Roman" w:eastAsia="BatangChe" w:hAnsi="Times New Roman" w:cs="Times New Roman"/>
                <w:sz w:val="24"/>
                <w:szCs w:val="24"/>
              </w:rPr>
            </w:pPr>
            <w:r w:rsidRPr="00153B98">
              <w:rPr>
                <w:rFonts w:ascii="Times New Roman" w:eastAsia="BatangChe" w:hAnsi="Times New Roman" w:cs="Times New Roman"/>
                <w:sz w:val="24"/>
                <w:szCs w:val="24"/>
              </w:rPr>
              <w:t>Оценка/балл</w:t>
            </w:r>
          </w:p>
        </w:tc>
        <w:tc>
          <w:tcPr>
            <w:tcW w:w="8788" w:type="dxa"/>
            <w:shd w:val="clear" w:color="auto" w:fill="auto"/>
          </w:tcPr>
          <w:p w:rsidR="00394F4C" w:rsidRPr="00153B98" w:rsidRDefault="00394F4C" w:rsidP="00A76EA1">
            <w:pPr>
              <w:spacing w:after="0" w:line="240" w:lineRule="auto"/>
              <w:rPr>
                <w:rFonts w:ascii="Times New Roman" w:eastAsia="BatangChe" w:hAnsi="Times New Roman" w:cs="Times New Roman"/>
                <w:sz w:val="24"/>
                <w:szCs w:val="24"/>
              </w:rPr>
            </w:pPr>
            <w:r w:rsidRPr="00153B98">
              <w:rPr>
                <w:rFonts w:ascii="Times New Roman" w:eastAsia="BatangChe" w:hAnsi="Times New Roman" w:cs="Times New Roman"/>
                <w:sz w:val="24"/>
                <w:szCs w:val="24"/>
              </w:rPr>
              <w:t xml:space="preserve">Критерии оценивания </w:t>
            </w:r>
          </w:p>
        </w:tc>
      </w:tr>
      <w:tr w:rsidR="00394F4C" w:rsidRPr="008569E6" w:rsidTr="00DC5605">
        <w:tc>
          <w:tcPr>
            <w:tcW w:w="1418" w:type="dxa"/>
            <w:shd w:val="clear" w:color="auto" w:fill="auto"/>
          </w:tcPr>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оценка «отлично» (5 баллов)</w:t>
            </w:r>
          </w:p>
        </w:tc>
        <w:tc>
          <w:tcPr>
            <w:tcW w:w="8788" w:type="dxa"/>
            <w:shd w:val="clear" w:color="auto" w:fill="auto"/>
          </w:tcPr>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аспирант демонстрирует системные, глубокие знания программного материала; использует иллюстрацию теоретических положений практическими примерами; отвечает на вопросы грамотно и правильно, выделяет главное в излагаемом материале; показывает умение свободно логически, четко, лаконично отвечать на вопросы; выражает свое отношение к рассматриваемой проблеме; полностью владеет научной терминологией</w:t>
            </w:r>
          </w:p>
        </w:tc>
      </w:tr>
      <w:tr w:rsidR="00394F4C" w:rsidRPr="008569E6" w:rsidTr="00DC5605">
        <w:tc>
          <w:tcPr>
            <w:tcW w:w="1418" w:type="dxa"/>
            <w:shd w:val="clear" w:color="auto" w:fill="auto"/>
          </w:tcPr>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оценка «хорошо»</w:t>
            </w:r>
          </w:p>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(4 балла)</w:t>
            </w:r>
          </w:p>
        </w:tc>
        <w:tc>
          <w:tcPr>
            <w:tcW w:w="8788" w:type="dxa"/>
            <w:shd w:val="clear" w:color="auto" w:fill="auto"/>
          </w:tcPr>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аспирант обнаруживает полное знание программного материала; отвечает на вопросы без особых затруднений, не допускает грубых ошибок, но ответы недостаточно четкие. Возникающие неточности устраняются с помощью дополнительных вопросов. Аспирант свободно излагает свои мысли, высказывает оценочные суждения, обращается к примерам из экономической практики. При этом аспирантом допускаются неточности в применении терминологии</w:t>
            </w:r>
          </w:p>
        </w:tc>
      </w:tr>
      <w:tr w:rsidR="00394F4C" w:rsidRPr="008569E6" w:rsidTr="00DC5605">
        <w:tc>
          <w:tcPr>
            <w:tcW w:w="1418" w:type="dxa"/>
            <w:shd w:val="clear" w:color="auto" w:fill="auto"/>
          </w:tcPr>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оценка «</w:t>
            </w:r>
            <w:proofErr w:type="spellStart"/>
            <w:proofErr w:type="gramStart"/>
            <w:r w:rsidRPr="00153B98">
              <w:rPr>
                <w:rFonts w:ascii="Times New Roman" w:eastAsia="BatangChe" w:hAnsi="Times New Roman" w:cs="Times New Roman"/>
                <w:sz w:val="24"/>
                <w:szCs w:val="24"/>
              </w:rPr>
              <w:t>удовлет-ворительно</w:t>
            </w:r>
            <w:proofErr w:type="spellEnd"/>
            <w:proofErr w:type="gramEnd"/>
            <w:r w:rsidRPr="00153B98">
              <w:rPr>
                <w:rFonts w:ascii="Times New Roman" w:eastAsia="BatangChe" w:hAnsi="Times New Roman" w:cs="Times New Roman"/>
                <w:sz w:val="24"/>
                <w:szCs w:val="24"/>
              </w:rPr>
              <w:t>» (3 баллов)</w:t>
            </w:r>
          </w:p>
        </w:tc>
        <w:tc>
          <w:tcPr>
            <w:tcW w:w="8788" w:type="dxa"/>
            <w:shd w:val="clear" w:color="auto" w:fill="auto"/>
          </w:tcPr>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аспирант демонстрирует схематичное, фрагментарное владение материалом, отвечает с ошибками, однако владеет материалом в достаточной степени, чтобы устранить их с помощью дополнительных вопросов. При видоизменении вопроса обнаруживаются затруднения в ответе. Аспирант не имеет собственной позиции по исследуемому вопросу, анализирует состояние вопроса поверхностно, допускает неверное применение терминов, недостаточное умение обращаться к примерам из экономической практики</w:t>
            </w:r>
          </w:p>
        </w:tc>
      </w:tr>
      <w:tr w:rsidR="00394F4C" w:rsidRPr="008569E6" w:rsidTr="00DC5605">
        <w:tc>
          <w:tcPr>
            <w:tcW w:w="1418" w:type="dxa"/>
            <w:shd w:val="clear" w:color="auto" w:fill="auto"/>
          </w:tcPr>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оценка «</w:t>
            </w:r>
            <w:proofErr w:type="spellStart"/>
            <w:proofErr w:type="gramStart"/>
            <w:r w:rsidRPr="00153B98">
              <w:rPr>
                <w:rFonts w:ascii="Times New Roman" w:eastAsia="BatangChe" w:hAnsi="Times New Roman" w:cs="Times New Roman"/>
                <w:sz w:val="24"/>
                <w:szCs w:val="24"/>
              </w:rPr>
              <w:t>неудовлет-ворительно</w:t>
            </w:r>
            <w:proofErr w:type="spellEnd"/>
            <w:proofErr w:type="gramEnd"/>
            <w:r w:rsidRPr="00153B98">
              <w:rPr>
                <w:rFonts w:ascii="Times New Roman" w:eastAsia="BatangChe" w:hAnsi="Times New Roman" w:cs="Times New Roman"/>
                <w:sz w:val="24"/>
                <w:szCs w:val="24"/>
              </w:rPr>
              <w:t>»</w:t>
            </w:r>
          </w:p>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(2 балла)</w:t>
            </w:r>
          </w:p>
        </w:tc>
        <w:tc>
          <w:tcPr>
            <w:tcW w:w="8788" w:type="dxa"/>
            <w:shd w:val="clear" w:color="auto" w:fill="auto"/>
          </w:tcPr>
          <w:p w:rsidR="00394F4C" w:rsidRPr="00153B98" w:rsidRDefault="00394F4C" w:rsidP="00A76EA1">
            <w:pPr>
              <w:spacing w:after="0" w:line="240" w:lineRule="auto"/>
              <w:jc w:val="both"/>
              <w:rPr>
                <w:rFonts w:ascii="Times New Roman" w:eastAsia="BatangChe" w:hAnsi="Times New Roman" w:cs="Times New Roman"/>
                <w:sz w:val="24"/>
                <w:szCs w:val="24"/>
              </w:rPr>
            </w:pPr>
            <w:r w:rsidRPr="00153B98">
              <w:rPr>
                <w:rFonts w:ascii="Times New Roman" w:eastAsia="BatangChe" w:hAnsi="Times New Roman" w:cs="Times New Roman"/>
                <w:sz w:val="24"/>
                <w:szCs w:val="24"/>
              </w:rPr>
              <w:t>аспирант демонстрирует пробелы в знаниях основного программного материала, не способен самостоятельно строить ответ на вопрос, допускает ошибки принципиального характера, не владеет научной терминологией, испытывает затруднения при построении собственных умозаключений в исследуемом вопросе</w:t>
            </w:r>
          </w:p>
        </w:tc>
      </w:tr>
    </w:tbl>
    <w:p w:rsidR="0036618C" w:rsidRPr="00824849" w:rsidRDefault="0036618C" w:rsidP="00914FFD">
      <w:pPr>
        <w:spacing w:after="0" w:line="240" w:lineRule="auto"/>
        <w:ind w:firstLine="284"/>
        <w:jc w:val="center"/>
        <w:rPr>
          <w:rFonts w:ascii="Times New Roman" w:hAnsi="Times New Roman" w:cs="Times New Roman"/>
          <w:b/>
          <w:sz w:val="28"/>
        </w:rPr>
      </w:pPr>
    </w:p>
    <w:p w:rsidR="00914FFD" w:rsidRPr="0036618C" w:rsidRDefault="00914FFD" w:rsidP="00914FFD">
      <w:pPr>
        <w:spacing w:after="0" w:line="240" w:lineRule="auto"/>
        <w:ind w:firstLine="284"/>
        <w:jc w:val="center"/>
        <w:rPr>
          <w:rFonts w:ascii="Times New Roman" w:eastAsia="Times New Roman" w:hAnsi="Times New Roman" w:cs="Calibri"/>
          <w:b/>
          <w:sz w:val="24"/>
          <w:szCs w:val="24"/>
          <w:lang w:eastAsia="ru-RU"/>
        </w:rPr>
      </w:pPr>
      <w:r w:rsidRPr="00187CA4">
        <w:rPr>
          <w:rFonts w:ascii="Times New Roman" w:hAnsi="Times New Roman" w:cs="Times New Roman"/>
          <w:b/>
          <w:sz w:val="28"/>
        </w:rPr>
        <w:t xml:space="preserve">Оценивание представленного аспирантом научного </w:t>
      </w:r>
      <w:proofErr w:type="gramStart"/>
      <w:r w:rsidRPr="00187CA4">
        <w:rPr>
          <w:rFonts w:ascii="Times New Roman" w:hAnsi="Times New Roman" w:cs="Times New Roman"/>
          <w:b/>
          <w:sz w:val="28"/>
        </w:rPr>
        <w:t>доклада</w:t>
      </w:r>
      <w:proofErr w:type="gramEnd"/>
      <w:r w:rsidRPr="00187CA4">
        <w:rPr>
          <w:rFonts w:ascii="Times New Roman" w:hAnsi="Times New Roman" w:cs="Times New Roman"/>
          <w:b/>
          <w:sz w:val="28"/>
        </w:rPr>
        <w:t xml:space="preserve"> об основных результатах подготовленной научно-квалификационной работы</w:t>
      </w:r>
    </w:p>
    <w:p w:rsidR="00914FFD" w:rsidRPr="0036618C" w:rsidRDefault="00914FFD" w:rsidP="00914FFD">
      <w:pPr>
        <w:spacing w:after="0" w:line="240" w:lineRule="auto"/>
        <w:ind w:firstLine="284"/>
        <w:jc w:val="center"/>
        <w:rPr>
          <w:rFonts w:ascii="Times New Roman" w:eastAsia="Times New Roman" w:hAnsi="Times New Roman" w:cs="Calibri"/>
          <w:b/>
          <w:sz w:val="24"/>
          <w:szCs w:val="24"/>
          <w:lang w:eastAsia="ru-RU"/>
        </w:rPr>
      </w:pPr>
    </w:p>
    <w:p w:rsidR="00914FFD" w:rsidRPr="00914FFD" w:rsidRDefault="00914FFD" w:rsidP="00914FFD">
      <w:pPr>
        <w:spacing w:after="0" w:line="240" w:lineRule="auto"/>
        <w:ind w:firstLine="284"/>
        <w:jc w:val="center"/>
        <w:rPr>
          <w:rFonts w:ascii="Times New Roman" w:eastAsia="Times New Roman" w:hAnsi="Times New Roman" w:cs="Calibri"/>
          <w:b/>
          <w:sz w:val="24"/>
          <w:szCs w:val="24"/>
          <w:lang w:eastAsia="ru-RU"/>
        </w:rPr>
      </w:pPr>
      <w:r w:rsidRPr="00914FFD">
        <w:rPr>
          <w:rFonts w:ascii="Times New Roman" w:eastAsia="Times New Roman" w:hAnsi="Times New Roman" w:cs="Calibri"/>
          <w:b/>
          <w:sz w:val="24"/>
          <w:szCs w:val="24"/>
          <w:lang w:eastAsia="ru-RU"/>
        </w:rPr>
        <w:t>Система оценивания</w:t>
      </w:r>
    </w:p>
    <w:tbl>
      <w:tblPr>
        <w:tblW w:w="10047" w:type="dxa"/>
        <w:tblLayout w:type="fixed"/>
        <w:tblLook w:val="0000" w:firstRow="0" w:lastRow="0" w:firstColumn="0" w:lastColumn="0" w:noHBand="0" w:noVBand="0"/>
      </w:tblPr>
      <w:tblGrid>
        <w:gridCol w:w="6629"/>
        <w:gridCol w:w="1843"/>
        <w:gridCol w:w="1575"/>
      </w:tblGrid>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Оценочные средства</w:t>
            </w:r>
          </w:p>
        </w:tc>
        <w:tc>
          <w:tcPr>
            <w:tcW w:w="1843"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36618C">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 xml:space="preserve">Коэффициент значимости (вес), </w:t>
            </w:r>
            <w:r w:rsidRPr="00914FFD">
              <w:rPr>
                <w:rFonts w:ascii="Times New Roman" w:eastAsia="Times New Roman" w:hAnsi="Times New Roman" w:cs="Calibri"/>
                <w:i/>
                <w:lang w:val="en-US" w:eastAsia="ru-RU"/>
              </w:rPr>
              <w:t>b</w:t>
            </w:r>
            <w:r w:rsidRPr="00914FFD">
              <w:rPr>
                <w:rFonts w:ascii="Times New Roman" w:eastAsia="Times New Roman" w:hAnsi="Times New Roman" w:cs="Calibri"/>
                <w:i/>
                <w:vertAlign w:val="subscript"/>
                <w:lang w:val="en-US" w:eastAsia="ru-RU"/>
              </w:rPr>
              <w:t>i</w:t>
            </w:r>
          </w:p>
        </w:tc>
        <w:tc>
          <w:tcPr>
            <w:tcW w:w="1575"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36618C">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 xml:space="preserve">Система оценивания (оценки), </w:t>
            </w:r>
            <w:r w:rsidRPr="00914FFD">
              <w:rPr>
                <w:rFonts w:ascii="Times New Roman" w:eastAsia="Times New Roman" w:hAnsi="Times New Roman" w:cs="Calibri"/>
                <w:i/>
                <w:lang w:eastAsia="ru-RU"/>
              </w:rPr>
              <w:t>О</w:t>
            </w:r>
            <w:proofErr w:type="gramStart"/>
            <w:r w:rsidRPr="00914FFD">
              <w:rPr>
                <w:rFonts w:ascii="Times New Roman" w:eastAsia="Times New Roman" w:hAnsi="Times New Roman" w:cs="Calibri"/>
                <w:i/>
                <w:vertAlign w:val="subscript"/>
                <w:lang w:val="en-US" w:eastAsia="ru-RU"/>
              </w:rPr>
              <w:t>i</w:t>
            </w:r>
            <w:proofErr w:type="gramEnd"/>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Обоснование актуальности</w:t>
            </w:r>
          </w:p>
        </w:tc>
        <w:tc>
          <w:tcPr>
            <w:tcW w:w="1843" w:type="dxa"/>
            <w:tcBorders>
              <w:top w:val="single" w:sz="4" w:space="0" w:color="000000"/>
              <w:left w:val="single" w:sz="4" w:space="0" w:color="000000"/>
              <w:bottom w:val="single" w:sz="4" w:space="0" w:color="000000"/>
              <w:right w:val="single" w:sz="4" w:space="0" w:color="000000"/>
            </w:tcBorders>
            <w:vAlign w:val="bottom"/>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0,05</w:t>
            </w:r>
          </w:p>
        </w:tc>
        <w:tc>
          <w:tcPr>
            <w:tcW w:w="157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Научная новизна</w:t>
            </w:r>
          </w:p>
        </w:tc>
        <w:tc>
          <w:tcPr>
            <w:tcW w:w="1843" w:type="dxa"/>
            <w:tcBorders>
              <w:top w:val="single" w:sz="4" w:space="0" w:color="000000"/>
              <w:left w:val="single" w:sz="4" w:space="0" w:color="000000"/>
              <w:bottom w:val="single" w:sz="4" w:space="0" w:color="000000"/>
              <w:right w:val="single" w:sz="4" w:space="0" w:color="000000"/>
            </w:tcBorders>
            <w:vAlign w:val="bottom"/>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0,05</w:t>
            </w:r>
          </w:p>
        </w:tc>
        <w:tc>
          <w:tcPr>
            <w:tcW w:w="157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Практическая значимость</w:t>
            </w:r>
          </w:p>
        </w:tc>
        <w:tc>
          <w:tcPr>
            <w:tcW w:w="1843" w:type="dxa"/>
            <w:tcBorders>
              <w:top w:val="single" w:sz="4" w:space="0" w:color="000000"/>
              <w:left w:val="single" w:sz="4" w:space="0" w:color="000000"/>
              <w:bottom w:val="single" w:sz="4" w:space="0" w:color="000000"/>
              <w:right w:val="single" w:sz="4" w:space="0" w:color="000000"/>
            </w:tcBorders>
            <w:vAlign w:val="bottom"/>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0,05</w:t>
            </w:r>
          </w:p>
        </w:tc>
        <w:tc>
          <w:tcPr>
            <w:tcW w:w="157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Степень разработанности темы</w:t>
            </w:r>
          </w:p>
        </w:tc>
        <w:tc>
          <w:tcPr>
            <w:tcW w:w="1843" w:type="dxa"/>
            <w:tcBorders>
              <w:top w:val="single" w:sz="4" w:space="0" w:color="000000"/>
              <w:left w:val="single" w:sz="4" w:space="0" w:color="000000"/>
              <w:bottom w:val="single" w:sz="4" w:space="0" w:color="000000"/>
              <w:right w:val="single" w:sz="4" w:space="0" w:color="000000"/>
            </w:tcBorders>
            <w:vAlign w:val="bottom"/>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0,1</w:t>
            </w:r>
          </w:p>
        </w:tc>
        <w:tc>
          <w:tcPr>
            <w:tcW w:w="157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Цель и задачи исследования</w:t>
            </w:r>
          </w:p>
        </w:tc>
        <w:tc>
          <w:tcPr>
            <w:tcW w:w="1843" w:type="dxa"/>
            <w:tcBorders>
              <w:top w:val="single" w:sz="4" w:space="0" w:color="000000"/>
              <w:left w:val="single" w:sz="4" w:space="0" w:color="000000"/>
              <w:bottom w:val="single" w:sz="4" w:space="0" w:color="000000"/>
              <w:right w:val="single" w:sz="4" w:space="0" w:color="000000"/>
            </w:tcBorders>
            <w:vAlign w:val="bottom"/>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0,1</w:t>
            </w:r>
          </w:p>
        </w:tc>
        <w:tc>
          <w:tcPr>
            <w:tcW w:w="157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Обоснование предложенной структуры диссертации</w:t>
            </w:r>
          </w:p>
        </w:tc>
        <w:tc>
          <w:tcPr>
            <w:tcW w:w="1843" w:type="dxa"/>
            <w:tcBorders>
              <w:top w:val="single" w:sz="4" w:space="0" w:color="000000"/>
              <w:left w:val="single" w:sz="4" w:space="0" w:color="000000"/>
              <w:bottom w:val="single" w:sz="4" w:space="0" w:color="000000"/>
              <w:right w:val="single" w:sz="4" w:space="0" w:color="000000"/>
            </w:tcBorders>
            <w:vAlign w:val="bottom"/>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0,05</w:t>
            </w:r>
          </w:p>
        </w:tc>
        <w:tc>
          <w:tcPr>
            <w:tcW w:w="157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Апробация результатов исследования</w:t>
            </w:r>
          </w:p>
        </w:tc>
        <w:tc>
          <w:tcPr>
            <w:tcW w:w="1843" w:type="dxa"/>
            <w:tcBorders>
              <w:top w:val="single" w:sz="4" w:space="0" w:color="000000"/>
              <w:left w:val="single" w:sz="4" w:space="0" w:color="000000"/>
              <w:bottom w:val="single" w:sz="4" w:space="0" w:color="000000"/>
              <w:right w:val="single" w:sz="4" w:space="0" w:color="000000"/>
            </w:tcBorders>
            <w:vAlign w:val="bottom"/>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0,05</w:t>
            </w:r>
          </w:p>
        </w:tc>
        <w:tc>
          <w:tcPr>
            <w:tcW w:w="157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Логическая завершенность разделов основной части</w:t>
            </w:r>
          </w:p>
        </w:tc>
        <w:tc>
          <w:tcPr>
            <w:tcW w:w="1843" w:type="dxa"/>
            <w:tcBorders>
              <w:top w:val="single" w:sz="4" w:space="0" w:color="000000"/>
              <w:left w:val="single" w:sz="4" w:space="0" w:color="000000"/>
              <w:bottom w:val="single" w:sz="4" w:space="0" w:color="000000"/>
              <w:right w:val="single" w:sz="4" w:space="0" w:color="000000"/>
            </w:tcBorders>
            <w:vAlign w:val="bottom"/>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0,25</w:t>
            </w:r>
          </w:p>
        </w:tc>
        <w:tc>
          <w:tcPr>
            <w:tcW w:w="157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Выводы по результатам исследования</w:t>
            </w:r>
          </w:p>
        </w:tc>
        <w:tc>
          <w:tcPr>
            <w:tcW w:w="1843" w:type="dxa"/>
            <w:tcBorders>
              <w:top w:val="single" w:sz="4" w:space="0" w:color="000000"/>
              <w:left w:val="single" w:sz="4" w:space="0" w:color="000000"/>
              <w:bottom w:val="single" w:sz="4" w:space="0" w:color="000000"/>
              <w:right w:val="single" w:sz="4" w:space="0" w:color="000000"/>
            </w:tcBorders>
            <w:vAlign w:val="bottom"/>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0,1</w:t>
            </w:r>
          </w:p>
        </w:tc>
        <w:tc>
          <w:tcPr>
            <w:tcW w:w="157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662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lang w:eastAsia="ru-RU"/>
              </w:rPr>
            </w:pPr>
            <w:r w:rsidRPr="00914FFD">
              <w:rPr>
                <w:rFonts w:ascii="Times New Roman" w:eastAsia="Times New Roman" w:hAnsi="Times New Roman" w:cs="Calibri"/>
                <w:lang w:eastAsia="ru-RU"/>
              </w:rPr>
              <w:t>Перечень публикаций, в том числе статей в журналах, включенных в список ВАК и в РИНЦ</w:t>
            </w:r>
          </w:p>
        </w:tc>
        <w:tc>
          <w:tcPr>
            <w:tcW w:w="1843"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0,2</w:t>
            </w:r>
          </w:p>
        </w:tc>
        <w:tc>
          <w:tcPr>
            <w:tcW w:w="1575"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2,3,4,5</w:t>
            </w:r>
          </w:p>
        </w:tc>
      </w:tr>
      <w:tr w:rsidR="00914FFD" w:rsidRPr="00914FFD" w:rsidTr="0036618C">
        <w:trPr>
          <w:trHeight w:val="174"/>
        </w:trPr>
        <w:tc>
          <w:tcPr>
            <w:tcW w:w="10047" w:type="dxa"/>
            <w:gridSpan w:val="3"/>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t>Примечание:</w:t>
            </w:r>
          </w:p>
          <w:p w:rsidR="00914FFD" w:rsidRPr="00914FFD" w:rsidRDefault="00914FFD" w:rsidP="00914FFD">
            <w:pPr>
              <w:spacing w:after="0" w:line="240" w:lineRule="auto"/>
              <w:ind w:firstLine="567"/>
              <w:jc w:val="both"/>
              <w:rPr>
                <w:rFonts w:ascii="Times New Roman" w:eastAsia="Times New Roman" w:hAnsi="Times New Roman" w:cs="Calibri"/>
                <w:lang w:eastAsia="ru-RU"/>
              </w:rPr>
            </w:pPr>
            <w:r w:rsidRPr="00914FFD">
              <w:rPr>
                <w:rFonts w:ascii="Times New Roman" w:eastAsia="Times New Roman" w:hAnsi="Times New Roman" w:cs="Calibri"/>
                <w:lang w:eastAsia="ru-RU"/>
              </w:rPr>
              <w:object w:dxaOrig="826" w:dyaOrig="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45.75pt" o:ole="" o:allowoverlap="f">
                  <v:imagedata r:id="rId9" o:title=""/>
                </v:shape>
                <o:OLEObject Type="Embed" ProgID="Word.Document.12" ShapeID="_x0000_i1025" DrawAspect="Content" ObjectID="_1831201668" r:id="rId10"/>
              </w:object>
            </w:r>
          </w:p>
        </w:tc>
      </w:tr>
    </w:tbl>
    <w:p w:rsidR="00914FFD" w:rsidRPr="00914FFD" w:rsidRDefault="00914FFD" w:rsidP="00914FFD">
      <w:pPr>
        <w:spacing w:after="0" w:line="240" w:lineRule="auto"/>
        <w:ind w:firstLine="567"/>
        <w:jc w:val="center"/>
        <w:rPr>
          <w:rFonts w:ascii="Times New Roman" w:eastAsia="Times New Roman" w:hAnsi="Times New Roman" w:cs="Calibri"/>
          <w:b/>
          <w:sz w:val="24"/>
          <w:szCs w:val="24"/>
          <w:lang w:eastAsia="ru-RU"/>
        </w:rPr>
      </w:pPr>
    </w:p>
    <w:p w:rsidR="00914FFD" w:rsidRPr="00914FFD" w:rsidRDefault="00914FFD" w:rsidP="00914FFD">
      <w:pPr>
        <w:spacing w:after="0" w:line="240" w:lineRule="auto"/>
        <w:ind w:firstLine="567"/>
        <w:jc w:val="center"/>
        <w:rPr>
          <w:rFonts w:ascii="Times New Roman" w:eastAsia="Times New Roman" w:hAnsi="Times New Roman" w:cs="Calibri"/>
          <w:b/>
          <w:sz w:val="24"/>
          <w:szCs w:val="24"/>
          <w:lang w:eastAsia="ru-RU"/>
        </w:rPr>
      </w:pPr>
      <w:r w:rsidRPr="00914FFD">
        <w:rPr>
          <w:rFonts w:ascii="Times New Roman" w:eastAsia="Times New Roman" w:hAnsi="Times New Roman" w:cs="Calibri"/>
          <w:b/>
          <w:sz w:val="24"/>
          <w:szCs w:val="24"/>
          <w:lang w:eastAsia="ru-RU"/>
        </w:rPr>
        <w:lastRenderedPageBreak/>
        <w:t>Критерии оценок</w:t>
      </w:r>
    </w:p>
    <w:p w:rsidR="00914FFD" w:rsidRPr="00914FFD" w:rsidRDefault="00914FFD" w:rsidP="00914FFD">
      <w:pPr>
        <w:spacing w:after="0" w:line="240" w:lineRule="auto"/>
        <w:ind w:firstLine="567"/>
        <w:jc w:val="both"/>
        <w:rPr>
          <w:rFonts w:ascii="Times New Roman" w:eastAsia="Times New Roman" w:hAnsi="Times New Roman" w:cs="Calibri"/>
          <w:b/>
          <w:sz w:val="24"/>
          <w:szCs w:val="24"/>
          <w:lang w:eastAsia="ru-RU"/>
        </w:rPr>
      </w:pPr>
    </w:p>
    <w:tbl>
      <w:tblPr>
        <w:tblW w:w="10031" w:type="dxa"/>
        <w:tblLayout w:type="fixed"/>
        <w:tblLook w:val="0000" w:firstRow="0" w:lastRow="0" w:firstColumn="0" w:lastColumn="0" w:noHBand="0" w:noVBand="0"/>
      </w:tblPr>
      <w:tblGrid>
        <w:gridCol w:w="2391"/>
        <w:gridCol w:w="2019"/>
        <w:gridCol w:w="1906"/>
        <w:gridCol w:w="1905"/>
        <w:gridCol w:w="1810"/>
      </w:tblGrid>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center"/>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Оценочные средства</w:t>
            </w:r>
          </w:p>
        </w:tc>
        <w:tc>
          <w:tcPr>
            <w:tcW w:w="2019"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center"/>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Критерий для оценки «5»</w:t>
            </w:r>
          </w:p>
        </w:tc>
        <w:tc>
          <w:tcPr>
            <w:tcW w:w="1906"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center"/>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Критерий для оценки «4»</w:t>
            </w:r>
          </w:p>
        </w:tc>
        <w:tc>
          <w:tcPr>
            <w:tcW w:w="190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center"/>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Критерий для оценки «3»</w:t>
            </w:r>
          </w:p>
        </w:tc>
        <w:tc>
          <w:tcPr>
            <w:tcW w:w="1810"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center"/>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Критерий для оценки «2»</w:t>
            </w:r>
          </w:p>
        </w:tc>
      </w:tr>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Обоснование актуальности</w:t>
            </w:r>
          </w:p>
        </w:tc>
        <w:tc>
          <w:tcPr>
            <w:tcW w:w="201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15</w:t>
            </w:r>
            <w:r w:rsidRPr="00914FFD">
              <w:rPr>
                <w:rFonts w:ascii="Times New Roman" w:eastAsia="Times New Roman" w:hAnsi="Times New Roman" w:cs="Calibri"/>
                <w:sz w:val="24"/>
                <w:szCs w:val="24"/>
                <w:lang w:eastAsia="ru-RU"/>
              </w:rPr>
              <w:t>: актуальность проблемы обоснована анализом состояния теории и практики в предметной области</w:t>
            </w:r>
          </w:p>
        </w:tc>
        <w:tc>
          <w:tcPr>
            <w:tcW w:w="1906"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14</w:t>
            </w:r>
            <w:r w:rsidRPr="00914FFD">
              <w:rPr>
                <w:rFonts w:ascii="Times New Roman" w:eastAsia="Times New Roman" w:hAnsi="Times New Roman" w:cs="Calibri"/>
                <w:sz w:val="24"/>
                <w:szCs w:val="24"/>
                <w:lang w:eastAsia="ru-RU"/>
              </w:rPr>
              <w:t>: достаточно полно обоснована актуальность исследования</w:t>
            </w:r>
          </w:p>
        </w:tc>
        <w:tc>
          <w:tcPr>
            <w:tcW w:w="190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13</w:t>
            </w:r>
            <w:r w:rsidRPr="00914FFD">
              <w:rPr>
                <w:rFonts w:ascii="Times New Roman" w:eastAsia="Times New Roman" w:hAnsi="Times New Roman" w:cs="Calibri"/>
                <w:sz w:val="24"/>
                <w:szCs w:val="24"/>
                <w:lang w:eastAsia="ru-RU"/>
              </w:rPr>
              <w:t>: актуальность исследования обоснована недостаточно</w:t>
            </w:r>
          </w:p>
        </w:tc>
        <w:tc>
          <w:tcPr>
            <w:tcW w:w="1810"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12</w:t>
            </w:r>
            <w:r w:rsidRPr="00914FFD">
              <w:rPr>
                <w:rFonts w:ascii="Times New Roman" w:eastAsia="Times New Roman" w:hAnsi="Times New Roman" w:cs="Calibri"/>
                <w:sz w:val="24"/>
                <w:szCs w:val="24"/>
                <w:lang w:eastAsia="ru-RU"/>
              </w:rPr>
              <w:t>: актуальность выбранной темы обоснована поверхностно</w:t>
            </w:r>
          </w:p>
        </w:tc>
      </w:tr>
      <w:tr w:rsidR="00914FFD" w:rsidRPr="00914FFD" w:rsidTr="0036618C">
        <w:trPr>
          <w:trHeight w:val="1119"/>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Научная новизна</w:t>
            </w:r>
          </w:p>
        </w:tc>
        <w:tc>
          <w:tcPr>
            <w:tcW w:w="2019" w:type="dxa"/>
            <w:tcBorders>
              <w:top w:val="single" w:sz="4" w:space="0" w:color="000000"/>
              <w:left w:val="single" w:sz="4" w:space="0" w:color="000000"/>
              <w:bottom w:val="single" w:sz="4" w:space="0" w:color="auto"/>
              <w:right w:val="single" w:sz="4" w:space="0" w:color="000000"/>
            </w:tcBorders>
            <w:shd w:val="clear" w:color="auto" w:fill="auto"/>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25</w:t>
            </w:r>
            <w:r w:rsidRPr="00914FFD">
              <w:rPr>
                <w:rFonts w:ascii="Times New Roman" w:eastAsia="Times New Roman" w:hAnsi="Times New Roman" w:cs="Calibri"/>
                <w:sz w:val="24"/>
                <w:szCs w:val="24"/>
                <w:lang w:eastAsia="ru-RU"/>
              </w:rPr>
              <w:t>:</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четко сформулирован авторский замысел исследования; обоснована научная новизна</w:t>
            </w:r>
          </w:p>
        </w:tc>
        <w:tc>
          <w:tcPr>
            <w:tcW w:w="1906" w:type="dxa"/>
            <w:tcBorders>
              <w:top w:val="single" w:sz="4" w:space="0" w:color="000000"/>
              <w:left w:val="single" w:sz="4" w:space="0" w:color="000000"/>
              <w:bottom w:val="single" w:sz="4" w:space="0" w:color="auto"/>
              <w:right w:val="single" w:sz="4" w:space="0" w:color="000000"/>
            </w:tcBorders>
            <w:shd w:val="clear" w:color="auto" w:fill="auto"/>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24</w:t>
            </w:r>
            <w:r w:rsidRPr="00914FFD">
              <w:rPr>
                <w:rFonts w:ascii="Times New Roman" w:eastAsia="Times New Roman" w:hAnsi="Times New Roman" w:cs="Calibri"/>
                <w:sz w:val="24"/>
                <w:szCs w:val="24"/>
                <w:lang w:eastAsia="ru-RU"/>
              </w:rPr>
              <w:t>:</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достаточно четко сформулирован авторский замысел исследования; обоснована научная новизна</w:t>
            </w:r>
          </w:p>
        </w:tc>
        <w:tc>
          <w:tcPr>
            <w:tcW w:w="1905" w:type="dxa"/>
            <w:tcBorders>
              <w:top w:val="single" w:sz="4" w:space="0" w:color="000000"/>
              <w:left w:val="single" w:sz="4" w:space="0" w:color="000000"/>
              <w:bottom w:val="single" w:sz="4" w:space="0" w:color="auto"/>
              <w:right w:val="single" w:sz="4" w:space="0" w:color="000000"/>
            </w:tcBorders>
            <w:shd w:val="clear" w:color="auto" w:fill="auto"/>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23</w:t>
            </w:r>
            <w:r w:rsidRPr="00914FFD">
              <w:rPr>
                <w:rFonts w:ascii="Times New Roman" w:eastAsia="Times New Roman" w:hAnsi="Times New Roman" w:cs="Calibri"/>
                <w:sz w:val="24"/>
                <w:szCs w:val="24"/>
                <w:lang w:eastAsia="ru-RU"/>
              </w:rPr>
              <w:t>:</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полученные результаты не обладают недостаточной научной новизной и (или) не имеют теоретической значимости</w:t>
            </w:r>
          </w:p>
        </w:tc>
        <w:tc>
          <w:tcPr>
            <w:tcW w:w="1810" w:type="dxa"/>
            <w:tcBorders>
              <w:top w:val="single" w:sz="4" w:space="0" w:color="000000"/>
              <w:left w:val="single" w:sz="4" w:space="0" w:color="000000"/>
              <w:bottom w:val="single" w:sz="4" w:space="0" w:color="auto"/>
              <w:right w:val="single" w:sz="4" w:space="0" w:color="000000"/>
            </w:tcBorders>
            <w:shd w:val="clear" w:color="auto" w:fill="auto"/>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22</w:t>
            </w:r>
            <w:r w:rsidRPr="00914FFD">
              <w:rPr>
                <w:rFonts w:ascii="Times New Roman" w:eastAsia="Times New Roman" w:hAnsi="Times New Roman" w:cs="Calibri"/>
                <w:sz w:val="24"/>
                <w:szCs w:val="24"/>
                <w:lang w:eastAsia="ru-RU"/>
              </w:rPr>
              <w:t>:</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отсутствуют научная новизна и теоретическая значимость полученных результатов</w:t>
            </w:r>
          </w:p>
        </w:tc>
      </w:tr>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auto"/>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Практическая значимость</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35</w:t>
            </w:r>
            <w:r w:rsidRPr="00914FFD">
              <w:rPr>
                <w:rFonts w:ascii="Times New Roman" w:eastAsia="Times New Roman" w:hAnsi="Times New Roman" w:cs="Calibri"/>
                <w:sz w:val="24"/>
                <w:szCs w:val="24"/>
                <w:lang w:eastAsia="ru-RU"/>
              </w:rPr>
              <w:t>:</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показана практическая значимость проведенного исследования в решении научных проблем</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34</w:t>
            </w:r>
            <w:r w:rsidRPr="00914FFD">
              <w:rPr>
                <w:rFonts w:ascii="Times New Roman" w:eastAsia="Times New Roman" w:hAnsi="Times New Roman" w:cs="Calibri"/>
                <w:sz w:val="24"/>
                <w:szCs w:val="24"/>
                <w:lang w:eastAsia="ru-RU"/>
              </w:rPr>
              <w:t>: показана практическая значимость проведенного исследования в решении научных проблем</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33</w:t>
            </w:r>
            <w:r w:rsidRPr="00914FFD">
              <w:rPr>
                <w:rFonts w:ascii="Times New Roman" w:eastAsia="Times New Roman" w:hAnsi="Times New Roman" w:cs="Calibri"/>
                <w:sz w:val="24"/>
                <w:szCs w:val="24"/>
                <w:lang w:eastAsia="ru-RU"/>
              </w:rPr>
              <w:t>: практическая значимость проведенного исследования в решении научных проблем показана недостаточно</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32</w:t>
            </w:r>
            <w:r w:rsidRPr="00914FFD">
              <w:rPr>
                <w:rFonts w:ascii="Times New Roman" w:eastAsia="Times New Roman" w:hAnsi="Times New Roman" w:cs="Calibri"/>
                <w:sz w:val="24"/>
                <w:szCs w:val="24"/>
                <w:lang w:eastAsia="ru-RU"/>
              </w:rPr>
              <w:t>:</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отсутствует практическая значимость полученных результатов</w:t>
            </w:r>
          </w:p>
        </w:tc>
      </w:tr>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Степень разработанности темы</w:t>
            </w:r>
          </w:p>
        </w:tc>
        <w:tc>
          <w:tcPr>
            <w:tcW w:w="2019" w:type="dxa"/>
            <w:tcBorders>
              <w:top w:val="single" w:sz="4" w:space="0" w:color="auto"/>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45</w:t>
            </w:r>
            <w:r w:rsidRPr="00914FFD">
              <w:rPr>
                <w:rFonts w:ascii="Times New Roman" w:eastAsia="Times New Roman" w:hAnsi="Times New Roman" w:cs="Calibri"/>
                <w:sz w:val="24"/>
                <w:szCs w:val="24"/>
                <w:lang w:eastAsia="ru-RU"/>
              </w:rPr>
              <w:t>: корректно дается критический анализ существующих исследований, автор доказательно обосновывает свою точку зрения</w:t>
            </w:r>
          </w:p>
        </w:tc>
        <w:tc>
          <w:tcPr>
            <w:tcW w:w="1906" w:type="dxa"/>
            <w:tcBorders>
              <w:top w:val="single" w:sz="4" w:space="0" w:color="auto"/>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44</w:t>
            </w:r>
            <w:r w:rsidRPr="00914FFD">
              <w:rPr>
                <w:rFonts w:ascii="Times New Roman" w:eastAsia="Times New Roman" w:hAnsi="Times New Roman" w:cs="Calibri"/>
                <w:sz w:val="24"/>
                <w:szCs w:val="24"/>
                <w:lang w:eastAsia="ru-RU"/>
              </w:rPr>
              <w:t>: критический анализ существующих исследований, автор доказательно обосновывает свою точку зрения</w:t>
            </w:r>
          </w:p>
        </w:tc>
        <w:tc>
          <w:tcPr>
            <w:tcW w:w="1905" w:type="dxa"/>
            <w:tcBorders>
              <w:top w:val="single" w:sz="4" w:space="0" w:color="auto"/>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43</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имеется критический анализ существующих исследований, но автор не достаточно обосновывает свою точку зрения</w:t>
            </w:r>
          </w:p>
        </w:tc>
        <w:tc>
          <w:tcPr>
            <w:tcW w:w="1810" w:type="dxa"/>
            <w:tcBorders>
              <w:top w:val="single" w:sz="4" w:space="0" w:color="auto"/>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42</w:t>
            </w:r>
            <w:r w:rsidRPr="00914FFD">
              <w:rPr>
                <w:rFonts w:ascii="Times New Roman" w:eastAsia="Times New Roman" w:hAnsi="Times New Roman" w:cs="Calibri"/>
                <w:sz w:val="24"/>
                <w:szCs w:val="24"/>
                <w:lang w:eastAsia="ru-RU"/>
              </w:rPr>
              <w:t>: отсутствует критический анализ существующих исследований, автор не обосновывает свою точку зрения</w:t>
            </w:r>
          </w:p>
        </w:tc>
      </w:tr>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Цель и задачи исследования</w:t>
            </w:r>
          </w:p>
        </w:tc>
        <w:tc>
          <w:tcPr>
            <w:tcW w:w="201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55</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четко </w:t>
            </w:r>
            <w:r w:rsidRPr="00914FFD">
              <w:rPr>
                <w:rFonts w:ascii="Times New Roman" w:eastAsia="Times New Roman" w:hAnsi="Times New Roman" w:cs="Calibri"/>
                <w:spacing w:val="-10"/>
                <w:sz w:val="24"/>
                <w:szCs w:val="24"/>
                <w:lang w:eastAsia="ru-RU"/>
              </w:rPr>
              <w:t>сформулированы</w:t>
            </w:r>
            <w:r w:rsidRPr="00914FFD">
              <w:rPr>
                <w:rFonts w:ascii="Times New Roman" w:eastAsia="Times New Roman" w:hAnsi="Times New Roman" w:cs="Calibri"/>
                <w:sz w:val="24"/>
                <w:szCs w:val="24"/>
                <w:lang w:eastAsia="ru-RU"/>
              </w:rPr>
              <w:t xml:space="preserve"> цели и задачи исследования; найдены и </w:t>
            </w:r>
            <w:r w:rsidRPr="00914FFD">
              <w:rPr>
                <w:rFonts w:ascii="Times New Roman" w:eastAsia="Times New Roman" w:hAnsi="Times New Roman" w:cs="Calibri"/>
                <w:sz w:val="24"/>
                <w:szCs w:val="24"/>
                <w:lang w:eastAsia="ru-RU"/>
              </w:rPr>
              <w:lastRenderedPageBreak/>
              <w:t>апробированы эффективные варианты решения задач, значимых как для теории, так и для практики</w:t>
            </w:r>
          </w:p>
        </w:tc>
        <w:tc>
          <w:tcPr>
            <w:tcW w:w="1906"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lastRenderedPageBreak/>
              <w:t>К</w:t>
            </w:r>
            <w:r w:rsidRPr="00914FFD">
              <w:rPr>
                <w:rFonts w:ascii="Times New Roman" w:eastAsia="Times New Roman" w:hAnsi="Times New Roman" w:cs="Calibri"/>
                <w:sz w:val="24"/>
                <w:szCs w:val="24"/>
                <w:vertAlign w:val="subscript"/>
                <w:lang w:eastAsia="ru-RU"/>
              </w:rPr>
              <w:t>54</w:t>
            </w:r>
            <w:r w:rsidRPr="00914FFD">
              <w:rPr>
                <w:rFonts w:ascii="Times New Roman" w:eastAsia="Times New Roman" w:hAnsi="Times New Roman" w:cs="Calibri"/>
                <w:sz w:val="24"/>
                <w:szCs w:val="24"/>
                <w:lang w:eastAsia="ru-RU"/>
              </w:rPr>
              <w:t xml:space="preserve">: </w:t>
            </w:r>
            <w:r w:rsidRPr="00914FFD">
              <w:rPr>
                <w:rFonts w:ascii="Times New Roman" w:eastAsia="Times New Roman" w:hAnsi="Times New Roman" w:cs="Calibri"/>
                <w:spacing w:val="-14"/>
                <w:sz w:val="24"/>
                <w:szCs w:val="24"/>
                <w:lang w:eastAsia="ru-RU"/>
              </w:rPr>
              <w:t>сформулированы</w:t>
            </w:r>
            <w:r w:rsidRPr="00914FFD">
              <w:rPr>
                <w:rFonts w:ascii="Times New Roman" w:eastAsia="Times New Roman" w:hAnsi="Times New Roman" w:cs="Calibri"/>
                <w:sz w:val="24"/>
                <w:szCs w:val="24"/>
                <w:lang w:eastAsia="ru-RU"/>
              </w:rPr>
              <w:t xml:space="preserve"> цели и задачи исследования; предложены варианты </w:t>
            </w:r>
            <w:r w:rsidRPr="00914FFD">
              <w:rPr>
                <w:rFonts w:ascii="Times New Roman" w:eastAsia="Times New Roman" w:hAnsi="Times New Roman" w:cs="Calibri"/>
                <w:sz w:val="24"/>
                <w:szCs w:val="24"/>
                <w:lang w:eastAsia="ru-RU"/>
              </w:rPr>
              <w:lastRenderedPageBreak/>
              <w:t>решения исследовательских задач</w:t>
            </w:r>
          </w:p>
        </w:tc>
        <w:tc>
          <w:tcPr>
            <w:tcW w:w="190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lastRenderedPageBreak/>
              <w:t>К</w:t>
            </w:r>
            <w:r w:rsidRPr="00914FFD">
              <w:rPr>
                <w:rFonts w:ascii="Times New Roman" w:eastAsia="Times New Roman" w:hAnsi="Times New Roman" w:cs="Calibri"/>
                <w:sz w:val="24"/>
                <w:szCs w:val="24"/>
                <w:vertAlign w:val="subscript"/>
                <w:lang w:eastAsia="ru-RU"/>
              </w:rPr>
              <w:t>53</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цели и задачи исследования определены нечетко</w:t>
            </w:r>
          </w:p>
        </w:tc>
        <w:tc>
          <w:tcPr>
            <w:tcW w:w="1810"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52</w:t>
            </w:r>
            <w:r w:rsidRPr="00914FFD">
              <w:rPr>
                <w:rFonts w:ascii="Times New Roman" w:eastAsia="Times New Roman" w:hAnsi="Times New Roman" w:cs="Calibri"/>
                <w:sz w:val="24"/>
                <w:szCs w:val="24"/>
                <w:lang w:eastAsia="ru-RU"/>
              </w:rPr>
              <w:t>:</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имеются несоответствия между поставленными задачами и </w:t>
            </w:r>
            <w:r w:rsidRPr="00914FFD">
              <w:rPr>
                <w:rFonts w:ascii="Times New Roman" w:eastAsia="Times New Roman" w:hAnsi="Times New Roman" w:cs="Calibri"/>
                <w:sz w:val="24"/>
                <w:szCs w:val="24"/>
                <w:lang w:eastAsia="ru-RU"/>
              </w:rPr>
              <w:lastRenderedPageBreak/>
              <w:t>положениями, выносимыми на защиту</w:t>
            </w:r>
          </w:p>
        </w:tc>
      </w:tr>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lastRenderedPageBreak/>
              <w:t>Обоснование предложенной структуры диссертации</w:t>
            </w:r>
          </w:p>
        </w:tc>
        <w:tc>
          <w:tcPr>
            <w:tcW w:w="201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65</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работа отличается высоким уровнем </w:t>
            </w:r>
            <w:r w:rsidRPr="00914FFD">
              <w:rPr>
                <w:rFonts w:ascii="Times New Roman" w:eastAsia="Times New Roman" w:hAnsi="Times New Roman" w:cs="Calibri"/>
                <w:spacing w:val="-26"/>
                <w:sz w:val="24"/>
                <w:szCs w:val="24"/>
                <w:lang w:eastAsia="ru-RU"/>
              </w:rPr>
              <w:t>структурирован-ности</w:t>
            </w:r>
          </w:p>
        </w:tc>
        <w:tc>
          <w:tcPr>
            <w:tcW w:w="1906"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64</w:t>
            </w:r>
            <w:r w:rsidRPr="00914FFD">
              <w:rPr>
                <w:rFonts w:ascii="Times New Roman" w:eastAsia="Times New Roman" w:hAnsi="Times New Roman" w:cs="Calibri"/>
                <w:sz w:val="24"/>
                <w:szCs w:val="24"/>
                <w:lang w:eastAsia="ru-RU"/>
              </w:rPr>
              <w:t xml:space="preserve">: работа хорошо </w:t>
            </w:r>
            <w:r w:rsidRPr="00914FFD">
              <w:rPr>
                <w:rFonts w:ascii="Times New Roman" w:eastAsia="Times New Roman" w:hAnsi="Times New Roman" w:cs="Calibri"/>
                <w:spacing w:val="-20"/>
                <w:sz w:val="24"/>
                <w:szCs w:val="24"/>
                <w:lang w:eastAsia="ru-RU"/>
              </w:rPr>
              <w:t>структурирована</w:t>
            </w:r>
          </w:p>
        </w:tc>
        <w:tc>
          <w:tcPr>
            <w:tcW w:w="190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63</w:t>
            </w:r>
            <w:r w:rsidRPr="00914FFD">
              <w:rPr>
                <w:rFonts w:ascii="Times New Roman" w:eastAsia="Times New Roman" w:hAnsi="Times New Roman" w:cs="Calibri"/>
                <w:sz w:val="24"/>
                <w:szCs w:val="24"/>
                <w:lang w:eastAsia="ru-RU"/>
              </w:rPr>
              <w:t>: работа соответствует требованиям к структуре и объему</w:t>
            </w:r>
          </w:p>
        </w:tc>
        <w:tc>
          <w:tcPr>
            <w:tcW w:w="1810"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62</w:t>
            </w:r>
            <w:r w:rsidRPr="00914FFD">
              <w:rPr>
                <w:rFonts w:ascii="Times New Roman" w:eastAsia="Times New Roman" w:hAnsi="Times New Roman" w:cs="Calibri"/>
                <w:sz w:val="24"/>
                <w:szCs w:val="24"/>
                <w:lang w:eastAsia="ru-RU"/>
              </w:rPr>
              <w:t>: работа не соответствует требованиям к структуре и объему</w:t>
            </w:r>
          </w:p>
        </w:tc>
      </w:tr>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Апробация результатов исследования</w:t>
            </w:r>
          </w:p>
        </w:tc>
        <w:tc>
          <w:tcPr>
            <w:tcW w:w="201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75</w:t>
            </w:r>
            <w:r w:rsidRPr="00914FFD">
              <w:rPr>
                <w:rFonts w:ascii="Times New Roman" w:eastAsia="Times New Roman" w:hAnsi="Times New Roman" w:cs="Calibri"/>
                <w:sz w:val="24"/>
                <w:szCs w:val="24"/>
                <w:lang w:eastAsia="ru-RU"/>
              </w:rPr>
              <w:t xml:space="preserve">: выступления на </w:t>
            </w:r>
            <w:r w:rsidRPr="00914FFD">
              <w:rPr>
                <w:rFonts w:ascii="Times New Roman" w:eastAsia="Times New Roman" w:hAnsi="Times New Roman" w:cs="Calibri"/>
                <w:spacing w:val="-6"/>
                <w:sz w:val="24"/>
                <w:szCs w:val="24"/>
                <w:lang w:eastAsia="ru-RU"/>
              </w:rPr>
              <w:t>международных,</w:t>
            </w:r>
            <w:r w:rsidRPr="00914FFD">
              <w:rPr>
                <w:rFonts w:ascii="Times New Roman" w:eastAsia="Times New Roman" w:hAnsi="Times New Roman" w:cs="Calibri"/>
                <w:sz w:val="24"/>
                <w:szCs w:val="24"/>
                <w:lang w:eastAsia="ru-RU"/>
              </w:rPr>
              <w:t xml:space="preserve"> всероссийских конференциях</w:t>
            </w:r>
          </w:p>
        </w:tc>
        <w:tc>
          <w:tcPr>
            <w:tcW w:w="1906"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74</w:t>
            </w:r>
            <w:r w:rsidRPr="00914FFD">
              <w:rPr>
                <w:rFonts w:ascii="Times New Roman" w:eastAsia="Times New Roman" w:hAnsi="Times New Roman" w:cs="Calibri"/>
                <w:sz w:val="24"/>
                <w:szCs w:val="24"/>
                <w:lang w:eastAsia="ru-RU"/>
              </w:rPr>
              <w:t>: выступления на всероссийских конференциях</w:t>
            </w:r>
          </w:p>
        </w:tc>
        <w:tc>
          <w:tcPr>
            <w:tcW w:w="190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73</w:t>
            </w:r>
            <w:r w:rsidRPr="00914FFD">
              <w:rPr>
                <w:rFonts w:ascii="Times New Roman" w:eastAsia="Times New Roman" w:hAnsi="Times New Roman" w:cs="Calibri"/>
                <w:sz w:val="24"/>
                <w:szCs w:val="24"/>
                <w:lang w:eastAsia="ru-RU"/>
              </w:rPr>
              <w:t>: выступления на всероссийских конференциях</w:t>
            </w:r>
          </w:p>
        </w:tc>
        <w:tc>
          <w:tcPr>
            <w:tcW w:w="1810"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72</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нет выступлений на научных конференциях</w:t>
            </w:r>
          </w:p>
        </w:tc>
      </w:tr>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Логическая завершенность разделов основной части</w:t>
            </w:r>
          </w:p>
        </w:tc>
        <w:tc>
          <w:tcPr>
            <w:tcW w:w="201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85</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четко прослеживается логика исследования</w:t>
            </w:r>
          </w:p>
        </w:tc>
        <w:tc>
          <w:tcPr>
            <w:tcW w:w="1906"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84</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четко </w:t>
            </w:r>
            <w:r w:rsidRPr="00914FFD">
              <w:rPr>
                <w:rFonts w:ascii="Times New Roman" w:eastAsia="Times New Roman" w:hAnsi="Times New Roman" w:cs="Calibri"/>
                <w:spacing w:val="-20"/>
                <w:sz w:val="24"/>
                <w:szCs w:val="24"/>
                <w:lang w:eastAsia="ru-RU"/>
              </w:rPr>
              <w:t>прослеживается</w:t>
            </w:r>
            <w:r w:rsidRPr="00914FFD">
              <w:rPr>
                <w:rFonts w:ascii="Times New Roman" w:eastAsia="Times New Roman" w:hAnsi="Times New Roman" w:cs="Calibri"/>
                <w:sz w:val="24"/>
                <w:szCs w:val="24"/>
                <w:lang w:eastAsia="ru-RU"/>
              </w:rPr>
              <w:t xml:space="preserve"> логика исследования</w:t>
            </w:r>
          </w:p>
        </w:tc>
        <w:tc>
          <w:tcPr>
            <w:tcW w:w="190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83</w:t>
            </w:r>
            <w:r w:rsidRPr="00914FFD">
              <w:rPr>
                <w:rFonts w:ascii="Times New Roman" w:eastAsia="Times New Roman" w:hAnsi="Times New Roman" w:cs="Calibri"/>
                <w:sz w:val="24"/>
                <w:szCs w:val="24"/>
                <w:lang w:eastAsia="ru-RU"/>
              </w:rPr>
              <w:t>: имеются нарушения единой логики изложения, допущены неточности в трактовке основных понятий исследования</w:t>
            </w:r>
          </w:p>
        </w:tc>
        <w:tc>
          <w:tcPr>
            <w:tcW w:w="1810"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82</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текст работы не отличается логичностью изложения, носит эклектичный характер и не позволяет проследить позицию автора по изучаемой проблеме</w:t>
            </w:r>
          </w:p>
        </w:tc>
      </w:tr>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Выводы по результатам исследования</w:t>
            </w:r>
          </w:p>
        </w:tc>
        <w:tc>
          <w:tcPr>
            <w:tcW w:w="201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95</w:t>
            </w:r>
            <w:r w:rsidRPr="00914FFD">
              <w:rPr>
                <w:rFonts w:ascii="Times New Roman" w:eastAsia="Times New Roman" w:hAnsi="Times New Roman" w:cs="Calibri"/>
                <w:sz w:val="24"/>
                <w:szCs w:val="24"/>
                <w:lang w:eastAsia="ru-RU"/>
              </w:rPr>
              <w:t>: доказано отличие полученных результатов исследования от уже имеющихся в науке</w:t>
            </w:r>
          </w:p>
        </w:tc>
        <w:tc>
          <w:tcPr>
            <w:tcW w:w="1906"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94</w:t>
            </w:r>
            <w:r w:rsidRPr="00914FFD">
              <w:rPr>
                <w:rFonts w:ascii="Times New Roman" w:eastAsia="Times New Roman" w:hAnsi="Times New Roman" w:cs="Calibri"/>
                <w:sz w:val="24"/>
                <w:szCs w:val="24"/>
                <w:lang w:eastAsia="ru-RU"/>
              </w:rPr>
              <w:t>: доказано отличие полученных результатов исследования от уже имеющихся в науке</w:t>
            </w:r>
          </w:p>
        </w:tc>
        <w:tc>
          <w:tcPr>
            <w:tcW w:w="190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93</w:t>
            </w:r>
            <w:r w:rsidRPr="00914FFD">
              <w:rPr>
                <w:rFonts w:ascii="Times New Roman" w:eastAsia="Times New Roman" w:hAnsi="Times New Roman" w:cs="Calibri"/>
                <w:sz w:val="24"/>
                <w:szCs w:val="24"/>
                <w:lang w:eastAsia="ru-RU"/>
              </w:rPr>
              <w:t xml:space="preserve">: </w:t>
            </w:r>
            <w:r w:rsidRPr="00914FFD">
              <w:rPr>
                <w:rFonts w:ascii="Times New Roman" w:eastAsia="Times New Roman" w:hAnsi="Times New Roman" w:cs="Calibri"/>
                <w:spacing w:val="-26"/>
                <w:sz w:val="24"/>
                <w:szCs w:val="24"/>
                <w:lang w:eastAsia="ru-RU"/>
              </w:rPr>
              <w:t>методологические</w:t>
            </w:r>
            <w:r w:rsidRPr="00914FFD">
              <w:rPr>
                <w:rFonts w:ascii="Times New Roman" w:eastAsia="Times New Roman" w:hAnsi="Times New Roman" w:cs="Calibri"/>
                <w:sz w:val="24"/>
                <w:szCs w:val="24"/>
                <w:lang w:eastAsia="ru-RU"/>
              </w:rPr>
              <w:t xml:space="preserve"> подходы и целевые характеристики исследования четко не определены, однако полученные в ходе исследования результаты не противоречат закономерностям практики</w:t>
            </w:r>
          </w:p>
        </w:tc>
        <w:tc>
          <w:tcPr>
            <w:tcW w:w="1810"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К</w:t>
            </w:r>
            <w:r w:rsidRPr="00914FFD">
              <w:rPr>
                <w:rFonts w:ascii="Times New Roman" w:eastAsia="Times New Roman" w:hAnsi="Times New Roman" w:cs="Calibri"/>
                <w:sz w:val="24"/>
                <w:szCs w:val="24"/>
                <w:vertAlign w:val="subscript"/>
                <w:lang w:eastAsia="ru-RU"/>
              </w:rPr>
              <w:t>92</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в формулировке выводов по результатам проведенного исследования нет </w:t>
            </w:r>
            <w:r w:rsidRPr="00914FFD">
              <w:rPr>
                <w:rFonts w:ascii="Times New Roman" w:eastAsia="Times New Roman" w:hAnsi="Times New Roman" w:cs="Calibri"/>
                <w:spacing w:val="-26"/>
                <w:sz w:val="24"/>
                <w:szCs w:val="24"/>
                <w:lang w:eastAsia="ru-RU"/>
              </w:rPr>
              <w:t>аргументирован-ности</w:t>
            </w:r>
            <w:r w:rsidRPr="00914FFD">
              <w:rPr>
                <w:rFonts w:ascii="Times New Roman" w:eastAsia="Times New Roman" w:hAnsi="Times New Roman" w:cs="Calibri"/>
                <w:sz w:val="24"/>
                <w:szCs w:val="24"/>
                <w:lang w:eastAsia="ru-RU"/>
              </w:rPr>
              <w:t xml:space="preserve"> и </w:t>
            </w:r>
            <w:r w:rsidRPr="00914FFD">
              <w:rPr>
                <w:rFonts w:ascii="Times New Roman" w:eastAsia="Times New Roman" w:hAnsi="Times New Roman" w:cs="Calibri"/>
                <w:spacing w:val="-26"/>
                <w:sz w:val="24"/>
                <w:szCs w:val="24"/>
                <w:lang w:eastAsia="ru-RU"/>
              </w:rPr>
              <w:t>самостоятельности</w:t>
            </w:r>
            <w:r w:rsidRPr="00914FFD">
              <w:rPr>
                <w:rFonts w:ascii="Times New Roman" w:eastAsia="Times New Roman" w:hAnsi="Times New Roman" w:cs="Calibri"/>
                <w:sz w:val="24"/>
                <w:szCs w:val="24"/>
                <w:lang w:eastAsia="ru-RU"/>
              </w:rPr>
              <w:t xml:space="preserve"> суждений</w:t>
            </w:r>
          </w:p>
        </w:tc>
      </w:tr>
      <w:tr w:rsidR="00914FFD" w:rsidRPr="00914FFD" w:rsidTr="0036618C">
        <w:trPr>
          <w:trHeight w:val="173"/>
        </w:trPr>
        <w:tc>
          <w:tcPr>
            <w:tcW w:w="2391"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Перечень публикаций, в том </w:t>
            </w:r>
            <w:r w:rsidRPr="00914FFD">
              <w:rPr>
                <w:rFonts w:ascii="Times New Roman" w:eastAsia="Times New Roman" w:hAnsi="Times New Roman" w:cs="Calibri"/>
                <w:sz w:val="24"/>
                <w:szCs w:val="24"/>
                <w:lang w:eastAsia="ru-RU"/>
              </w:rPr>
              <w:lastRenderedPageBreak/>
              <w:t>числе статей в журналах, включенных в список ВАК и в РИНЦ</w:t>
            </w:r>
          </w:p>
        </w:tc>
        <w:tc>
          <w:tcPr>
            <w:tcW w:w="2019"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lastRenderedPageBreak/>
              <w:t>К</w:t>
            </w:r>
            <w:r w:rsidRPr="00914FFD">
              <w:rPr>
                <w:rFonts w:ascii="Times New Roman" w:eastAsia="Times New Roman" w:hAnsi="Times New Roman" w:cs="Calibri"/>
                <w:sz w:val="24"/>
                <w:szCs w:val="24"/>
                <w:vertAlign w:val="subscript"/>
                <w:lang w:eastAsia="ru-RU"/>
              </w:rPr>
              <w:t>105</w:t>
            </w:r>
            <w:r w:rsidRPr="00914FFD">
              <w:rPr>
                <w:rFonts w:ascii="Times New Roman" w:eastAsia="Times New Roman" w:hAnsi="Times New Roman" w:cs="Calibri"/>
                <w:sz w:val="24"/>
                <w:szCs w:val="24"/>
                <w:lang w:eastAsia="ru-RU"/>
              </w:rPr>
              <w:t xml:space="preserve">: имеются публикации в </w:t>
            </w:r>
            <w:r w:rsidRPr="00914FFD">
              <w:rPr>
                <w:rFonts w:ascii="Times New Roman" w:eastAsia="Times New Roman" w:hAnsi="Times New Roman" w:cs="Calibri"/>
                <w:sz w:val="24"/>
                <w:szCs w:val="24"/>
                <w:lang w:eastAsia="ru-RU"/>
              </w:rPr>
              <w:lastRenderedPageBreak/>
              <w:t>высокорейтин-говых журналах (перечень ВАК, РИНЦ,</w:t>
            </w:r>
            <w:r w:rsidRPr="00914FFD">
              <w:rPr>
                <w:rFonts w:ascii="Times New Roman" w:eastAsia="Times New Roman" w:hAnsi="Times New Roman" w:cs="Calibri"/>
                <w:sz w:val="24"/>
                <w:szCs w:val="24"/>
                <w:lang w:val="en-US" w:eastAsia="ru-RU"/>
              </w:rPr>
              <w:t>SCOPUS</w:t>
            </w:r>
            <w:r w:rsidRPr="00914FFD">
              <w:rPr>
                <w:rFonts w:ascii="Times New Roman" w:eastAsia="Times New Roman" w:hAnsi="Times New Roman" w:cs="Calibri"/>
                <w:sz w:val="24"/>
                <w:szCs w:val="24"/>
                <w:lang w:eastAsia="ru-RU"/>
              </w:rPr>
              <w:t xml:space="preserve"> и др.), поданы заявки или имеются патенты или свидетельства регистрации программных средств</w:t>
            </w:r>
          </w:p>
        </w:tc>
        <w:tc>
          <w:tcPr>
            <w:tcW w:w="1906"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lastRenderedPageBreak/>
              <w:t>К</w:t>
            </w:r>
            <w:r w:rsidRPr="00914FFD">
              <w:rPr>
                <w:rFonts w:ascii="Times New Roman" w:eastAsia="Times New Roman" w:hAnsi="Times New Roman" w:cs="Calibri"/>
                <w:sz w:val="24"/>
                <w:szCs w:val="24"/>
                <w:vertAlign w:val="subscript"/>
                <w:lang w:eastAsia="ru-RU"/>
              </w:rPr>
              <w:t>104</w:t>
            </w:r>
            <w:r w:rsidRPr="00914FFD">
              <w:rPr>
                <w:rFonts w:ascii="Times New Roman" w:eastAsia="Times New Roman" w:hAnsi="Times New Roman" w:cs="Calibri"/>
                <w:sz w:val="24"/>
                <w:szCs w:val="24"/>
                <w:lang w:eastAsia="ru-RU"/>
              </w:rPr>
              <w:t xml:space="preserve">: имеются публикации в </w:t>
            </w:r>
            <w:r w:rsidRPr="00914FFD">
              <w:rPr>
                <w:rFonts w:ascii="Times New Roman" w:eastAsia="Times New Roman" w:hAnsi="Times New Roman" w:cs="Calibri"/>
                <w:sz w:val="24"/>
                <w:szCs w:val="24"/>
                <w:lang w:eastAsia="ru-RU"/>
              </w:rPr>
              <w:lastRenderedPageBreak/>
              <w:t>журналах РИНЦ или сборниках международных конференций, поданы заявки или имеются свидетельства регистрации программных средств</w:t>
            </w:r>
          </w:p>
        </w:tc>
        <w:tc>
          <w:tcPr>
            <w:tcW w:w="1905"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lastRenderedPageBreak/>
              <w:t>К</w:t>
            </w:r>
            <w:r w:rsidRPr="00914FFD">
              <w:rPr>
                <w:rFonts w:ascii="Times New Roman" w:eastAsia="Times New Roman" w:hAnsi="Times New Roman" w:cs="Calibri"/>
                <w:sz w:val="24"/>
                <w:szCs w:val="24"/>
                <w:vertAlign w:val="subscript"/>
                <w:lang w:eastAsia="ru-RU"/>
              </w:rPr>
              <w:t>103</w:t>
            </w:r>
            <w:r w:rsidRPr="00914FFD">
              <w:rPr>
                <w:rFonts w:ascii="Times New Roman" w:eastAsia="Times New Roman" w:hAnsi="Times New Roman" w:cs="Calibri"/>
                <w:sz w:val="24"/>
                <w:szCs w:val="24"/>
                <w:lang w:eastAsia="ru-RU"/>
              </w:rPr>
              <w:t xml:space="preserve">: имеются публикации в </w:t>
            </w:r>
            <w:r w:rsidRPr="00914FFD">
              <w:rPr>
                <w:rFonts w:ascii="Times New Roman" w:eastAsia="Times New Roman" w:hAnsi="Times New Roman" w:cs="Calibri"/>
                <w:sz w:val="24"/>
                <w:szCs w:val="24"/>
                <w:lang w:eastAsia="ru-RU"/>
              </w:rPr>
              <w:lastRenderedPageBreak/>
              <w:t xml:space="preserve">сборниках </w:t>
            </w:r>
            <w:r w:rsidRPr="00914FFD">
              <w:rPr>
                <w:rFonts w:ascii="Times New Roman" w:eastAsia="Times New Roman" w:hAnsi="Times New Roman" w:cs="Calibri"/>
                <w:spacing w:val="-20"/>
                <w:sz w:val="24"/>
                <w:szCs w:val="24"/>
                <w:lang w:eastAsia="ru-RU"/>
              </w:rPr>
              <w:t>международных</w:t>
            </w:r>
            <w:r w:rsidRPr="00914FFD">
              <w:rPr>
                <w:rFonts w:ascii="Times New Roman" w:eastAsia="Times New Roman" w:hAnsi="Times New Roman" w:cs="Calibri"/>
                <w:sz w:val="24"/>
                <w:szCs w:val="24"/>
                <w:lang w:eastAsia="ru-RU"/>
              </w:rPr>
              <w:t xml:space="preserve"> или всероссийских конференций</w:t>
            </w:r>
          </w:p>
        </w:tc>
        <w:tc>
          <w:tcPr>
            <w:tcW w:w="1810"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lastRenderedPageBreak/>
              <w:t>К</w:t>
            </w:r>
            <w:r w:rsidRPr="00914FFD">
              <w:rPr>
                <w:rFonts w:ascii="Times New Roman" w:eastAsia="Times New Roman" w:hAnsi="Times New Roman" w:cs="Calibri"/>
                <w:sz w:val="24"/>
                <w:szCs w:val="24"/>
                <w:vertAlign w:val="subscript"/>
                <w:lang w:eastAsia="ru-RU"/>
              </w:rPr>
              <w:t>102</w:t>
            </w:r>
            <w:r w:rsidRPr="00914FFD">
              <w:rPr>
                <w:rFonts w:ascii="Times New Roman" w:eastAsia="Times New Roman" w:hAnsi="Times New Roman" w:cs="Calibri"/>
                <w:sz w:val="24"/>
                <w:szCs w:val="24"/>
                <w:lang w:eastAsia="ru-RU"/>
              </w:rPr>
              <w:t xml:space="preserve">: </w:t>
            </w:r>
          </w:p>
          <w:p w:rsidR="00914FFD" w:rsidRPr="00914FFD" w:rsidRDefault="00914FFD" w:rsidP="00914FFD">
            <w:pPr>
              <w:spacing w:after="0" w:line="240" w:lineRule="auto"/>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нет </w:t>
            </w:r>
            <w:r w:rsidRPr="00914FFD">
              <w:rPr>
                <w:rFonts w:ascii="Times New Roman" w:eastAsia="Times New Roman" w:hAnsi="Times New Roman" w:cs="Calibri"/>
                <w:sz w:val="24"/>
                <w:szCs w:val="24"/>
                <w:lang w:eastAsia="ru-RU"/>
              </w:rPr>
              <w:lastRenderedPageBreak/>
              <w:t>публикаций, заявок или патентов, свидетельств регистрации программных средств</w:t>
            </w:r>
          </w:p>
        </w:tc>
      </w:tr>
    </w:tbl>
    <w:p w:rsidR="00914FFD" w:rsidRPr="00914FFD" w:rsidRDefault="00914FFD" w:rsidP="00914FFD">
      <w:pPr>
        <w:spacing w:after="0" w:line="240" w:lineRule="auto"/>
        <w:jc w:val="both"/>
        <w:rPr>
          <w:rFonts w:ascii="Times New Roman" w:eastAsia="Times New Roman" w:hAnsi="Times New Roman" w:cs="Calibri"/>
          <w:b/>
          <w:sz w:val="24"/>
          <w:szCs w:val="24"/>
          <w:lang w:eastAsia="ru-RU"/>
        </w:rPr>
      </w:pPr>
    </w:p>
    <w:p w:rsidR="00914FFD" w:rsidRPr="00914FFD" w:rsidRDefault="00914FFD" w:rsidP="00914FFD">
      <w:pPr>
        <w:spacing w:after="0" w:line="240" w:lineRule="auto"/>
        <w:ind w:firstLine="567"/>
        <w:jc w:val="center"/>
        <w:rPr>
          <w:rFonts w:ascii="Times New Roman" w:eastAsia="Times New Roman" w:hAnsi="Times New Roman" w:cs="Calibri"/>
          <w:b/>
          <w:sz w:val="24"/>
          <w:szCs w:val="24"/>
          <w:lang w:eastAsia="ru-RU"/>
        </w:rPr>
      </w:pPr>
      <w:r w:rsidRPr="00914FFD">
        <w:rPr>
          <w:rFonts w:ascii="Times New Roman" w:eastAsia="Times New Roman" w:hAnsi="Times New Roman" w:cs="Calibri"/>
          <w:b/>
          <w:sz w:val="24"/>
          <w:szCs w:val="24"/>
          <w:lang w:eastAsia="ru-RU"/>
        </w:rPr>
        <w:t>Методика оценивания</w:t>
      </w:r>
    </w:p>
    <w:p w:rsidR="00914FFD" w:rsidRPr="00914FFD" w:rsidRDefault="00914FFD" w:rsidP="00914FFD">
      <w:pPr>
        <w:spacing w:after="0" w:line="240" w:lineRule="auto"/>
        <w:ind w:firstLine="567"/>
        <w:jc w:val="both"/>
        <w:rPr>
          <w:rFonts w:ascii="Times New Roman" w:eastAsia="Times New Roman" w:hAnsi="Times New Roman" w:cs="Calibri"/>
          <w:b/>
          <w:sz w:val="24"/>
          <w:szCs w:val="24"/>
          <w:lang w:eastAsia="ru-RU"/>
        </w:rPr>
      </w:pPr>
    </w:p>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Интегральный показатель уровня научного доклада:</w:t>
      </w:r>
    </w:p>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object w:dxaOrig="1354" w:dyaOrig="680">
          <v:shape id="_x0000_i1026" type="#_x0000_t75" style="width:68.25pt;height:33.75pt" o:ole="">
            <v:imagedata r:id="rId11" o:title=""/>
          </v:shape>
          <o:OLEObject Type="Embed" ProgID="Word.Document.8" ShapeID="_x0000_i1026" DrawAspect="Content" ObjectID="_1831201669" r:id="rId12">
            <o:FieldCodes>\s</o:FieldCodes>
          </o:OLEObject>
        </w:object>
      </w:r>
      <w:r w:rsidRPr="00914FFD">
        <w:rPr>
          <w:rFonts w:ascii="Times New Roman" w:eastAsia="Times New Roman" w:hAnsi="Times New Roman" w:cs="Calibri"/>
          <w:sz w:val="24"/>
          <w:szCs w:val="24"/>
          <w:lang w:eastAsia="ru-RU"/>
        </w:rPr>
        <w:t>,</w:t>
      </w:r>
    </w:p>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где </w:t>
      </w:r>
      <w:r w:rsidRPr="00914FFD">
        <w:rPr>
          <w:rFonts w:ascii="Times New Roman" w:eastAsia="Times New Roman" w:hAnsi="Times New Roman" w:cs="Calibri"/>
          <w:i/>
          <w:sz w:val="24"/>
          <w:szCs w:val="24"/>
          <w:lang w:val="en-US" w:eastAsia="ru-RU"/>
        </w:rPr>
        <w:t>O</w:t>
      </w:r>
      <w:r w:rsidRPr="00914FFD">
        <w:rPr>
          <w:rFonts w:ascii="Times New Roman" w:eastAsia="Times New Roman" w:hAnsi="Times New Roman" w:cs="Calibri"/>
          <w:i/>
          <w:sz w:val="24"/>
          <w:szCs w:val="24"/>
          <w:vertAlign w:val="subscript"/>
          <w:lang w:val="en-US" w:eastAsia="ru-RU"/>
        </w:rPr>
        <w:t>i</w:t>
      </w:r>
      <w:r w:rsidRPr="00914FFD">
        <w:rPr>
          <w:rFonts w:ascii="Times New Roman" w:eastAsia="Times New Roman" w:hAnsi="Times New Roman" w:cs="Calibri"/>
          <w:sz w:val="24"/>
          <w:szCs w:val="24"/>
          <w:lang w:eastAsia="ru-RU"/>
        </w:rPr>
        <w:t xml:space="preserve"> – оценка обучающегося по </w:t>
      </w:r>
      <w:r w:rsidRPr="00914FFD">
        <w:rPr>
          <w:rFonts w:ascii="Times New Roman" w:eastAsia="Times New Roman" w:hAnsi="Times New Roman" w:cs="Calibri"/>
          <w:sz w:val="24"/>
          <w:szCs w:val="24"/>
          <w:lang w:val="en-US" w:eastAsia="ru-RU"/>
        </w:rPr>
        <w:t>i</w:t>
      </w:r>
      <w:r w:rsidRPr="00914FFD">
        <w:rPr>
          <w:rFonts w:ascii="Times New Roman" w:eastAsia="Times New Roman" w:hAnsi="Times New Roman" w:cs="Calibri"/>
          <w:sz w:val="24"/>
          <w:szCs w:val="24"/>
          <w:lang w:eastAsia="ru-RU"/>
        </w:rPr>
        <w:t>-му оценочному средству;</w:t>
      </w:r>
    </w:p>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val="en-US" w:eastAsia="ru-RU"/>
        </w:rPr>
        <w:t>b</w:t>
      </w:r>
      <w:r w:rsidRPr="00914FFD">
        <w:rPr>
          <w:rFonts w:ascii="Times New Roman" w:eastAsia="Times New Roman" w:hAnsi="Times New Roman" w:cs="Calibri"/>
          <w:i/>
          <w:sz w:val="24"/>
          <w:szCs w:val="24"/>
          <w:vertAlign w:val="subscript"/>
          <w:lang w:val="en-US" w:eastAsia="ru-RU"/>
        </w:rPr>
        <w:t>i</w:t>
      </w:r>
      <w:r w:rsidRPr="00914FFD">
        <w:rPr>
          <w:rFonts w:ascii="Times New Roman" w:eastAsia="Times New Roman" w:hAnsi="Times New Roman" w:cs="Calibri"/>
          <w:sz w:val="24"/>
          <w:szCs w:val="24"/>
          <w:lang w:eastAsia="ru-RU"/>
        </w:rPr>
        <w:t xml:space="preserve"> – весовой множитель</w:t>
      </w:r>
    </w:p>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p>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Шкала для определения итоговой оценки</w:t>
      </w:r>
    </w:p>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p>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p>
    <w:tbl>
      <w:tblPr>
        <w:tblW w:w="10107" w:type="dxa"/>
        <w:tblLayout w:type="fixed"/>
        <w:tblLook w:val="0000" w:firstRow="0" w:lastRow="0" w:firstColumn="0" w:lastColumn="0" w:noHBand="0" w:noVBand="0"/>
      </w:tblPr>
      <w:tblGrid>
        <w:gridCol w:w="5204"/>
        <w:gridCol w:w="4903"/>
      </w:tblGrid>
      <w:tr w:rsidR="00914FFD" w:rsidRPr="00914FFD" w:rsidTr="0036618C">
        <w:trPr>
          <w:trHeight w:val="173"/>
        </w:trPr>
        <w:tc>
          <w:tcPr>
            <w:tcW w:w="5204"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Интервалы изменения интегрального показателя</w:t>
            </w:r>
          </w:p>
        </w:tc>
        <w:tc>
          <w:tcPr>
            <w:tcW w:w="4903" w:type="dxa"/>
            <w:tcBorders>
              <w:top w:val="single" w:sz="4" w:space="0" w:color="000000"/>
              <w:left w:val="single" w:sz="4" w:space="0" w:color="000000"/>
              <w:bottom w:val="single" w:sz="4" w:space="0" w:color="000000"/>
              <w:right w:val="single" w:sz="4" w:space="0" w:color="000000"/>
            </w:tcBorders>
            <w:vAlign w:val="center"/>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Итоговая оценка научного доклада</w:t>
            </w:r>
          </w:p>
        </w:tc>
      </w:tr>
      <w:tr w:rsidR="00914FFD" w:rsidRPr="00914FFD" w:rsidTr="0036618C">
        <w:trPr>
          <w:trHeight w:val="173"/>
        </w:trPr>
        <w:tc>
          <w:tcPr>
            <w:tcW w:w="5204"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val="en-US" w:eastAsia="ru-RU"/>
              </w:rPr>
            </w:pPr>
            <w:r w:rsidRPr="00914FFD">
              <w:rPr>
                <w:rFonts w:ascii="Times New Roman" w:eastAsia="Times New Roman" w:hAnsi="Times New Roman" w:cs="Calibri"/>
                <w:sz w:val="24"/>
                <w:szCs w:val="24"/>
                <w:lang w:eastAsia="ru-RU"/>
              </w:rPr>
              <w:t xml:space="preserve">4,5 ≤ </w:t>
            </w:r>
            <w:r w:rsidRPr="00914FFD">
              <w:rPr>
                <w:rFonts w:ascii="Times New Roman" w:eastAsia="Times New Roman" w:hAnsi="Times New Roman" w:cs="Calibri"/>
                <w:i/>
                <w:sz w:val="24"/>
                <w:szCs w:val="24"/>
                <w:lang w:val="en-US" w:eastAsia="ru-RU"/>
              </w:rPr>
              <w:t>I</w:t>
            </w:r>
            <w:r w:rsidRPr="00914FFD">
              <w:rPr>
                <w:rFonts w:ascii="Times New Roman" w:eastAsia="Times New Roman" w:hAnsi="Times New Roman" w:cs="Calibri"/>
                <w:sz w:val="24"/>
                <w:szCs w:val="24"/>
                <w:lang w:eastAsia="ru-RU"/>
              </w:rPr>
              <w:t>≤ 5</w:t>
            </w:r>
          </w:p>
        </w:tc>
        <w:tc>
          <w:tcPr>
            <w:tcW w:w="4903"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5 (отлично)</w:t>
            </w:r>
          </w:p>
        </w:tc>
      </w:tr>
      <w:tr w:rsidR="00914FFD" w:rsidRPr="00914FFD" w:rsidTr="0036618C">
        <w:trPr>
          <w:trHeight w:val="173"/>
        </w:trPr>
        <w:tc>
          <w:tcPr>
            <w:tcW w:w="5204"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3,5 ≤ </w:t>
            </w:r>
            <w:r w:rsidRPr="00914FFD">
              <w:rPr>
                <w:rFonts w:ascii="Times New Roman" w:eastAsia="Times New Roman" w:hAnsi="Times New Roman" w:cs="Calibri"/>
                <w:i/>
                <w:sz w:val="24"/>
                <w:szCs w:val="24"/>
                <w:lang w:val="en-US" w:eastAsia="ru-RU"/>
              </w:rPr>
              <w:t>I</w:t>
            </w:r>
            <w:r w:rsidRPr="00914FFD">
              <w:rPr>
                <w:rFonts w:ascii="Times New Roman" w:eastAsia="Times New Roman" w:hAnsi="Times New Roman" w:cs="Calibri"/>
                <w:sz w:val="24"/>
                <w:szCs w:val="24"/>
                <w:lang w:eastAsia="ru-RU"/>
              </w:rPr>
              <w:t>&lt; 4,5</w:t>
            </w:r>
          </w:p>
        </w:tc>
        <w:tc>
          <w:tcPr>
            <w:tcW w:w="4903"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4 (хорошо)</w:t>
            </w:r>
          </w:p>
        </w:tc>
      </w:tr>
      <w:tr w:rsidR="00914FFD" w:rsidRPr="00914FFD" w:rsidTr="0036618C">
        <w:trPr>
          <w:trHeight w:val="173"/>
        </w:trPr>
        <w:tc>
          <w:tcPr>
            <w:tcW w:w="5204"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 xml:space="preserve">2,5 ≤ </w:t>
            </w:r>
            <w:r w:rsidRPr="00914FFD">
              <w:rPr>
                <w:rFonts w:ascii="Times New Roman" w:eastAsia="Times New Roman" w:hAnsi="Times New Roman" w:cs="Calibri"/>
                <w:i/>
                <w:sz w:val="24"/>
                <w:szCs w:val="24"/>
                <w:lang w:val="en-US" w:eastAsia="ru-RU"/>
              </w:rPr>
              <w:t>I</w:t>
            </w:r>
            <w:r w:rsidRPr="00914FFD">
              <w:rPr>
                <w:rFonts w:ascii="Times New Roman" w:eastAsia="Times New Roman" w:hAnsi="Times New Roman" w:cs="Calibri"/>
                <w:sz w:val="24"/>
                <w:szCs w:val="24"/>
                <w:lang w:eastAsia="ru-RU"/>
              </w:rPr>
              <w:t>&lt; 3,5</w:t>
            </w:r>
          </w:p>
        </w:tc>
        <w:tc>
          <w:tcPr>
            <w:tcW w:w="4903"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3 (удовлетворительно)</w:t>
            </w:r>
          </w:p>
        </w:tc>
      </w:tr>
      <w:tr w:rsidR="00914FFD" w:rsidRPr="00914FFD" w:rsidTr="0036618C">
        <w:trPr>
          <w:trHeight w:val="173"/>
        </w:trPr>
        <w:tc>
          <w:tcPr>
            <w:tcW w:w="5204"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i/>
                <w:sz w:val="24"/>
                <w:szCs w:val="24"/>
                <w:lang w:val="en-US" w:eastAsia="ru-RU"/>
              </w:rPr>
              <w:t>I</w:t>
            </w:r>
            <w:r w:rsidRPr="00914FFD">
              <w:rPr>
                <w:rFonts w:ascii="Times New Roman" w:eastAsia="Times New Roman" w:hAnsi="Times New Roman" w:cs="Calibri"/>
                <w:sz w:val="24"/>
                <w:szCs w:val="24"/>
                <w:lang w:eastAsia="ru-RU"/>
              </w:rPr>
              <w:t>&lt; 2,5</w:t>
            </w:r>
          </w:p>
        </w:tc>
        <w:tc>
          <w:tcPr>
            <w:tcW w:w="4903" w:type="dxa"/>
            <w:tcBorders>
              <w:top w:val="single" w:sz="4" w:space="0" w:color="000000"/>
              <w:left w:val="single" w:sz="4" w:space="0" w:color="000000"/>
              <w:bottom w:val="single" w:sz="4" w:space="0" w:color="000000"/>
              <w:right w:val="single" w:sz="4" w:space="0" w:color="000000"/>
            </w:tcBorders>
          </w:tcPr>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2 (неудовлетворительно)</w:t>
            </w:r>
          </w:p>
        </w:tc>
      </w:tr>
    </w:tbl>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p>
    <w:p w:rsidR="00914FFD" w:rsidRPr="00914FFD" w:rsidRDefault="00914FFD" w:rsidP="00914FFD">
      <w:pPr>
        <w:spacing w:after="0" w:line="240" w:lineRule="auto"/>
        <w:ind w:firstLine="567"/>
        <w:jc w:val="both"/>
        <w:rPr>
          <w:rFonts w:ascii="Times New Roman" w:eastAsia="Times New Roman" w:hAnsi="Times New Roman" w:cs="Calibri"/>
          <w:sz w:val="24"/>
          <w:szCs w:val="24"/>
          <w:lang w:eastAsia="ru-RU"/>
        </w:rPr>
      </w:pPr>
      <w:r w:rsidRPr="00914FFD">
        <w:rPr>
          <w:rFonts w:ascii="Times New Roman" w:eastAsia="Times New Roman" w:hAnsi="Times New Roman" w:cs="Calibri"/>
          <w:sz w:val="24"/>
          <w:szCs w:val="24"/>
          <w:lang w:eastAsia="ru-RU"/>
        </w:rPr>
        <w:t>В протокол вносится одна из следующих оценок научного доклада аспиранта: «отлично»; «хорошо»; «удовлетворительно»; «неудовлетворительно».</w:t>
      </w:r>
    </w:p>
    <w:p w:rsidR="00394F4C" w:rsidRPr="00FC18A9" w:rsidRDefault="00914FFD" w:rsidP="00914FFD">
      <w:pPr>
        <w:spacing w:after="0" w:line="240" w:lineRule="auto"/>
        <w:ind w:firstLine="567"/>
        <w:jc w:val="both"/>
        <w:rPr>
          <w:rFonts w:ascii="Times New Roman" w:hAnsi="Times New Roman" w:cs="Times New Roman"/>
          <w:sz w:val="28"/>
          <w:szCs w:val="28"/>
          <w:lang w:eastAsia="ru-RU"/>
        </w:rPr>
      </w:pPr>
      <w:r w:rsidRPr="00914FFD">
        <w:rPr>
          <w:rFonts w:ascii="Times New Roman" w:eastAsia="Times New Roman" w:hAnsi="Times New Roman" w:cs="Calibri"/>
          <w:sz w:val="24"/>
          <w:szCs w:val="24"/>
          <w:lang w:eastAsia="ru-RU"/>
        </w:rPr>
        <w:t>Решение о соответствии научного доклада квалификационным требованиям принимается простым большинством голосов членов Государственной экзаменационной комиссии, участвующих в заседании. При равном числе голосов председатель комиссии (в случае отсутствия председателя – его заместитель) обладает правом решающего голоса.</w:t>
      </w:r>
    </w:p>
    <w:p w:rsidR="00E82B27" w:rsidRDefault="00E82B27" w:rsidP="00B41419"/>
    <w:p w:rsidR="00DC5605" w:rsidRPr="00EB0171" w:rsidRDefault="002E116B" w:rsidP="00E82B27">
      <w:pPr>
        <w:pStyle w:val="1"/>
        <w:spacing w:before="0" w:line="360" w:lineRule="auto"/>
        <w:ind w:firstLine="709"/>
      </w:pPr>
      <w:bookmarkStart w:id="9" w:name="_Toc32850269"/>
      <w:r>
        <w:t>7</w:t>
      </w:r>
      <w:r w:rsidR="00DC5605" w:rsidRPr="00EB0171">
        <w:t xml:space="preserve"> Требования к научному докладу об основных результатах подготовленной научно-квалификационной работы, порядок его подготовки и представления</w:t>
      </w:r>
      <w:bookmarkEnd w:id="9"/>
    </w:p>
    <w:p w:rsidR="00DC5605" w:rsidRPr="00802C9D" w:rsidRDefault="00DC5605" w:rsidP="00E82B27">
      <w:pPr>
        <w:spacing w:after="0" w:line="360" w:lineRule="auto"/>
        <w:ind w:firstLine="709"/>
        <w:jc w:val="both"/>
        <w:rPr>
          <w:rFonts w:ascii="Times New Roman" w:hAnsi="Times New Roman"/>
          <w:sz w:val="24"/>
          <w:szCs w:val="24"/>
        </w:rPr>
      </w:pP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xml:space="preserve">Научный доклад содержит основные результаты подготовленной научно-квалификационной работы (диссертации), выполненной по соответствующей </w:t>
      </w:r>
      <w:r w:rsidRPr="002E116B">
        <w:rPr>
          <w:rFonts w:ascii="Times New Roman" w:hAnsi="Times New Roman"/>
          <w:sz w:val="28"/>
          <w:szCs w:val="28"/>
        </w:rPr>
        <w:lastRenderedPageBreak/>
        <w:t>специальности научных работников. Научно-квалификационная работа (диссертация) должна соответствовать паспорту указанной научной специальности и критериям, установленным для научно-квалификационной работы (диссертации) на соискание ученой степени кандидата наук.</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По результатам представления научного доклада Государственная экзаменационная комиссия дает заключение о рекомендации научно-квалификационной работы (диссертации) к защите.</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Тема научного доклада должна совпадать с утвержденной темой научно-квалификационной работы (диссертации) аспиранта, а содержание доклада должно свидетельствовать о готовности аспиранта к защите научно-квалификационной работы.</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xml:space="preserve">Структура научного доклада должна отражать логику диссертационного исследования и обеспечивать единство и взаимосвязь его элементов. Рекомендуемый объем научного доклада – 2-3 п.л. Обязательными структурными элементами научного доклада являются: </w:t>
      </w:r>
      <w:r w:rsidRPr="002E116B">
        <w:rPr>
          <w:rFonts w:ascii="Times New Roman" w:hAnsi="Times New Roman"/>
          <w:b/>
          <w:sz w:val="28"/>
          <w:szCs w:val="28"/>
        </w:rPr>
        <w:t>введение</w:t>
      </w:r>
      <w:r w:rsidRPr="002E116B">
        <w:rPr>
          <w:rFonts w:ascii="Times New Roman" w:hAnsi="Times New Roman"/>
          <w:sz w:val="28"/>
          <w:szCs w:val="28"/>
        </w:rPr>
        <w:t xml:space="preserve">, </w:t>
      </w:r>
      <w:r w:rsidRPr="002E116B">
        <w:rPr>
          <w:rFonts w:ascii="Times New Roman" w:hAnsi="Times New Roman"/>
          <w:b/>
          <w:sz w:val="28"/>
          <w:szCs w:val="28"/>
        </w:rPr>
        <w:t>основная часть</w:t>
      </w:r>
      <w:r w:rsidRPr="002E116B">
        <w:rPr>
          <w:rFonts w:ascii="Times New Roman" w:hAnsi="Times New Roman"/>
          <w:sz w:val="28"/>
          <w:szCs w:val="28"/>
        </w:rPr>
        <w:t xml:space="preserve">, </w:t>
      </w:r>
      <w:r w:rsidRPr="002E116B">
        <w:rPr>
          <w:rFonts w:ascii="Times New Roman" w:hAnsi="Times New Roman"/>
          <w:b/>
          <w:sz w:val="28"/>
          <w:szCs w:val="28"/>
        </w:rPr>
        <w:t>заключение, публикации по теме исследования</w:t>
      </w:r>
      <w:r w:rsidRPr="002E116B">
        <w:rPr>
          <w:rFonts w:ascii="Times New Roman" w:hAnsi="Times New Roman"/>
          <w:sz w:val="28"/>
          <w:szCs w:val="28"/>
        </w:rPr>
        <w:t>.</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Во введении отражаются:</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обоснование выбора темы исследования, ее актуальности, научной новизны и практической значимости; раскрывается суть проблемной ситуации, аргументируется необходимость решения поставленной проблемы для данной отрасли науки или практики; определяется степень разработанности темы;</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объект и предмет исследования;</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цель и задачи исследования;</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теоретико-методологические основания и методы исследования;</w:t>
      </w:r>
    </w:p>
    <w:p w:rsidR="00DC5605" w:rsidRPr="002E116B" w:rsidRDefault="00DC5605" w:rsidP="00E82B27">
      <w:pPr>
        <w:tabs>
          <w:tab w:val="left" w:pos="8010"/>
        </w:tabs>
        <w:spacing w:after="0" w:line="360" w:lineRule="auto"/>
        <w:ind w:firstLine="709"/>
        <w:jc w:val="both"/>
        <w:rPr>
          <w:rFonts w:ascii="Times New Roman" w:hAnsi="Times New Roman"/>
          <w:sz w:val="28"/>
          <w:szCs w:val="28"/>
        </w:rPr>
      </w:pPr>
      <w:r w:rsidRPr="002E116B">
        <w:rPr>
          <w:rFonts w:ascii="Times New Roman" w:hAnsi="Times New Roman"/>
          <w:sz w:val="28"/>
          <w:szCs w:val="28"/>
        </w:rPr>
        <w:t>– обзор и анализ источников;</w:t>
      </w:r>
      <w:r w:rsidRPr="002E116B">
        <w:rPr>
          <w:rFonts w:ascii="Times New Roman" w:hAnsi="Times New Roman"/>
          <w:sz w:val="28"/>
          <w:szCs w:val="28"/>
        </w:rPr>
        <w:tab/>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обоснование предложенной структуры диссертации;</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апробация результатов исследования (указывается, на каких научных конференциях, семинарах, круглых столах докладывались результаты исследований).</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lastRenderedPageBreak/>
        <w:t>Основная часть научного доклада состоит из нескольких логически завершенных разделов, которые могут разбиваться на параграфы. Каждый из разделов посвящен решению одной из задач, сформулированных во введении, и заканчивается выводами, к которым пришел автор в результате проведенных исследований. Количество разделов не может быть менее двух. Названия разделов должны быть краткими и точно отражать их основное содержание.</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В заключении формулируются:</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конкретные выводы по результатам исследования, в соответствии с поставленными задачами, представляющие собой решение этих задач;</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основной научный результат, полученный автором в соответствии с целью исследования (решение поставленной научной проблемы, получение/применение нового знания о предмете и объекте);</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возможные пути и перспективы продолжения работы.</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ab/>
        <w:t>Приводится перечень публикаций.</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Содержание научного доклада должно отражать исходные предпосылки научного исследования, его ход и полученные результаты.</w:t>
      </w:r>
    </w:p>
    <w:p w:rsidR="00DC5605" w:rsidRPr="002E116B" w:rsidRDefault="00DC5605" w:rsidP="00E82B27">
      <w:pPr>
        <w:spacing w:after="0" w:line="360" w:lineRule="auto"/>
        <w:ind w:firstLine="709"/>
        <w:jc w:val="center"/>
        <w:rPr>
          <w:rFonts w:ascii="Times New Roman" w:hAnsi="Times New Roman"/>
          <w:b/>
          <w:sz w:val="28"/>
          <w:szCs w:val="28"/>
        </w:rPr>
      </w:pPr>
    </w:p>
    <w:p w:rsidR="00E82B27" w:rsidRDefault="00E82B27">
      <w:pPr>
        <w:rPr>
          <w:rFonts w:ascii="Times New Roman" w:hAnsi="Times New Roman"/>
          <w:b/>
          <w:sz w:val="28"/>
          <w:szCs w:val="28"/>
        </w:rPr>
      </w:pPr>
      <w:r>
        <w:rPr>
          <w:rFonts w:ascii="Times New Roman" w:hAnsi="Times New Roman"/>
          <w:b/>
          <w:sz w:val="28"/>
          <w:szCs w:val="28"/>
        </w:rPr>
        <w:br w:type="page"/>
      </w:r>
    </w:p>
    <w:p w:rsidR="00DC5605" w:rsidRPr="002E116B" w:rsidRDefault="00DC5605" w:rsidP="00E82B27">
      <w:pPr>
        <w:spacing w:after="0" w:line="360" w:lineRule="auto"/>
        <w:ind w:firstLine="709"/>
        <w:jc w:val="center"/>
        <w:rPr>
          <w:rFonts w:ascii="Times New Roman" w:hAnsi="Times New Roman"/>
          <w:b/>
          <w:sz w:val="28"/>
          <w:szCs w:val="28"/>
        </w:rPr>
      </w:pPr>
      <w:r w:rsidRPr="002E116B">
        <w:rPr>
          <w:rFonts w:ascii="Times New Roman" w:hAnsi="Times New Roman"/>
          <w:b/>
          <w:sz w:val="28"/>
          <w:szCs w:val="28"/>
        </w:rPr>
        <w:lastRenderedPageBreak/>
        <w:t>Процедура представления научного доклада</w:t>
      </w:r>
    </w:p>
    <w:p w:rsidR="00DC5605" w:rsidRPr="002E116B" w:rsidRDefault="00DC5605" w:rsidP="00E82B27">
      <w:pPr>
        <w:spacing w:after="0" w:line="360" w:lineRule="auto"/>
        <w:ind w:firstLine="709"/>
        <w:jc w:val="both"/>
        <w:rPr>
          <w:rFonts w:ascii="Times New Roman" w:hAnsi="Times New Roman"/>
          <w:sz w:val="28"/>
          <w:szCs w:val="28"/>
        </w:rPr>
      </w:pP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xml:space="preserve">Подготовленная научно-квалификационная работа (диссертация) </w:t>
      </w:r>
      <w:r w:rsidRPr="002E116B">
        <w:rPr>
          <w:rFonts w:ascii="Times New Roman" w:hAnsi="Times New Roman"/>
          <w:b/>
          <w:sz w:val="28"/>
          <w:szCs w:val="28"/>
        </w:rPr>
        <w:t>оформляется</w:t>
      </w:r>
      <w:r w:rsidRPr="002E116B">
        <w:rPr>
          <w:rFonts w:ascii="Times New Roman" w:hAnsi="Times New Roman"/>
          <w:sz w:val="28"/>
          <w:szCs w:val="28"/>
        </w:rPr>
        <w:t xml:space="preserve"> в соответствии с требованиями, устанавливаемыми Министерством образования и науки Российской Федерации (Положением о присуждении ученых степеней, утвержденного постановлением Правительства Российской Федерации от 24 сентября </w:t>
      </w:r>
      <w:smartTag w:uri="urn:schemas-microsoft-com:office:smarttags" w:element="metricconverter">
        <w:smartTagPr>
          <w:attr w:name="ProductID" w:val="2013 г"/>
        </w:smartTagPr>
        <w:r w:rsidRPr="002E116B">
          <w:rPr>
            <w:rFonts w:ascii="Times New Roman" w:hAnsi="Times New Roman"/>
            <w:sz w:val="28"/>
            <w:szCs w:val="28"/>
          </w:rPr>
          <w:t>2013 г</w:t>
        </w:r>
      </w:smartTag>
      <w:r w:rsidRPr="002E116B">
        <w:rPr>
          <w:rFonts w:ascii="Times New Roman" w:hAnsi="Times New Roman"/>
          <w:sz w:val="28"/>
          <w:szCs w:val="28"/>
        </w:rPr>
        <w:t>. № 842 "О порядке присуждения ученых степеней").</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Научные доклады подлежат рецензированию. Рецензентами научных доркладов могут быть лица, имеющие ученую степень по научной специальности (научным специальностям), соответствующей теме научно-квалификационной работы.</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Рецензенты представляют письменные рецензии на кафедру, где выполнялась научно-квалификационная работа, не позднее чем за десять дней до начала представления научного доклада об основных результатах подготовленной научно-квалификационной работы.</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Количество рецензий по каждой научно-квалификационной работе должно быть не менее двух.</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Кафедра обеспечивает ознакомление обучающегося с отзывом и рецензиями не позднее чем за 7 календарных дней до представления научного доклада об основных результатах подготовленной научно-квалификационной работы.</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Не позднее чем за пять календарных дней до представления научного доклада об основных результатах подготовленной научно-квалификационной работы в экзаменационную комиссию передаются в письменном виде отзыв научного руководителя на НКР и рецензии на научный доклад.</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Представление аспирантами научного доклада проводится на открытом заседании государственной экзаменационной комиссии с участием не менее двух третей ее состава, при обязательном присутствии председателя комиссии или его заместителя.</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lastRenderedPageBreak/>
        <w:t>Защита научного доклада носит характер научной дискуссии и проходит в обстановке требовательности, принципиальности и соблюдения научной и педагогической этики.</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Представление и обсуждение научного доклада проводятся в следующем порядке:</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информация председателя ГЭК о выпускнике (ФИО), теме работы, руководителе, рецензентах;</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выступление выпускника с научным докладом (10 – 15 минут);</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вопросы, заданные членами ГЭК по теме работы, и ответы на них;</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выступление научного руководителя с краткой характеристикой аспиранта;</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выступление рецензентов (или зачитывание рецензии);</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ответ аспиранта на вопросы рецензентов;</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дискуссия, в которой может принять участие любой присутствующий на защите;</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обсуждение научного доклада членами ГЭК;</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 вынесение и объявление решения ГЭК о соответствии научного доклада квалификационным требованиям и рекомендации диссертации к защите.</w:t>
      </w:r>
    </w:p>
    <w:p w:rsidR="00DC5605" w:rsidRPr="002E116B" w:rsidRDefault="00DC5605" w:rsidP="00E82B27">
      <w:pPr>
        <w:spacing w:after="0" w:line="360" w:lineRule="auto"/>
        <w:ind w:firstLine="709"/>
        <w:jc w:val="both"/>
        <w:rPr>
          <w:rFonts w:ascii="Times New Roman" w:hAnsi="Times New Roman"/>
          <w:sz w:val="28"/>
          <w:szCs w:val="28"/>
        </w:rPr>
      </w:pPr>
      <w:r w:rsidRPr="002E116B">
        <w:rPr>
          <w:rFonts w:ascii="Times New Roman" w:hAnsi="Times New Roman"/>
          <w:sz w:val="28"/>
          <w:szCs w:val="28"/>
        </w:rPr>
        <w:t>На каждого аспиранта, представившего научный доклад, заполняется протокол. В протокол вносятся мнения членов государственной экзаменационной комиссии о работе, уровне сформированности компетенций, знаниях и умениях, выявленных в процессе государственной итоговой аттестации, перечень заданных вопросов и характеристика ответов на них, а также вносится запись особых мнений. Протокол подписывается теми членами государственной экзаменационной комиссии, которые присутствовали на заседании.</w:t>
      </w:r>
    </w:p>
    <w:p w:rsidR="00DC5605" w:rsidRPr="002E116B" w:rsidRDefault="00DC5605" w:rsidP="00E82B27">
      <w:pPr>
        <w:spacing w:after="0" w:line="360" w:lineRule="auto"/>
        <w:ind w:firstLine="709"/>
        <w:jc w:val="both"/>
        <w:rPr>
          <w:rFonts w:ascii="Times New Roman" w:hAnsi="Times New Roman"/>
          <w:b/>
          <w:bCs/>
          <w:sz w:val="28"/>
          <w:szCs w:val="28"/>
        </w:rPr>
      </w:pPr>
    </w:p>
    <w:p w:rsidR="00B41419" w:rsidRDefault="00B41419">
      <w:pPr>
        <w:rPr>
          <w:rFonts w:ascii="Times New Roman" w:eastAsiaTheme="majorEastAsia" w:hAnsi="Times New Roman" w:cstheme="majorBidi"/>
          <w:b/>
          <w:bCs/>
          <w:sz w:val="28"/>
          <w:szCs w:val="26"/>
        </w:rPr>
      </w:pPr>
      <w:r>
        <w:br w:type="page"/>
      </w:r>
    </w:p>
    <w:p w:rsidR="00DC5605" w:rsidRPr="00F71A78" w:rsidRDefault="002E116B" w:rsidP="00F71A78">
      <w:pPr>
        <w:pStyle w:val="1"/>
        <w:ind w:firstLine="708"/>
      </w:pPr>
      <w:bookmarkStart w:id="10" w:name="_Toc32850270"/>
      <w:r w:rsidRPr="00F71A78">
        <w:lastRenderedPageBreak/>
        <w:t>8</w:t>
      </w:r>
      <w:r w:rsidR="00DC5605" w:rsidRPr="00F71A78">
        <w:t xml:space="preserve">  Перечень рекомендуемой литературы</w:t>
      </w:r>
      <w:bookmarkEnd w:id="10"/>
    </w:p>
    <w:p w:rsidR="00DC5605" w:rsidRPr="00F71A78" w:rsidRDefault="002E116B" w:rsidP="00F71A78">
      <w:pPr>
        <w:pStyle w:val="2"/>
        <w:ind w:firstLine="708"/>
      </w:pPr>
      <w:bookmarkStart w:id="11" w:name="_Toc32850271"/>
      <w:r w:rsidRPr="00F71A78">
        <w:t>8</w:t>
      </w:r>
      <w:r w:rsidR="00DC5605" w:rsidRPr="00F71A78">
        <w:t>.1 Основная литература</w:t>
      </w:r>
      <w:bookmarkEnd w:id="11"/>
    </w:p>
    <w:p w:rsidR="00DC5605" w:rsidRPr="00F71A78" w:rsidRDefault="00DC5605" w:rsidP="00F71A78">
      <w:pPr>
        <w:tabs>
          <w:tab w:val="left" w:pos="993"/>
        </w:tabs>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F71A78">
        <w:rPr>
          <w:rFonts w:ascii="Times New Roman" w:eastAsia="Calibri" w:hAnsi="Times New Roman" w:cs="Times New Roman"/>
          <w:color w:val="000000"/>
          <w:sz w:val="28"/>
          <w:szCs w:val="28"/>
        </w:rPr>
        <w:t>1. Резник</w:t>
      </w:r>
      <w:r w:rsidR="00A34E8A">
        <w:rPr>
          <w:rFonts w:ascii="Times New Roman" w:eastAsia="Calibri" w:hAnsi="Times New Roman" w:cs="Times New Roman"/>
          <w:color w:val="000000"/>
          <w:sz w:val="28"/>
          <w:szCs w:val="28"/>
        </w:rPr>
        <w:t>,</w:t>
      </w:r>
      <w:r w:rsidRPr="00F71A78">
        <w:rPr>
          <w:rFonts w:ascii="Times New Roman" w:eastAsia="Calibri" w:hAnsi="Times New Roman" w:cs="Times New Roman"/>
          <w:color w:val="000000"/>
          <w:sz w:val="28"/>
          <w:szCs w:val="28"/>
        </w:rPr>
        <w:t xml:space="preserve"> С.Д. Менеджмент. В 3-х кн. Кн. 2. Управление высшей школой и научной деятельностью: Избранные статьи / С.Д. Резник. - М.: НИЦ ИНФРА-М, 2013. - 359с. [Электронный ресурс]. – </w:t>
      </w:r>
      <w:r w:rsidRPr="00F71A78">
        <w:rPr>
          <w:rFonts w:ascii="Times New Roman" w:eastAsia="Calibri" w:hAnsi="Times New Roman" w:cs="Times New Roman"/>
          <w:color w:val="000000"/>
          <w:sz w:val="28"/>
          <w:szCs w:val="28"/>
          <w:lang w:val="en-US"/>
        </w:rPr>
        <w:t>URL</w:t>
      </w:r>
      <w:r w:rsidRPr="00F71A78">
        <w:rPr>
          <w:rFonts w:ascii="Times New Roman" w:eastAsia="Calibri" w:hAnsi="Times New Roman" w:cs="Times New Roman"/>
          <w:color w:val="000000"/>
          <w:sz w:val="28"/>
          <w:szCs w:val="28"/>
        </w:rPr>
        <w:t xml:space="preserve">: </w:t>
      </w:r>
      <w:hyperlink r:id="rId13" w:history="1">
        <w:r w:rsidRPr="00F71A78">
          <w:rPr>
            <w:rFonts w:ascii="Times New Roman" w:eastAsia="Calibri" w:hAnsi="Times New Roman" w:cs="Times New Roman"/>
            <w:color w:val="0000FF"/>
            <w:sz w:val="28"/>
            <w:szCs w:val="28"/>
            <w:u w:val="single"/>
            <w:lang w:val="en-US"/>
          </w:rPr>
          <w:t>http</w:t>
        </w:r>
        <w:r w:rsidRPr="00F71A78">
          <w:rPr>
            <w:rFonts w:ascii="Times New Roman" w:eastAsia="Calibri" w:hAnsi="Times New Roman" w:cs="Times New Roman"/>
            <w:color w:val="0000FF"/>
            <w:sz w:val="28"/>
            <w:szCs w:val="28"/>
            <w:u w:val="single"/>
          </w:rPr>
          <w:t>://</w:t>
        </w:r>
        <w:r w:rsidRPr="00F71A78">
          <w:rPr>
            <w:rFonts w:ascii="Times New Roman" w:eastAsia="Calibri" w:hAnsi="Times New Roman" w:cs="Times New Roman"/>
            <w:color w:val="0000FF"/>
            <w:sz w:val="28"/>
            <w:szCs w:val="28"/>
            <w:u w:val="single"/>
            <w:lang w:val="en-US"/>
          </w:rPr>
          <w:t>znanium</w:t>
        </w:r>
        <w:r w:rsidRPr="00F71A78">
          <w:rPr>
            <w:rFonts w:ascii="Times New Roman" w:eastAsia="Calibri" w:hAnsi="Times New Roman" w:cs="Times New Roman"/>
            <w:color w:val="0000FF"/>
            <w:sz w:val="28"/>
            <w:szCs w:val="28"/>
            <w:u w:val="single"/>
          </w:rPr>
          <w:t>.</w:t>
        </w:r>
        <w:r w:rsidRPr="00F71A78">
          <w:rPr>
            <w:rFonts w:ascii="Times New Roman" w:eastAsia="Calibri" w:hAnsi="Times New Roman" w:cs="Times New Roman"/>
            <w:color w:val="0000FF"/>
            <w:sz w:val="28"/>
            <w:szCs w:val="28"/>
            <w:u w:val="single"/>
            <w:lang w:val="en-US"/>
          </w:rPr>
          <w:t>com</w:t>
        </w:r>
        <w:r w:rsidRPr="00F71A78">
          <w:rPr>
            <w:rFonts w:ascii="Times New Roman" w:eastAsia="Calibri" w:hAnsi="Times New Roman" w:cs="Times New Roman"/>
            <w:color w:val="0000FF"/>
            <w:sz w:val="28"/>
            <w:szCs w:val="28"/>
            <w:u w:val="single"/>
          </w:rPr>
          <w:t>/</w:t>
        </w:r>
        <w:r w:rsidRPr="00F71A78">
          <w:rPr>
            <w:rFonts w:ascii="Times New Roman" w:eastAsia="Calibri" w:hAnsi="Times New Roman" w:cs="Times New Roman"/>
            <w:color w:val="0000FF"/>
            <w:sz w:val="28"/>
            <w:szCs w:val="28"/>
            <w:u w:val="single"/>
            <w:lang w:val="en-US"/>
          </w:rPr>
          <w:t>bookread</w:t>
        </w:r>
        <w:r w:rsidRPr="00F71A78">
          <w:rPr>
            <w:rFonts w:ascii="Times New Roman" w:eastAsia="Calibri" w:hAnsi="Times New Roman" w:cs="Times New Roman"/>
            <w:color w:val="0000FF"/>
            <w:sz w:val="28"/>
            <w:szCs w:val="28"/>
            <w:u w:val="single"/>
          </w:rPr>
          <w:t>2.</w:t>
        </w:r>
        <w:r w:rsidRPr="00F71A78">
          <w:rPr>
            <w:rFonts w:ascii="Times New Roman" w:eastAsia="Calibri" w:hAnsi="Times New Roman" w:cs="Times New Roman"/>
            <w:color w:val="0000FF"/>
            <w:sz w:val="28"/>
            <w:szCs w:val="28"/>
            <w:u w:val="single"/>
            <w:lang w:val="en-US"/>
          </w:rPr>
          <w:t>php</w:t>
        </w:r>
        <w:r w:rsidRPr="00F71A78">
          <w:rPr>
            <w:rFonts w:ascii="Times New Roman" w:eastAsia="Calibri" w:hAnsi="Times New Roman" w:cs="Times New Roman"/>
            <w:color w:val="0000FF"/>
            <w:sz w:val="28"/>
            <w:szCs w:val="28"/>
            <w:u w:val="single"/>
          </w:rPr>
          <w:t>?</w:t>
        </w:r>
        <w:r w:rsidRPr="00F71A78">
          <w:rPr>
            <w:rFonts w:ascii="Times New Roman" w:eastAsia="Calibri" w:hAnsi="Times New Roman" w:cs="Times New Roman"/>
            <w:color w:val="0000FF"/>
            <w:sz w:val="28"/>
            <w:szCs w:val="28"/>
            <w:u w:val="single"/>
            <w:lang w:val="en-US"/>
          </w:rPr>
          <w:t>book</w:t>
        </w:r>
        <w:r w:rsidRPr="00F71A78">
          <w:rPr>
            <w:rFonts w:ascii="Times New Roman" w:eastAsia="Calibri" w:hAnsi="Times New Roman" w:cs="Times New Roman"/>
            <w:color w:val="0000FF"/>
            <w:sz w:val="28"/>
            <w:szCs w:val="28"/>
            <w:u w:val="single"/>
          </w:rPr>
          <w:t>=368410</w:t>
        </w:r>
      </w:hyperlink>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2. Багиев, Г.Л. Маркетинг: учеб. для вузов / Г.Л. Багиев, В.М. Тарасевич.- 4-е изд., перераб. и доп. – СПб. : Питер, 2012. – 557 с. (Учебник для вузов. Стандарт третьего поколения). – ISBN 978-5-459-00812-8.</w:t>
      </w:r>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3. Булатов</w:t>
      </w:r>
      <w:r w:rsidR="00A34E8A">
        <w:rPr>
          <w:rFonts w:ascii="Times New Roman" w:eastAsia="Calibri" w:hAnsi="Times New Roman" w:cs="Times New Roman"/>
          <w:sz w:val="28"/>
          <w:szCs w:val="28"/>
        </w:rPr>
        <w:t>,</w:t>
      </w:r>
      <w:r w:rsidRPr="00F71A78">
        <w:rPr>
          <w:rFonts w:ascii="Times New Roman" w:eastAsia="Calibri" w:hAnsi="Times New Roman" w:cs="Times New Roman"/>
          <w:sz w:val="28"/>
          <w:szCs w:val="28"/>
        </w:rPr>
        <w:t xml:space="preserve"> А.С. Национальная экономика: </w:t>
      </w:r>
      <w:r w:rsidR="00A34E8A">
        <w:rPr>
          <w:rFonts w:ascii="Times New Roman" w:eastAsia="Calibri" w:hAnsi="Times New Roman" w:cs="Times New Roman"/>
          <w:sz w:val="28"/>
          <w:szCs w:val="28"/>
        </w:rPr>
        <w:t>у</w:t>
      </w:r>
      <w:r w:rsidRPr="00F71A78">
        <w:rPr>
          <w:rFonts w:ascii="Times New Roman" w:eastAsia="Calibri" w:hAnsi="Times New Roman" w:cs="Times New Roman"/>
          <w:sz w:val="28"/>
          <w:szCs w:val="28"/>
        </w:rPr>
        <w:t xml:space="preserve">чебное пособие / А.С. Булатов. - М.: Магистр: НИЦ ИНФРА-М, 2015. - 304 с. – Режим доступа: </w:t>
      </w:r>
      <w:hyperlink r:id="rId14" w:history="1">
        <w:r w:rsidRPr="00F71A78">
          <w:rPr>
            <w:rFonts w:ascii="Times New Roman" w:eastAsia="Calibri" w:hAnsi="Times New Roman" w:cs="Times New Roman"/>
            <w:color w:val="0000FF"/>
            <w:sz w:val="28"/>
            <w:szCs w:val="28"/>
            <w:u w:val="single"/>
          </w:rPr>
          <w:t>http://znanium.com/bookread2.php?book=474543</w:t>
        </w:r>
      </w:hyperlink>
      <w:r w:rsidRPr="00F71A78">
        <w:rPr>
          <w:rFonts w:ascii="Times New Roman" w:eastAsia="Calibri" w:hAnsi="Times New Roman" w:cs="Times New Roman"/>
          <w:sz w:val="28"/>
          <w:szCs w:val="28"/>
        </w:rPr>
        <w:tab/>
      </w:r>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 xml:space="preserve">4. </w:t>
      </w:r>
      <w:r w:rsidRPr="00F71A78">
        <w:rPr>
          <w:rFonts w:ascii="Times New Roman" w:hAnsi="Times New Roman" w:cs="Times New Roman"/>
          <w:bCs/>
          <w:sz w:val="28"/>
          <w:szCs w:val="28"/>
        </w:rPr>
        <w:t>Лапаева</w:t>
      </w:r>
      <w:r w:rsidR="00A34E8A">
        <w:rPr>
          <w:rFonts w:ascii="Times New Roman" w:hAnsi="Times New Roman" w:cs="Times New Roman"/>
          <w:bCs/>
          <w:sz w:val="28"/>
          <w:szCs w:val="28"/>
        </w:rPr>
        <w:t>,</w:t>
      </w:r>
      <w:r w:rsidRPr="00F71A78">
        <w:rPr>
          <w:rFonts w:ascii="Times New Roman" w:hAnsi="Times New Roman" w:cs="Times New Roman"/>
          <w:bCs/>
          <w:sz w:val="28"/>
          <w:szCs w:val="28"/>
        </w:rPr>
        <w:t xml:space="preserve"> М.Г. Методология научных исследований: учебное пособие / М.Г. Лапаева, С.П. Лапаев; Оренбургский гос. ун-т. – Оренбург: ООО ИПК «Университет», 2017. – 259 с.  </w:t>
      </w:r>
      <w:r w:rsidRPr="00F71A78">
        <w:rPr>
          <w:rFonts w:ascii="Times New Roman" w:eastAsia="Calibri" w:hAnsi="Times New Roman" w:cs="Times New Roman"/>
          <w:sz w:val="28"/>
          <w:szCs w:val="28"/>
        </w:rPr>
        <w:t>ISBN 978-5-4417-0692-6.</w:t>
      </w:r>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5. Соловьев, Б.А. Маркетинг: учебник  для студентов высших учебных заведений, обучающихся по направлению «Экономика» и экономическим специальностям / Б.А. Соловьев, А.А.Мешков, Б.В. Мусатов.-М. : Инфра-М, 2013.-336 с – (Высшее образование. Бакалавриат).-Глосарий: с. 322-334. – Библиогр.: с. 335. -</w:t>
      </w:r>
      <w:r w:rsidRPr="00F71A78">
        <w:rPr>
          <w:rFonts w:ascii="Times New Roman" w:eastAsia="Calibri" w:hAnsi="Times New Roman" w:cs="Times New Roman"/>
          <w:sz w:val="28"/>
          <w:szCs w:val="28"/>
          <w:lang w:val="en-US"/>
        </w:rPr>
        <w:t>ISBN</w:t>
      </w:r>
      <w:r w:rsidRPr="00F71A78">
        <w:rPr>
          <w:rFonts w:ascii="Times New Roman" w:eastAsia="Calibri" w:hAnsi="Times New Roman" w:cs="Times New Roman"/>
          <w:sz w:val="28"/>
          <w:szCs w:val="28"/>
        </w:rPr>
        <w:t xml:space="preserve"> 978 -5-16-003647-2.</w:t>
      </w:r>
    </w:p>
    <w:p w:rsidR="00DC5605" w:rsidRPr="00F71A78" w:rsidRDefault="00DC5605" w:rsidP="00F71A78">
      <w:pPr>
        <w:tabs>
          <w:tab w:val="left" w:pos="993"/>
          <w:tab w:val="left" w:pos="1080"/>
        </w:tabs>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xml:space="preserve">6. </w:t>
      </w:r>
      <w:r w:rsidR="00A34E8A" w:rsidRPr="00F71A78">
        <w:rPr>
          <w:rFonts w:ascii="Times New Roman" w:hAnsi="Times New Roman" w:cs="Times New Roman"/>
          <w:sz w:val="28"/>
          <w:szCs w:val="28"/>
        </w:rPr>
        <w:t>Гончаров</w:t>
      </w:r>
      <w:r w:rsidR="00A34E8A">
        <w:rPr>
          <w:rFonts w:ascii="Times New Roman" w:hAnsi="Times New Roman" w:cs="Times New Roman"/>
          <w:sz w:val="28"/>
          <w:szCs w:val="28"/>
        </w:rPr>
        <w:t>, И.В.</w:t>
      </w:r>
      <w:r w:rsidRPr="00F71A78">
        <w:rPr>
          <w:rFonts w:ascii="Times New Roman" w:hAnsi="Times New Roman" w:cs="Times New Roman"/>
          <w:sz w:val="28"/>
          <w:szCs w:val="28"/>
        </w:rPr>
        <w:t xml:space="preserve">Маркетинг туризма: учебное пособие для обучения студентов высших учебных заведений по направлениям подготовки «Туризм»,  «Гостиничное дело» / И.В. Гончаров [и др.]. – Москва : Федеральное агенство по туризму, 2014.-224 с. : ил., табл.-(Бакалавриат).-Библиогр.  в  подстроч. примеч. - </w:t>
      </w:r>
      <w:r w:rsidRPr="00F71A78">
        <w:rPr>
          <w:rFonts w:ascii="Times New Roman" w:hAnsi="Times New Roman" w:cs="Times New Roman"/>
          <w:sz w:val="28"/>
          <w:szCs w:val="28"/>
          <w:lang w:val="en-US"/>
        </w:rPr>
        <w:t>ISBN</w:t>
      </w:r>
      <w:r w:rsidRPr="00F71A78">
        <w:rPr>
          <w:rFonts w:ascii="Times New Roman" w:hAnsi="Times New Roman" w:cs="Times New Roman"/>
          <w:sz w:val="28"/>
          <w:szCs w:val="28"/>
        </w:rPr>
        <w:t xml:space="preserve"> -978-5-4365-0132-1.</w:t>
      </w:r>
    </w:p>
    <w:p w:rsidR="00DC5605" w:rsidRPr="00F71A78" w:rsidRDefault="00DC5605" w:rsidP="00B41419">
      <w:pPr>
        <w:tabs>
          <w:tab w:val="left" w:pos="1080"/>
        </w:tabs>
        <w:spacing w:after="0" w:line="360" w:lineRule="auto"/>
        <w:ind w:firstLine="709"/>
        <w:jc w:val="both"/>
        <w:rPr>
          <w:rFonts w:ascii="Times New Roman" w:hAnsi="Times New Roman" w:cs="Times New Roman"/>
          <w:sz w:val="28"/>
          <w:szCs w:val="28"/>
        </w:rPr>
      </w:pPr>
    </w:p>
    <w:p w:rsidR="00DC5605" w:rsidRPr="0036618C" w:rsidRDefault="002E116B" w:rsidP="0036618C">
      <w:pPr>
        <w:pStyle w:val="2"/>
        <w:ind w:firstLine="708"/>
      </w:pPr>
      <w:bookmarkStart w:id="12" w:name="_Toc32850272"/>
      <w:r w:rsidRPr="0036618C">
        <w:t>8</w:t>
      </w:r>
      <w:r w:rsidR="00DC5605" w:rsidRPr="0036618C">
        <w:t>.2 Дополнительная литература</w:t>
      </w:r>
      <w:bookmarkEnd w:id="12"/>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1. Жданов</w:t>
      </w:r>
      <w:r w:rsidR="00A34E8A">
        <w:rPr>
          <w:rFonts w:ascii="Times New Roman" w:eastAsia="Calibri" w:hAnsi="Times New Roman" w:cs="Times New Roman"/>
          <w:sz w:val="28"/>
          <w:szCs w:val="28"/>
        </w:rPr>
        <w:t>,</w:t>
      </w:r>
      <w:r w:rsidRPr="00F71A78">
        <w:rPr>
          <w:rFonts w:ascii="Times New Roman" w:eastAsia="Calibri" w:hAnsi="Times New Roman" w:cs="Times New Roman"/>
          <w:sz w:val="28"/>
          <w:szCs w:val="28"/>
        </w:rPr>
        <w:t xml:space="preserve"> С.А. Национальная экономика:</w:t>
      </w:r>
      <w:r w:rsidR="00A34E8A">
        <w:rPr>
          <w:rFonts w:ascii="Times New Roman" w:eastAsia="Calibri" w:hAnsi="Times New Roman" w:cs="Times New Roman"/>
          <w:sz w:val="28"/>
          <w:szCs w:val="28"/>
        </w:rPr>
        <w:t xml:space="preserve"> у</w:t>
      </w:r>
      <w:r w:rsidRPr="00F71A78">
        <w:rPr>
          <w:rFonts w:ascii="Times New Roman" w:eastAsia="Calibri" w:hAnsi="Times New Roman" w:cs="Times New Roman"/>
          <w:sz w:val="28"/>
          <w:szCs w:val="28"/>
        </w:rPr>
        <w:t xml:space="preserve">чебное пособие / С.А. Жданов, И.Н. Козельская, Е.В. Козлова; Под ред. М.И. Абрамовой. - М.: Магистр: НИЦ </w:t>
      </w:r>
      <w:r w:rsidRPr="00F71A78">
        <w:rPr>
          <w:rFonts w:ascii="Times New Roman" w:eastAsia="Calibri" w:hAnsi="Times New Roman" w:cs="Times New Roman"/>
          <w:sz w:val="28"/>
          <w:szCs w:val="28"/>
        </w:rPr>
        <w:lastRenderedPageBreak/>
        <w:t xml:space="preserve">ИНФРА-М, 2013. - 296 с. – Режим доступа: </w:t>
      </w:r>
      <w:hyperlink r:id="rId15" w:history="1">
        <w:r w:rsidRPr="00F71A78">
          <w:rPr>
            <w:rFonts w:ascii="Times New Roman" w:eastAsia="Calibri" w:hAnsi="Times New Roman" w:cs="Times New Roman"/>
            <w:color w:val="0000FF"/>
            <w:sz w:val="28"/>
            <w:szCs w:val="28"/>
            <w:u w:val="single"/>
          </w:rPr>
          <w:t>http://znanium.com/bookread2.php?book=418042</w:t>
        </w:r>
      </w:hyperlink>
      <w:r w:rsidRPr="00F71A78">
        <w:rPr>
          <w:rFonts w:ascii="Times New Roman" w:eastAsia="Calibri" w:hAnsi="Times New Roman" w:cs="Times New Roman"/>
          <w:sz w:val="28"/>
          <w:szCs w:val="28"/>
        </w:rPr>
        <w:t>.</w:t>
      </w:r>
    </w:p>
    <w:p w:rsidR="00DC5605" w:rsidRPr="00F71A78" w:rsidRDefault="00DC5605" w:rsidP="00F71A78">
      <w:pPr>
        <w:tabs>
          <w:tab w:val="left" w:pos="993"/>
        </w:tabs>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F71A78">
        <w:rPr>
          <w:rFonts w:ascii="Times New Roman" w:eastAsia="Calibri" w:hAnsi="Times New Roman" w:cs="Times New Roman"/>
          <w:color w:val="000000"/>
          <w:sz w:val="28"/>
          <w:szCs w:val="28"/>
        </w:rPr>
        <w:t>2. Кирьякова</w:t>
      </w:r>
      <w:r w:rsidR="00A34E8A">
        <w:rPr>
          <w:rFonts w:ascii="Times New Roman" w:eastAsia="Calibri" w:hAnsi="Times New Roman" w:cs="Times New Roman"/>
          <w:color w:val="000000"/>
          <w:sz w:val="28"/>
          <w:szCs w:val="28"/>
        </w:rPr>
        <w:t>,</w:t>
      </w:r>
      <w:r w:rsidRPr="00F71A78">
        <w:rPr>
          <w:rFonts w:ascii="Times New Roman" w:eastAsia="Calibri" w:hAnsi="Times New Roman" w:cs="Times New Roman"/>
          <w:color w:val="000000"/>
          <w:sz w:val="28"/>
          <w:szCs w:val="28"/>
        </w:rPr>
        <w:t xml:space="preserve"> А.В. Аксиология креативности [Электронный ресурс]: монография / А. В. Кирьякова, В. В. Мороз; М-во образования и науки Рос. Федерации, Федер. гос. бюджет. образоват. учреждение высш. проф. образования "Оренбург. гос. ун-т". - Электрон. текстовые дан. (1 файл: Kb). -</w:t>
      </w:r>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 xml:space="preserve"> 3.  Лапаев, С.П. Управление формированием региональной инновационной системы: учебное пособие / С.П. Лапаев. – Оренбург: ОГУ, 2016. – 202 с. ISBN 978-5-7410-1427-1.</w:t>
      </w:r>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4. Лапаева</w:t>
      </w:r>
      <w:r w:rsidR="00A34E8A">
        <w:rPr>
          <w:rFonts w:ascii="Times New Roman" w:eastAsia="Calibri" w:hAnsi="Times New Roman" w:cs="Times New Roman"/>
          <w:sz w:val="28"/>
          <w:szCs w:val="28"/>
        </w:rPr>
        <w:t>,</w:t>
      </w:r>
      <w:r w:rsidRPr="00F71A78">
        <w:rPr>
          <w:rFonts w:ascii="Times New Roman" w:eastAsia="Calibri" w:hAnsi="Times New Roman" w:cs="Times New Roman"/>
          <w:sz w:val="28"/>
          <w:szCs w:val="28"/>
        </w:rPr>
        <w:t xml:space="preserve"> М. Г. Экономист как профессия [Электронный ресурс]: учебное пособие для студентов, обучающихся по программам высшего профессионального образования  / М. Г. Лапаева, С. П. Лапаев; М-во образования и науки Рос. Федерации, Федер. гос. бюджет. образоват. учреждение высш. проф. образования "Оренбург. гос. ун-т". - Оренбург: ОГУ. – 2013. – Режим доступа: </w:t>
      </w:r>
      <w:hyperlink r:id="rId16" w:history="1">
        <w:r w:rsidR="00A34E8A" w:rsidRPr="0034622A">
          <w:rPr>
            <w:rStyle w:val="a9"/>
            <w:rFonts w:ascii="Times New Roman" w:eastAsia="Calibri" w:hAnsi="Times New Roman" w:cs="Times New Roman"/>
            <w:sz w:val="28"/>
            <w:szCs w:val="28"/>
          </w:rPr>
          <w:t>http://artlib.osu.ru/web/books/metod_all/3581_20130426.pdf</w:t>
        </w:r>
      </w:hyperlink>
      <w:r w:rsidRPr="00F71A78">
        <w:rPr>
          <w:rFonts w:ascii="Times New Roman" w:eastAsia="Calibri" w:hAnsi="Times New Roman" w:cs="Times New Roman"/>
          <w:sz w:val="28"/>
          <w:szCs w:val="28"/>
        </w:rPr>
        <w:t>.</w:t>
      </w:r>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 xml:space="preserve">5. Лапаева, М. Г. Теории пространственного и регионального развития [Электронный ресурс] : учебное пособие для студентов, обучающихся по программам высшего профессионального образования по направлениям подготовки 080100.62, 080100.68 Экономика / М. Г. Лапаева, С. П. Лапаев, Т. В. Кузаева; М-во образования и науки Рос. Федерации, Федер. гос. бюджет. образоват. учреждение высш. проф. образования "Оренбург. гос. ун-т". - Оренбург : ОГУ. – 141 с. - 2015. - ISBN 978-5-7410-1224-6. – Режим доступа: </w:t>
      </w:r>
      <w:hyperlink r:id="rId17" w:history="1">
        <w:r w:rsidRPr="00F71A78">
          <w:rPr>
            <w:rFonts w:ascii="Times New Roman" w:eastAsia="Calibri" w:hAnsi="Times New Roman" w:cs="Times New Roman"/>
            <w:color w:val="0000FF"/>
            <w:sz w:val="28"/>
            <w:szCs w:val="28"/>
            <w:u w:val="single"/>
          </w:rPr>
          <w:t>http://artlib.osu.ru/web/books/metod_all/6926_20150311.pdf</w:t>
        </w:r>
      </w:hyperlink>
      <w:r w:rsidRPr="00F71A78">
        <w:rPr>
          <w:rFonts w:ascii="Times New Roman" w:eastAsia="Calibri" w:hAnsi="Times New Roman" w:cs="Times New Roman"/>
          <w:sz w:val="28"/>
          <w:szCs w:val="28"/>
        </w:rPr>
        <w:t>.</w:t>
      </w:r>
    </w:p>
    <w:p w:rsidR="00DC5605" w:rsidRPr="00F71A78" w:rsidRDefault="00A34E8A" w:rsidP="00F71A78">
      <w:pPr>
        <w:tabs>
          <w:tab w:val="left" w:pos="993"/>
        </w:tabs>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6. Макарова, </w:t>
      </w:r>
      <w:r w:rsidR="00DC5605" w:rsidRPr="00F71A78">
        <w:rPr>
          <w:rFonts w:ascii="Times New Roman" w:eastAsia="Calibri" w:hAnsi="Times New Roman" w:cs="Times New Roman"/>
          <w:color w:val="000000"/>
          <w:sz w:val="28"/>
          <w:szCs w:val="28"/>
        </w:rPr>
        <w:t xml:space="preserve">Н.С. Трансформация дидактики высшей школы: учебное пособие / Н.С. Макарова. - М.: Флинта, 2012. – 180 с. [Электронный ресурс]. – </w:t>
      </w:r>
      <w:hyperlink r:id="rId18" w:history="1">
        <w:r w:rsidRPr="0034622A">
          <w:rPr>
            <w:rStyle w:val="a9"/>
            <w:rFonts w:ascii="Times New Roman" w:eastAsia="Calibri" w:hAnsi="Times New Roman" w:cs="Times New Roman"/>
            <w:sz w:val="28"/>
            <w:szCs w:val="28"/>
          </w:rPr>
          <w:t>URL:http://biblioclub.ru/index.php?page=book_view&amp;book_id=115089</w:t>
        </w:r>
      </w:hyperlink>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7.  Петросян</w:t>
      </w:r>
      <w:r w:rsidR="00A246DE">
        <w:rPr>
          <w:rFonts w:ascii="Times New Roman" w:eastAsia="Calibri" w:hAnsi="Times New Roman" w:cs="Times New Roman"/>
          <w:sz w:val="28"/>
          <w:szCs w:val="28"/>
        </w:rPr>
        <w:t>,</w:t>
      </w:r>
      <w:r w:rsidRPr="00F71A78">
        <w:rPr>
          <w:rFonts w:ascii="Times New Roman" w:eastAsia="Calibri" w:hAnsi="Times New Roman" w:cs="Times New Roman"/>
          <w:sz w:val="28"/>
          <w:szCs w:val="28"/>
        </w:rPr>
        <w:t xml:space="preserve"> Д.С. Государственное регулирование национальной экономики. Новые направления теории: гуманистический подход: </w:t>
      </w:r>
      <w:r w:rsidR="007542E1">
        <w:rPr>
          <w:rFonts w:ascii="Times New Roman" w:eastAsia="Calibri" w:hAnsi="Times New Roman" w:cs="Times New Roman"/>
          <w:sz w:val="28"/>
          <w:szCs w:val="28"/>
        </w:rPr>
        <w:t>у</w:t>
      </w:r>
      <w:r w:rsidRPr="00F71A78">
        <w:rPr>
          <w:rFonts w:ascii="Times New Roman" w:eastAsia="Calibri" w:hAnsi="Times New Roman" w:cs="Times New Roman"/>
          <w:sz w:val="28"/>
          <w:szCs w:val="28"/>
        </w:rPr>
        <w:t xml:space="preserve">чебное пособие / </w:t>
      </w:r>
      <w:r w:rsidRPr="00F71A78">
        <w:rPr>
          <w:rFonts w:ascii="Times New Roman" w:eastAsia="Calibri" w:hAnsi="Times New Roman" w:cs="Times New Roman"/>
          <w:sz w:val="28"/>
          <w:szCs w:val="28"/>
        </w:rPr>
        <w:lastRenderedPageBreak/>
        <w:t xml:space="preserve">Д.С.Петросян - М.:НИЦ Инфра-М, 2012 -300 с. – Режим  доступа: </w:t>
      </w:r>
      <w:hyperlink r:id="rId19" w:history="1">
        <w:r w:rsidRPr="00F71A78">
          <w:rPr>
            <w:rFonts w:ascii="Times New Roman" w:eastAsia="Calibri" w:hAnsi="Times New Roman" w:cs="Times New Roman"/>
            <w:color w:val="0000FF"/>
            <w:sz w:val="28"/>
            <w:szCs w:val="28"/>
            <w:u w:val="single"/>
          </w:rPr>
          <w:t>http://znanium.com/bookread2.php?book=314997</w:t>
        </w:r>
      </w:hyperlink>
      <w:r w:rsidRPr="00F71A78">
        <w:rPr>
          <w:rFonts w:ascii="Times New Roman" w:eastAsia="Calibri" w:hAnsi="Times New Roman" w:cs="Times New Roman"/>
          <w:sz w:val="28"/>
          <w:szCs w:val="28"/>
        </w:rPr>
        <w:t>.</w:t>
      </w:r>
    </w:p>
    <w:p w:rsidR="00DC5605" w:rsidRPr="00F71A78" w:rsidRDefault="00DC5605" w:rsidP="00F71A78">
      <w:pPr>
        <w:tabs>
          <w:tab w:val="left" w:pos="993"/>
        </w:tabs>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xml:space="preserve">8.  </w:t>
      </w:r>
      <w:r w:rsidR="00A246DE" w:rsidRPr="00F71A78">
        <w:rPr>
          <w:rFonts w:ascii="Times New Roman" w:hAnsi="Times New Roman" w:cs="Times New Roman"/>
          <w:sz w:val="28"/>
          <w:szCs w:val="28"/>
        </w:rPr>
        <w:t>Поляк</w:t>
      </w:r>
      <w:r w:rsidR="00A246DE">
        <w:rPr>
          <w:rFonts w:ascii="Times New Roman" w:hAnsi="Times New Roman" w:cs="Times New Roman"/>
          <w:sz w:val="28"/>
          <w:szCs w:val="28"/>
        </w:rPr>
        <w:t>, Г.Б.</w:t>
      </w:r>
      <w:r w:rsidRPr="00F71A78">
        <w:rPr>
          <w:rFonts w:ascii="Times New Roman" w:hAnsi="Times New Roman" w:cs="Times New Roman"/>
          <w:sz w:val="28"/>
          <w:szCs w:val="28"/>
        </w:rPr>
        <w:t>Региональная экономика [Электронный ресурс]: учебник / Г.Б. Поляк, В.А. Тупчиенко, Н.А. Барменкова и др. ; под ред. Г.Б. Поляк. - 5-е изд., перераб. и доп. - М. : Юнити-Дана, 2013. - 464 с. - (Золотой фонд российских учебников). - ISBN 978-5-238-02348-9. – Режим доступа:</w:t>
      </w:r>
      <w:hyperlink r:id="rId20" w:history="1">
        <w:r w:rsidR="00A246DE" w:rsidRPr="0034622A">
          <w:rPr>
            <w:rStyle w:val="a9"/>
            <w:rFonts w:ascii="Times New Roman" w:hAnsi="Times New Roman" w:cs="Times New Roman"/>
            <w:sz w:val="28"/>
            <w:szCs w:val="28"/>
          </w:rPr>
          <w:t>http://biblioclub.ru/index.php?page=book_view&amp;book_id=118977</w:t>
        </w:r>
      </w:hyperlink>
      <w:r w:rsidRPr="00F71A78">
        <w:rPr>
          <w:rFonts w:ascii="Times New Roman" w:hAnsi="Times New Roman" w:cs="Times New Roman"/>
          <w:sz w:val="28"/>
          <w:szCs w:val="28"/>
        </w:rPr>
        <w:t>.</w:t>
      </w:r>
    </w:p>
    <w:p w:rsidR="00DC5605" w:rsidRPr="00F71A78" w:rsidRDefault="00DC5605" w:rsidP="00F71A78">
      <w:pPr>
        <w:tabs>
          <w:tab w:val="left" w:pos="993"/>
        </w:tabs>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F71A78">
        <w:rPr>
          <w:rFonts w:ascii="Times New Roman" w:eastAsia="Calibri" w:hAnsi="Times New Roman" w:cs="Times New Roman"/>
          <w:sz w:val="28"/>
          <w:szCs w:val="28"/>
        </w:rPr>
        <w:t>9. Резник</w:t>
      </w:r>
      <w:r w:rsidR="00A246DE">
        <w:rPr>
          <w:rFonts w:ascii="Times New Roman" w:eastAsia="Calibri" w:hAnsi="Times New Roman" w:cs="Times New Roman"/>
          <w:sz w:val="28"/>
          <w:szCs w:val="28"/>
        </w:rPr>
        <w:t>,</w:t>
      </w:r>
      <w:r w:rsidRPr="00F71A78">
        <w:rPr>
          <w:rFonts w:ascii="Times New Roman" w:eastAsia="Calibri" w:hAnsi="Times New Roman" w:cs="Times New Roman"/>
          <w:sz w:val="28"/>
          <w:szCs w:val="28"/>
        </w:rPr>
        <w:t xml:space="preserve"> С.Д.  Студент вуза: технологии обучения и профессиональной карьеры.: </w:t>
      </w:r>
      <w:r w:rsidR="00A246DE">
        <w:rPr>
          <w:rFonts w:ascii="Times New Roman" w:eastAsia="Calibri" w:hAnsi="Times New Roman" w:cs="Times New Roman"/>
          <w:sz w:val="28"/>
          <w:szCs w:val="28"/>
        </w:rPr>
        <w:t>у</w:t>
      </w:r>
      <w:r w:rsidRPr="00F71A78">
        <w:rPr>
          <w:rFonts w:ascii="Times New Roman" w:eastAsia="Calibri" w:hAnsi="Times New Roman" w:cs="Times New Roman"/>
          <w:sz w:val="28"/>
          <w:szCs w:val="28"/>
        </w:rPr>
        <w:t>чебное пособие / Подред. С.Д. Резника - 3 изд., перераб. и доп. - М.: НИЦ Инфра-М, 2013. - 509 с. [Электронный ресурс]. –</w:t>
      </w:r>
      <w:r w:rsidRPr="00F71A78">
        <w:rPr>
          <w:rFonts w:ascii="Times New Roman" w:eastAsia="Calibri" w:hAnsi="Times New Roman" w:cs="Times New Roman"/>
          <w:sz w:val="28"/>
          <w:szCs w:val="28"/>
          <w:lang w:val="en-US"/>
        </w:rPr>
        <w:t>URL</w:t>
      </w:r>
      <w:r w:rsidRPr="00F71A78">
        <w:rPr>
          <w:rFonts w:ascii="Times New Roman" w:eastAsia="Calibri" w:hAnsi="Times New Roman" w:cs="Times New Roman"/>
          <w:sz w:val="28"/>
          <w:szCs w:val="28"/>
        </w:rPr>
        <w:t xml:space="preserve">: </w:t>
      </w:r>
      <w:hyperlink r:id="rId21" w:history="1">
        <w:r w:rsidR="00A246DE" w:rsidRPr="0034622A">
          <w:rPr>
            <w:rStyle w:val="a9"/>
            <w:rFonts w:ascii="Times New Roman" w:eastAsia="Calibri" w:hAnsi="Times New Roman" w:cs="Times New Roman"/>
            <w:sz w:val="28"/>
            <w:szCs w:val="28"/>
            <w:lang w:val="en-US"/>
          </w:rPr>
          <w:t>http</w:t>
        </w:r>
        <w:r w:rsidR="00A246DE" w:rsidRPr="0034622A">
          <w:rPr>
            <w:rStyle w:val="a9"/>
            <w:rFonts w:ascii="Times New Roman" w:eastAsia="Calibri" w:hAnsi="Times New Roman" w:cs="Times New Roman"/>
            <w:sz w:val="28"/>
            <w:szCs w:val="28"/>
          </w:rPr>
          <w:t>://</w:t>
        </w:r>
        <w:r w:rsidR="00A246DE" w:rsidRPr="0034622A">
          <w:rPr>
            <w:rStyle w:val="a9"/>
            <w:rFonts w:ascii="Times New Roman" w:eastAsia="Calibri" w:hAnsi="Times New Roman" w:cs="Times New Roman"/>
            <w:sz w:val="28"/>
            <w:szCs w:val="28"/>
            <w:lang w:val="en-US"/>
          </w:rPr>
          <w:t>znanium</w:t>
        </w:r>
        <w:r w:rsidR="00A246DE" w:rsidRPr="0034622A">
          <w:rPr>
            <w:rStyle w:val="a9"/>
            <w:rFonts w:ascii="Times New Roman" w:eastAsia="Calibri" w:hAnsi="Times New Roman" w:cs="Times New Roman"/>
            <w:sz w:val="28"/>
            <w:szCs w:val="28"/>
          </w:rPr>
          <w:t>.</w:t>
        </w:r>
        <w:r w:rsidR="00A246DE" w:rsidRPr="0034622A">
          <w:rPr>
            <w:rStyle w:val="a9"/>
            <w:rFonts w:ascii="Times New Roman" w:eastAsia="Calibri" w:hAnsi="Times New Roman" w:cs="Times New Roman"/>
            <w:sz w:val="28"/>
            <w:szCs w:val="28"/>
            <w:lang w:val="en-US"/>
          </w:rPr>
          <w:t>com</w:t>
        </w:r>
        <w:r w:rsidR="00A246DE" w:rsidRPr="0034622A">
          <w:rPr>
            <w:rStyle w:val="a9"/>
            <w:rFonts w:ascii="Times New Roman" w:eastAsia="Calibri" w:hAnsi="Times New Roman" w:cs="Times New Roman"/>
            <w:sz w:val="28"/>
            <w:szCs w:val="28"/>
          </w:rPr>
          <w:t>/</w:t>
        </w:r>
        <w:r w:rsidR="00A246DE" w:rsidRPr="0034622A">
          <w:rPr>
            <w:rStyle w:val="a9"/>
            <w:rFonts w:ascii="Times New Roman" w:eastAsia="Calibri" w:hAnsi="Times New Roman" w:cs="Times New Roman"/>
            <w:sz w:val="28"/>
            <w:szCs w:val="28"/>
            <w:lang w:val="en-US"/>
          </w:rPr>
          <w:t>bookread</w:t>
        </w:r>
        <w:r w:rsidR="00A246DE" w:rsidRPr="0034622A">
          <w:rPr>
            <w:rStyle w:val="a9"/>
            <w:rFonts w:ascii="Times New Roman" w:eastAsia="Calibri" w:hAnsi="Times New Roman" w:cs="Times New Roman"/>
            <w:sz w:val="28"/>
            <w:szCs w:val="28"/>
          </w:rPr>
          <w:t>2.</w:t>
        </w:r>
        <w:r w:rsidR="00A246DE" w:rsidRPr="0034622A">
          <w:rPr>
            <w:rStyle w:val="a9"/>
            <w:rFonts w:ascii="Times New Roman" w:eastAsia="Calibri" w:hAnsi="Times New Roman" w:cs="Times New Roman"/>
            <w:sz w:val="28"/>
            <w:szCs w:val="28"/>
            <w:lang w:val="en-US"/>
          </w:rPr>
          <w:t>php</w:t>
        </w:r>
        <w:r w:rsidR="00A246DE" w:rsidRPr="0034622A">
          <w:rPr>
            <w:rStyle w:val="a9"/>
            <w:rFonts w:ascii="Times New Roman" w:eastAsia="Calibri" w:hAnsi="Times New Roman" w:cs="Times New Roman"/>
            <w:sz w:val="28"/>
            <w:szCs w:val="28"/>
          </w:rPr>
          <w:t>?</w:t>
        </w:r>
        <w:r w:rsidR="00A246DE" w:rsidRPr="0034622A">
          <w:rPr>
            <w:rStyle w:val="a9"/>
            <w:rFonts w:ascii="Times New Roman" w:eastAsia="Calibri" w:hAnsi="Times New Roman" w:cs="Times New Roman"/>
            <w:sz w:val="28"/>
            <w:szCs w:val="28"/>
            <w:lang w:val="en-US"/>
          </w:rPr>
          <w:t>book</w:t>
        </w:r>
        <w:r w:rsidR="00A246DE" w:rsidRPr="0034622A">
          <w:rPr>
            <w:rStyle w:val="a9"/>
            <w:rFonts w:ascii="Times New Roman" w:eastAsia="Calibri" w:hAnsi="Times New Roman" w:cs="Times New Roman"/>
            <w:sz w:val="28"/>
            <w:szCs w:val="28"/>
          </w:rPr>
          <w:t>=373095</w:t>
        </w:r>
      </w:hyperlink>
      <w:r w:rsidRPr="00F71A78">
        <w:rPr>
          <w:rFonts w:ascii="Times New Roman" w:eastAsia="Calibri" w:hAnsi="Times New Roman" w:cs="Times New Roman"/>
          <w:sz w:val="28"/>
          <w:szCs w:val="28"/>
        </w:rPr>
        <w:t>.</w:t>
      </w:r>
    </w:p>
    <w:p w:rsidR="00DC5605" w:rsidRPr="00F71A78" w:rsidRDefault="00DC5605" w:rsidP="00F71A78">
      <w:pPr>
        <w:tabs>
          <w:tab w:val="left" w:pos="993"/>
        </w:tabs>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F71A78">
        <w:rPr>
          <w:rFonts w:ascii="Times New Roman" w:eastAsia="Calibri" w:hAnsi="Times New Roman" w:cs="Times New Roman"/>
          <w:sz w:val="28"/>
          <w:szCs w:val="28"/>
        </w:rPr>
        <w:t>10. Рубцов</w:t>
      </w:r>
      <w:r w:rsidR="00A246DE">
        <w:rPr>
          <w:rFonts w:ascii="Times New Roman" w:eastAsia="Calibri" w:hAnsi="Times New Roman" w:cs="Times New Roman"/>
          <w:sz w:val="28"/>
          <w:szCs w:val="28"/>
        </w:rPr>
        <w:t>,</w:t>
      </w:r>
      <w:r w:rsidRPr="00F71A78">
        <w:rPr>
          <w:rFonts w:ascii="Times New Roman" w:eastAsia="Calibri" w:hAnsi="Times New Roman" w:cs="Times New Roman"/>
          <w:sz w:val="28"/>
          <w:szCs w:val="28"/>
        </w:rPr>
        <w:t xml:space="preserve"> В.В. Профессионально-личностные ориентации в современном высшем образ.:</w:t>
      </w:r>
      <w:r w:rsidR="00A246DE">
        <w:rPr>
          <w:rFonts w:ascii="Times New Roman" w:eastAsia="Calibri" w:hAnsi="Times New Roman" w:cs="Times New Roman"/>
          <w:sz w:val="28"/>
          <w:szCs w:val="28"/>
        </w:rPr>
        <w:t>у</w:t>
      </w:r>
      <w:r w:rsidRPr="00F71A78">
        <w:rPr>
          <w:rFonts w:ascii="Times New Roman" w:eastAsia="Calibri" w:hAnsi="Times New Roman" w:cs="Times New Roman"/>
          <w:sz w:val="28"/>
          <w:szCs w:val="28"/>
        </w:rPr>
        <w:t xml:space="preserve">чеб. пособие / В.В.Рубцов, А.М.Столяренко и др.; Под ред. В.В.Рубцова - М.: НИЦ ИНФРА-М,2014. - 304 с. [Электронный ресурс]. – URL: </w:t>
      </w:r>
      <w:hyperlink r:id="rId22" w:history="1">
        <w:r w:rsidRPr="00F71A78">
          <w:rPr>
            <w:rFonts w:ascii="Times New Roman" w:eastAsia="Calibri" w:hAnsi="Times New Roman" w:cs="Times New Roman"/>
            <w:color w:val="0000FF"/>
            <w:sz w:val="28"/>
            <w:szCs w:val="28"/>
            <w:u w:val="single"/>
          </w:rPr>
          <w:t>http://znanium.com/bookread2.php?book=398409</w:t>
        </w:r>
      </w:hyperlink>
    </w:p>
    <w:p w:rsidR="00DC5605" w:rsidRPr="00F71A78" w:rsidRDefault="00DC5605" w:rsidP="00F71A78">
      <w:pPr>
        <w:tabs>
          <w:tab w:val="left" w:pos="993"/>
        </w:tabs>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F71A78">
        <w:rPr>
          <w:rFonts w:ascii="Times New Roman" w:eastAsia="Calibri" w:hAnsi="Times New Roman" w:cs="Times New Roman"/>
          <w:color w:val="000000"/>
          <w:sz w:val="28"/>
          <w:szCs w:val="28"/>
        </w:rPr>
        <w:t>11. Симонов</w:t>
      </w:r>
      <w:r w:rsidR="00A246DE">
        <w:rPr>
          <w:rFonts w:ascii="Times New Roman" w:eastAsia="Calibri" w:hAnsi="Times New Roman" w:cs="Times New Roman"/>
          <w:color w:val="000000"/>
          <w:sz w:val="28"/>
          <w:szCs w:val="28"/>
        </w:rPr>
        <w:t>,</w:t>
      </w:r>
      <w:r w:rsidRPr="00F71A78">
        <w:rPr>
          <w:rFonts w:ascii="Times New Roman" w:eastAsia="Calibri" w:hAnsi="Times New Roman" w:cs="Times New Roman"/>
          <w:color w:val="000000"/>
          <w:sz w:val="28"/>
          <w:szCs w:val="28"/>
        </w:rPr>
        <w:t xml:space="preserve"> В. П. Педагогика и психология высшей школы. Инновационный </w:t>
      </w:r>
      <w:r w:rsidR="007542E1">
        <w:rPr>
          <w:rFonts w:ascii="Times New Roman" w:eastAsia="Calibri" w:hAnsi="Times New Roman" w:cs="Times New Roman"/>
          <w:color w:val="000000"/>
          <w:sz w:val="28"/>
          <w:szCs w:val="28"/>
        </w:rPr>
        <w:t>курс для подготовки магистров: у</w:t>
      </w:r>
      <w:r w:rsidRPr="00F71A78">
        <w:rPr>
          <w:rFonts w:ascii="Times New Roman" w:eastAsia="Calibri" w:hAnsi="Times New Roman" w:cs="Times New Roman"/>
          <w:color w:val="000000"/>
          <w:sz w:val="28"/>
          <w:szCs w:val="28"/>
        </w:rPr>
        <w:t xml:space="preserve">чебное пособие / В.П. Симонов. - М.: Вузовский учебник: НИЦ ИНФРА-М, 2015.- 320 с. [Электронный ресурс]. – URL: </w:t>
      </w:r>
      <w:hyperlink r:id="rId23" w:history="1">
        <w:r w:rsidR="00A246DE" w:rsidRPr="0034622A">
          <w:rPr>
            <w:rStyle w:val="a9"/>
            <w:rFonts w:ascii="Times New Roman" w:eastAsia="Calibri" w:hAnsi="Times New Roman" w:cs="Times New Roman"/>
            <w:sz w:val="28"/>
            <w:szCs w:val="28"/>
          </w:rPr>
          <w:t>http://znanium.com/bookread2.php?book=426849</w:t>
        </w:r>
      </w:hyperlink>
    </w:p>
    <w:p w:rsidR="00DC5605" w:rsidRPr="00F71A78" w:rsidRDefault="00DC5605" w:rsidP="00F71A78">
      <w:pPr>
        <w:tabs>
          <w:tab w:val="left" w:pos="993"/>
        </w:tabs>
        <w:spacing w:after="0" w:line="360" w:lineRule="auto"/>
        <w:ind w:firstLine="709"/>
        <w:jc w:val="both"/>
        <w:rPr>
          <w:rFonts w:ascii="Times New Roman" w:eastAsia="Calibri" w:hAnsi="Times New Roman" w:cs="Times New Roman"/>
          <w:sz w:val="28"/>
          <w:szCs w:val="28"/>
          <w:u w:val="single"/>
        </w:rPr>
      </w:pPr>
      <w:r w:rsidRPr="00F71A78">
        <w:rPr>
          <w:rFonts w:ascii="Times New Roman" w:eastAsia="Calibri" w:hAnsi="Times New Roman" w:cs="Times New Roman"/>
          <w:sz w:val="28"/>
          <w:szCs w:val="28"/>
        </w:rPr>
        <w:t xml:space="preserve">12. </w:t>
      </w:r>
      <w:hyperlink r:id="rId24" w:tgtFrame="_blank" w:tooltip="Все книги автора" w:history="1">
        <w:r w:rsidRPr="00F71A78">
          <w:rPr>
            <w:rFonts w:ascii="Times New Roman" w:eastAsia="Calibri" w:hAnsi="Times New Roman" w:cs="Times New Roman"/>
            <w:color w:val="000000"/>
            <w:sz w:val="28"/>
            <w:szCs w:val="28"/>
          </w:rPr>
          <w:t>Философова,  Т. Г.</w:t>
        </w:r>
      </w:hyperlink>
      <w:r w:rsidRPr="00F71A78">
        <w:rPr>
          <w:rFonts w:ascii="Times New Roman" w:eastAsia="Calibri" w:hAnsi="Times New Roman" w:cs="Times New Roman"/>
          <w:sz w:val="28"/>
          <w:szCs w:val="28"/>
        </w:rPr>
        <w:t>Конкуренция. Инновации. Конкурентоспосо</w:t>
      </w:r>
      <w:r w:rsidR="007542E1">
        <w:rPr>
          <w:rFonts w:ascii="Times New Roman" w:eastAsia="Calibri" w:hAnsi="Times New Roman" w:cs="Times New Roman"/>
          <w:sz w:val="28"/>
          <w:szCs w:val="28"/>
        </w:rPr>
        <w:t>бность. [Электронный ресурс]:  у</w:t>
      </w:r>
      <w:r w:rsidRPr="00F71A78">
        <w:rPr>
          <w:rFonts w:ascii="Times New Roman" w:eastAsia="Calibri" w:hAnsi="Times New Roman" w:cs="Times New Roman"/>
          <w:sz w:val="28"/>
          <w:szCs w:val="28"/>
        </w:rPr>
        <w:t xml:space="preserve">чебное пособие для студентов вузов / Т.Г. Филосова, В.А. Быкова. 2-е изд., пере-раб. и доп. - М.: Юнити-Дана, 2012. - 296 с.- Режим доступа: </w:t>
      </w:r>
      <w:hyperlink r:id="rId25" w:history="1">
        <w:r w:rsidRPr="00F71A78">
          <w:rPr>
            <w:rFonts w:ascii="Times New Roman" w:eastAsia="Calibri" w:hAnsi="Times New Roman" w:cs="Times New Roman"/>
            <w:color w:val="0000FF"/>
            <w:sz w:val="28"/>
            <w:szCs w:val="28"/>
            <w:u w:val="single"/>
          </w:rPr>
          <w:t>http://www.biblioclub.ru/book/115316/</w:t>
        </w:r>
      </w:hyperlink>
      <w:r w:rsidR="00776498">
        <w:rPr>
          <w:rFonts w:ascii="Times New Roman" w:eastAsia="Calibri" w:hAnsi="Times New Roman" w:cs="Times New Roman"/>
          <w:color w:val="0000FF"/>
          <w:sz w:val="28"/>
          <w:szCs w:val="28"/>
          <w:u w:val="single"/>
        </w:rPr>
        <w:t>.</w:t>
      </w:r>
    </w:p>
    <w:p w:rsidR="00DC5605" w:rsidRPr="00F71A78" w:rsidRDefault="00776498" w:rsidP="00F71A78">
      <w:pPr>
        <w:numPr>
          <w:ilvl w:val="0"/>
          <w:numId w:val="6"/>
        </w:numPr>
        <w:tabs>
          <w:tab w:val="left" w:pos="1134"/>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Воронина</w:t>
      </w:r>
      <w:r>
        <w:rPr>
          <w:rFonts w:ascii="Times New Roman" w:hAnsi="Times New Roman" w:cs="Times New Roman"/>
          <w:sz w:val="28"/>
          <w:szCs w:val="28"/>
        </w:rPr>
        <w:t>, В.М.</w:t>
      </w:r>
      <w:r w:rsidR="00DC5605" w:rsidRPr="00F71A78">
        <w:rPr>
          <w:rFonts w:ascii="Times New Roman" w:hAnsi="Times New Roman" w:cs="Times New Roman"/>
          <w:sz w:val="28"/>
          <w:szCs w:val="28"/>
        </w:rPr>
        <w:t>Анализ и диагностика финансово-хозяйственной деятельности предприятия: учебное пособие: научные основы, метод и методика / В.М. Воронина, А.П. Калинина. Оренбургский гос. ун-т. – Оренбург: ООО «Агентство «Пресса», г. Оренбург, ул. Пролетарская, 15, 2013. – 108 с.</w:t>
      </w:r>
    </w:p>
    <w:p w:rsidR="00DC5605" w:rsidRPr="00F71A78" w:rsidRDefault="00776498" w:rsidP="00F71A78">
      <w:pPr>
        <w:numPr>
          <w:ilvl w:val="0"/>
          <w:numId w:val="6"/>
        </w:numPr>
        <w:tabs>
          <w:tab w:val="left" w:pos="1134"/>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lastRenderedPageBreak/>
        <w:t>Борисюк</w:t>
      </w:r>
      <w:r>
        <w:rPr>
          <w:rFonts w:ascii="Times New Roman" w:hAnsi="Times New Roman" w:cs="Times New Roman"/>
          <w:sz w:val="28"/>
          <w:szCs w:val="28"/>
        </w:rPr>
        <w:t>, Н.К.</w:t>
      </w:r>
      <w:r w:rsidR="00DC5605" w:rsidRPr="00F71A78">
        <w:rPr>
          <w:rFonts w:ascii="Times New Roman" w:hAnsi="Times New Roman" w:cs="Times New Roman"/>
          <w:sz w:val="28"/>
          <w:szCs w:val="28"/>
        </w:rPr>
        <w:t>Инвестиции. предприятия. Регион: монография / Н.К. Борисюк, Д.В. Лихачев, Е.В. Смирнова – Оренбург: ООО «Печатный дом «Димур», 2015. – 312 с. ISBN 978-5-7689-0375-6</w:t>
      </w:r>
    </w:p>
    <w:p w:rsidR="00DC5605" w:rsidRPr="00F71A78" w:rsidRDefault="00776498" w:rsidP="00F71A78">
      <w:pPr>
        <w:numPr>
          <w:ilvl w:val="0"/>
          <w:numId w:val="6"/>
        </w:numPr>
        <w:tabs>
          <w:tab w:val="left" w:pos="1134"/>
        </w:tabs>
        <w:spacing w:after="0" w:line="360" w:lineRule="auto"/>
        <w:ind w:left="0" w:firstLine="709"/>
        <w:contextualSpacing/>
        <w:jc w:val="both"/>
        <w:rPr>
          <w:rFonts w:ascii="Times New Roman" w:eastAsia="Arial Unicode MS" w:hAnsi="Times New Roman" w:cs="Times New Roman"/>
          <w:color w:val="000000"/>
          <w:sz w:val="28"/>
          <w:szCs w:val="28"/>
        </w:rPr>
      </w:pPr>
      <w:r w:rsidRPr="00F71A78">
        <w:rPr>
          <w:rFonts w:ascii="Times New Roman" w:eastAsia="Arial Unicode MS" w:hAnsi="Times New Roman" w:cs="Times New Roman"/>
          <w:color w:val="000000"/>
          <w:sz w:val="28"/>
          <w:szCs w:val="28"/>
        </w:rPr>
        <w:t>Смирнова</w:t>
      </w:r>
      <w:r>
        <w:rPr>
          <w:rFonts w:ascii="Times New Roman" w:eastAsia="Arial Unicode MS" w:hAnsi="Times New Roman" w:cs="Times New Roman"/>
          <w:color w:val="000000"/>
          <w:sz w:val="28"/>
          <w:szCs w:val="28"/>
        </w:rPr>
        <w:t>, Е.В.</w:t>
      </w:r>
      <w:r w:rsidR="00DC5605" w:rsidRPr="00F71A78">
        <w:rPr>
          <w:rFonts w:ascii="Times New Roman" w:eastAsia="Arial Unicode MS" w:hAnsi="Times New Roman" w:cs="Times New Roman"/>
          <w:color w:val="000000"/>
          <w:sz w:val="28"/>
          <w:szCs w:val="28"/>
        </w:rPr>
        <w:t>Анализ финансовой отчетности (учебное пособие) / Е.В. Смирнова, В.М. Воронина, О.В. Федорищева;М-во образования и науки Рос. Федерации, Федер. гос. бюджет. образоват. учреждение высш. образования "Оренбург. гос. ун-т".-Оренбург: ОГУ, 2016. – 196 с.</w:t>
      </w:r>
    </w:p>
    <w:p w:rsidR="00DC5605" w:rsidRPr="00F71A78" w:rsidRDefault="00776498" w:rsidP="00F71A78">
      <w:pPr>
        <w:numPr>
          <w:ilvl w:val="0"/>
          <w:numId w:val="6"/>
        </w:numPr>
        <w:tabs>
          <w:tab w:val="left" w:pos="1134"/>
        </w:tabs>
        <w:spacing w:after="0" w:line="360" w:lineRule="auto"/>
        <w:ind w:left="0" w:firstLine="709"/>
        <w:contextualSpacing/>
        <w:jc w:val="both"/>
        <w:rPr>
          <w:rFonts w:ascii="Times New Roman" w:eastAsia="Arial Unicode MS" w:hAnsi="Times New Roman" w:cs="Times New Roman"/>
          <w:color w:val="000000"/>
          <w:sz w:val="28"/>
          <w:szCs w:val="28"/>
        </w:rPr>
      </w:pPr>
      <w:r w:rsidRPr="00F71A78">
        <w:rPr>
          <w:rFonts w:ascii="Times New Roman" w:eastAsia="Arial Unicode MS" w:hAnsi="Times New Roman" w:cs="Times New Roman"/>
          <w:color w:val="000000"/>
          <w:sz w:val="28"/>
          <w:szCs w:val="28"/>
        </w:rPr>
        <w:t>Смирнова</w:t>
      </w:r>
      <w:r>
        <w:rPr>
          <w:rFonts w:ascii="Times New Roman" w:eastAsia="Arial Unicode MS" w:hAnsi="Times New Roman" w:cs="Times New Roman"/>
          <w:color w:val="000000"/>
          <w:sz w:val="28"/>
          <w:szCs w:val="28"/>
        </w:rPr>
        <w:t>, Е.В.</w:t>
      </w:r>
      <w:r w:rsidR="00DC5605" w:rsidRPr="00F71A78">
        <w:rPr>
          <w:rFonts w:ascii="Times New Roman" w:eastAsia="Arial Unicode MS" w:hAnsi="Times New Roman" w:cs="Times New Roman"/>
          <w:color w:val="000000"/>
          <w:sz w:val="28"/>
          <w:szCs w:val="28"/>
        </w:rPr>
        <w:t>Стратегическое планирование на предприятии: инструменты реализации: монография / Е.В. Смирнова, М.А. Чекалина, Е.В. Чмышенко; Оренбургский гос. ун-т. – Оренбург: ОГУ, 2016. – 212 с.</w:t>
      </w:r>
    </w:p>
    <w:p w:rsidR="00DC5605" w:rsidRPr="00F71A78" w:rsidRDefault="00776498" w:rsidP="00F71A78">
      <w:pPr>
        <w:numPr>
          <w:ilvl w:val="0"/>
          <w:numId w:val="6"/>
        </w:numPr>
        <w:tabs>
          <w:tab w:val="left" w:pos="1134"/>
        </w:tabs>
        <w:spacing w:after="0" w:line="360" w:lineRule="auto"/>
        <w:ind w:left="0" w:firstLine="709"/>
        <w:contextualSpacing/>
        <w:jc w:val="both"/>
        <w:rPr>
          <w:rFonts w:ascii="Times New Roman" w:eastAsia="Arial Unicode MS" w:hAnsi="Times New Roman" w:cs="Times New Roman"/>
          <w:color w:val="000000"/>
          <w:sz w:val="28"/>
          <w:szCs w:val="28"/>
        </w:rPr>
      </w:pPr>
      <w:r w:rsidRPr="00F71A78">
        <w:rPr>
          <w:rFonts w:ascii="Times New Roman" w:eastAsia="Arial Unicode MS" w:hAnsi="Times New Roman" w:cs="Times New Roman"/>
          <w:color w:val="000000"/>
          <w:sz w:val="28"/>
          <w:szCs w:val="28"/>
        </w:rPr>
        <w:t>Чмышенко</w:t>
      </w:r>
      <w:r>
        <w:rPr>
          <w:rFonts w:ascii="Times New Roman" w:eastAsia="Arial Unicode MS" w:hAnsi="Times New Roman" w:cs="Times New Roman"/>
          <w:color w:val="000000"/>
          <w:sz w:val="28"/>
          <w:szCs w:val="28"/>
        </w:rPr>
        <w:t>, Е.Г.</w:t>
      </w:r>
      <w:r w:rsidR="00DC5605" w:rsidRPr="00F71A78">
        <w:rPr>
          <w:rFonts w:ascii="Times New Roman" w:eastAsia="Arial Unicode MS" w:hAnsi="Times New Roman" w:cs="Times New Roman"/>
          <w:color w:val="000000"/>
          <w:sz w:val="28"/>
          <w:szCs w:val="28"/>
        </w:rPr>
        <w:t>Основы процессного управления [Электронный ресурс]: учебное пособие для магистрантов, обучающихся по программам высшего образования по направлению подготовки 38.04.01 Экономика / Е. Г. Чмышенко, Е. В. Чмышенко; М-во образования и науки Рос. Федерации, Федер. гос. бюджет. образоват. учреждение высш. образования "Оренбург. гос. ун-т". - Оренбург: ОГУ, 2016. - Загл. с тит. экрана. - ISBN 978-5-7410-1456-1.</w:t>
      </w:r>
    </w:p>
    <w:p w:rsidR="00DC5605" w:rsidRPr="00F71A78" w:rsidRDefault="00DC5605" w:rsidP="00F71A78">
      <w:pPr>
        <w:numPr>
          <w:ilvl w:val="0"/>
          <w:numId w:val="6"/>
        </w:numPr>
        <w:tabs>
          <w:tab w:val="left" w:pos="1134"/>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Чмышенко, Е.Г. Повышение качества услуг жилищно-коммунального хозяйства / Е.Г. Чмышенко, Р.Г. Тваури //  Вестник Оренбургского государственного университета.- 2014. - №8 (169). - С. 37-42.</w:t>
      </w:r>
    </w:p>
    <w:p w:rsidR="00DC5605" w:rsidRPr="00F71A78" w:rsidRDefault="00DC5605" w:rsidP="00F71A78">
      <w:pPr>
        <w:numPr>
          <w:ilvl w:val="0"/>
          <w:numId w:val="6"/>
        </w:numPr>
        <w:tabs>
          <w:tab w:val="left" w:pos="1134"/>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 xml:space="preserve">Чмышенко, Е.Г. Определение объектов регионального стратегического планирования / Е.Г. Чмышенко,           Е.В. Чмышенко // Вестник Оренбургского государственного университета. - 2014. - № 1 (162). - </w:t>
      </w:r>
      <w:r w:rsidRPr="00F71A78">
        <w:rPr>
          <w:rFonts w:ascii="Times New Roman" w:hAnsi="Times New Roman" w:cs="Times New Roman"/>
          <w:sz w:val="28"/>
          <w:szCs w:val="28"/>
        </w:rPr>
        <w:br/>
        <w:t>С. 70-74.</w:t>
      </w:r>
    </w:p>
    <w:p w:rsidR="00DC5605" w:rsidRPr="00F71A78" w:rsidRDefault="00DC5605" w:rsidP="00F71A78">
      <w:pPr>
        <w:numPr>
          <w:ilvl w:val="0"/>
          <w:numId w:val="6"/>
        </w:numPr>
        <w:tabs>
          <w:tab w:val="left" w:pos="1134"/>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Чмышенко, Е.Г. Современное организационно-экономическое обеспечение развития производственной инфраструктуры в регионе / С.П. Лапаев, Т.И. Герасименко, Е.Г. Чмышенко, Н.Б. Тихонов // Вестник Оренбургского государственного университета. – 2015. - №4. – С. 295-303. - ISSN 1814-6457.</w:t>
      </w:r>
    </w:p>
    <w:p w:rsidR="00DC5605" w:rsidRPr="00F71A78" w:rsidRDefault="00DC5605" w:rsidP="00F71A78">
      <w:pPr>
        <w:numPr>
          <w:ilvl w:val="0"/>
          <w:numId w:val="6"/>
        </w:numPr>
        <w:tabs>
          <w:tab w:val="left" w:pos="1134"/>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lastRenderedPageBreak/>
        <w:t>Чмышенко, Е.Г. Клиентоориентированная модель управления жилищной сферой в регионе / Е.Г. Чмышенко, Р.Г. Тваури // Экономика и предпринимательство. 2015. - № 6-2 (59-2). - С. 297-300.</w:t>
      </w:r>
    </w:p>
    <w:p w:rsidR="00DC5605" w:rsidRPr="00F71A78" w:rsidRDefault="00DC5605" w:rsidP="00F71A78">
      <w:pPr>
        <w:numPr>
          <w:ilvl w:val="0"/>
          <w:numId w:val="6"/>
        </w:numPr>
        <w:tabs>
          <w:tab w:val="left" w:pos="993"/>
          <w:tab w:val="left" w:pos="1134"/>
          <w:tab w:val="left" w:pos="1276"/>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 xml:space="preserve">Воронина, В. М. Использование «золотого правила экономики» в управлении промышленными предприятиями / В.М. Воронина, </w:t>
      </w:r>
      <w:r w:rsidRPr="00F71A78">
        <w:rPr>
          <w:rFonts w:ascii="Times New Roman" w:hAnsi="Times New Roman" w:cs="Times New Roman"/>
          <w:sz w:val="28"/>
          <w:szCs w:val="28"/>
        </w:rPr>
        <w:br/>
        <w:t>О.В. Федорищева // Менеджмент в России и за рубежом. - 2014.- № 1.- С. 75-82.</w:t>
      </w:r>
    </w:p>
    <w:p w:rsidR="00DC5605" w:rsidRPr="00F71A78" w:rsidRDefault="00DC5605" w:rsidP="00F71A78">
      <w:pPr>
        <w:numPr>
          <w:ilvl w:val="0"/>
          <w:numId w:val="6"/>
        </w:numPr>
        <w:tabs>
          <w:tab w:val="left" w:pos="993"/>
          <w:tab w:val="left" w:pos="1134"/>
          <w:tab w:val="left" w:pos="1276"/>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Воронина, В.М. Совершенствование управления промышленными предприятиями: организационные аспекты формирования службы, противодействующей кризисам /  О.В. Федорищева, В.М. Воронина // Менеджмент в России и за рубежом. 2015. - №4. - С. 75-82.</w:t>
      </w:r>
    </w:p>
    <w:p w:rsidR="00DC5605" w:rsidRPr="00F71A78" w:rsidRDefault="005D2D3F" w:rsidP="00F71A78">
      <w:pPr>
        <w:numPr>
          <w:ilvl w:val="0"/>
          <w:numId w:val="6"/>
        </w:numPr>
        <w:tabs>
          <w:tab w:val="left" w:pos="993"/>
          <w:tab w:val="left" w:pos="1134"/>
          <w:tab w:val="left" w:pos="1276"/>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Воронина</w:t>
      </w:r>
      <w:r>
        <w:rPr>
          <w:rFonts w:ascii="Times New Roman" w:hAnsi="Times New Roman" w:cs="Times New Roman"/>
          <w:sz w:val="28"/>
          <w:szCs w:val="28"/>
        </w:rPr>
        <w:t>, В.М.</w:t>
      </w:r>
      <w:r w:rsidR="00DC5605" w:rsidRPr="00F71A78">
        <w:rPr>
          <w:rFonts w:ascii="Times New Roman" w:hAnsi="Times New Roman" w:cs="Times New Roman"/>
          <w:sz w:val="28"/>
          <w:szCs w:val="28"/>
        </w:rPr>
        <w:t>Из опыта развития компании на основе усиления адаптивных возможностей к изменениям рыночной среды /</w:t>
      </w:r>
      <w:r w:rsidR="00B120C7" w:rsidRPr="00F71A78">
        <w:rPr>
          <w:rFonts w:ascii="Times New Roman" w:hAnsi="Times New Roman" w:cs="Times New Roman"/>
          <w:sz w:val="28"/>
          <w:szCs w:val="28"/>
        </w:rPr>
        <w:t>В.М.</w:t>
      </w:r>
      <w:r w:rsidR="00DC5605" w:rsidRPr="00F71A78">
        <w:rPr>
          <w:rFonts w:ascii="Times New Roman" w:hAnsi="Times New Roman" w:cs="Times New Roman"/>
          <w:sz w:val="28"/>
          <w:szCs w:val="28"/>
        </w:rPr>
        <w:t xml:space="preserve">Воронина, </w:t>
      </w:r>
      <w:r w:rsidR="00B120C7" w:rsidRPr="00F71A78">
        <w:rPr>
          <w:rFonts w:ascii="Times New Roman" w:hAnsi="Times New Roman" w:cs="Times New Roman"/>
          <w:sz w:val="28"/>
          <w:szCs w:val="28"/>
        </w:rPr>
        <w:t>О.П</w:t>
      </w:r>
      <w:r w:rsidR="00B120C7" w:rsidRPr="00B120C7">
        <w:rPr>
          <w:rFonts w:ascii="Times New Roman" w:hAnsi="Times New Roman" w:cs="Times New Roman"/>
          <w:sz w:val="28"/>
          <w:szCs w:val="28"/>
        </w:rPr>
        <w:t>.</w:t>
      </w:r>
      <w:r w:rsidR="00DC5605" w:rsidRPr="00F71A78">
        <w:rPr>
          <w:rFonts w:ascii="Times New Roman" w:hAnsi="Times New Roman" w:cs="Times New Roman"/>
          <w:sz w:val="28"/>
          <w:szCs w:val="28"/>
        </w:rPr>
        <w:t xml:space="preserve">Михайлова, </w:t>
      </w:r>
      <w:r w:rsidR="00B120C7" w:rsidRPr="00F71A78">
        <w:rPr>
          <w:rFonts w:ascii="Times New Roman" w:hAnsi="Times New Roman" w:cs="Times New Roman"/>
          <w:sz w:val="28"/>
          <w:szCs w:val="28"/>
        </w:rPr>
        <w:t>О.В.</w:t>
      </w:r>
      <w:r w:rsidR="00DC5605" w:rsidRPr="00F71A78">
        <w:rPr>
          <w:rFonts w:ascii="Times New Roman" w:hAnsi="Times New Roman" w:cs="Times New Roman"/>
          <w:sz w:val="28"/>
          <w:szCs w:val="28"/>
        </w:rPr>
        <w:t>Федорищева // Интеллект. Инновации. Инвестиции. – 2016. - №2. - С.22-29.</w:t>
      </w:r>
    </w:p>
    <w:p w:rsidR="00DC5605" w:rsidRPr="00F71A78" w:rsidRDefault="00DC5605" w:rsidP="00F71A78">
      <w:pPr>
        <w:numPr>
          <w:ilvl w:val="0"/>
          <w:numId w:val="6"/>
        </w:numPr>
        <w:tabs>
          <w:tab w:val="left" w:pos="0"/>
          <w:tab w:val="left" w:pos="993"/>
          <w:tab w:val="left" w:pos="1134"/>
          <w:tab w:val="left" w:pos="1276"/>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Смирнова</w:t>
      </w:r>
      <w:r w:rsidR="005D2D3F">
        <w:rPr>
          <w:rFonts w:ascii="Times New Roman" w:hAnsi="Times New Roman" w:cs="Times New Roman"/>
          <w:sz w:val="28"/>
          <w:szCs w:val="28"/>
        </w:rPr>
        <w:t>,</w:t>
      </w:r>
      <w:r w:rsidRPr="00F71A78">
        <w:rPr>
          <w:rFonts w:ascii="Times New Roman" w:hAnsi="Times New Roman" w:cs="Times New Roman"/>
          <w:sz w:val="28"/>
          <w:szCs w:val="28"/>
        </w:rPr>
        <w:t xml:space="preserve"> Е.В. Эволюция, современное состояние и направления развития сегментного учета и отчетности в организациях/Е.В. Смирнова, И.Ю. Цыганова// Международный бухгалтерский учет. – 2014. – № 39 (333). – С. 30-38. </w:t>
      </w:r>
      <w:r w:rsidR="00467048" w:rsidRPr="00F71A78">
        <w:rPr>
          <w:rFonts w:ascii="Times New Roman" w:hAnsi="Times New Roman" w:cs="Times New Roman"/>
          <w:sz w:val="28"/>
          <w:szCs w:val="28"/>
        </w:rPr>
        <w:t>–</w:t>
      </w:r>
      <w:r w:rsidRPr="00F71A78">
        <w:rPr>
          <w:rFonts w:ascii="Times New Roman" w:hAnsi="Times New Roman" w:cs="Times New Roman"/>
          <w:sz w:val="28"/>
          <w:szCs w:val="28"/>
        </w:rPr>
        <w:t>ISSN 2073-5081</w:t>
      </w:r>
    </w:p>
    <w:p w:rsidR="00DC5605" w:rsidRPr="00F71A78" w:rsidRDefault="00DC5605" w:rsidP="00F71A78">
      <w:pPr>
        <w:numPr>
          <w:ilvl w:val="0"/>
          <w:numId w:val="6"/>
        </w:numPr>
        <w:tabs>
          <w:tab w:val="left" w:pos="993"/>
          <w:tab w:val="left" w:pos="1134"/>
          <w:tab w:val="left" w:pos="1276"/>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 xml:space="preserve">Смирнова, Е. В. Управленческий подход к формированию стратегической отчетности по сегментам бизнеса организации [Электронный ресурс] / </w:t>
      </w:r>
      <w:r w:rsidR="00B120C7" w:rsidRPr="00F71A78">
        <w:rPr>
          <w:rFonts w:ascii="Times New Roman" w:hAnsi="Times New Roman" w:cs="Times New Roman"/>
          <w:sz w:val="28"/>
          <w:szCs w:val="28"/>
        </w:rPr>
        <w:t>Е. В.</w:t>
      </w:r>
      <w:r w:rsidRPr="00F71A78">
        <w:rPr>
          <w:rFonts w:ascii="Times New Roman" w:hAnsi="Times New Roman" w:cs="Times New Roman"/>
          <w:sz w:val="28"/>
          <w:szCs w:val="28"/>
        </w:rPr>
        <w:t xml:space="preserve">Смирнова, </w:t>
      </w:r>
      <w:r w:rsidR="00B120C7" w:rsidRPr="00F71A78">
        <w:rPr>
          <w:rFonts w:ascii="Times New Roman" w:hAnsi="Times New Roman" w:cs="Times New Roman"/>
          <w:sz w:val="28"/>
          <w:szCs w:val="28"/>
        </w:rPr>
        <w:t xml:space="preserve">И.Ю. </w:t>
      </w:r>
      <w:r w:rsidRPr="00F71A78">
        <w:rPr>
          <w:rFonts w:ascii="Times New Roman" w:hAnsi="Times New Roman" w:cs="Times New Roman"/>
          <w:sz w:val="28"/>
          <w:szCs w:val="28"/>
        </w:rPr>
        <w:t xml:space="preserve">Цыганова // Международный бухгалтерский учёт, 2015. - № 39 (381). - С. 35-49. </w:t>
      </w:r>
      <w:hyperlink r:id="rId26" w:history="1">
        <w:r w:rsidR="005D2D3F" w:rsidRPr="0034622A">
          <w:rPr>
            <w:rStyle w:val="a9"/>
            <w:rFonts w:ascii="Times New Roman" w:hAnsi="Times New Roman" w:cs="Times New Roman"/>
            <w:sz w:val="28"/>
            <w:szCs w:val="28"/>
          </w:rPr>
          <w:t>http://elibrary.ru/item.asp?id=25463865</w:t>
        </w:r>
      </w:hyperlink>
    </w:p>
    <w:p w:rsidR="00DC5605" w:rsidRPr="00F71A78" w:rsidRDefault="00DC5605" w:rsidP="00F71A78">
      <w:pPr>
        <w:numPr>
          <w:ilvl w:val="0"/>
          <w:numId w:val="6"/>
        </w:numPr>
        <w:tabs>
          <w:tab w:val="left" w:pos="993"/>
          <w:tab w:val="left" w:pos="1134"/>
          <w:tab w:val="left" w:pos="1276"/>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Смирнова</w:t>
      </w:r>
      <w:r w:rsidR="005D2D3F">
        <w:rPr>
          <w:rFonts w:ascii="Times New Roman" w:hAnsi="Times New Roman" w:cs="Times New Roman"/>
          <w:sz w:val="28"/>
          <w:szCs w:val="28"/>
        </w:rPr>
        <w:t>,</w:t>
      </w:r>
      <w:r w:rsidRPr="00F71A78">
        <w:rPr>
          <w:rFonts w:ascii="Times New Roman" w:hAnsi="Times New Roman" w:cs="Times New Roman"/>
          <w:sz w:val="28"/>
          <w:szCs w:val="28"/>
        </w:rPr>
        <w:t xml:space="preserve"> Е.В. Анализ сегментов бизнеса как инструмент стратегического управления организацией / Е.В. Смирнова, И.Ю. Цыганова // Экономический анализ: теория и практика. – 2014. – № 37. – С. 16-24 - ISSN 2073-039X</w:t>
      </w:r>
    </w:p>
    <w:p w:rsidR="00DC5605" w:rsidRPr="00F71A78" w:rsidRDefault="00DC5605" w:rsidP="00F71A78">
      <w:pPr>
        <w:numPr>
          <w:ilvl w:val="0"/>
          <w:numId w:val="6"/>
        </w:numPr>
        <w:tabs>
          <w:tab w:val="left" w:pos="993"/>
          <w:tab w:val="left" w:pos="1134"/>
          <w:tab w:val="left" w:pos="1276"/>
        </w:tabs>
        <w:spacing w:after="0" w:line="360" w:lineRule="auto"/>
        <w:ind w:left="0" w:firstLine="709"/>
        <w:contextualSpacing/>
        <w:jc w:val="both"/>
        <w:rPr>
          <w:rFonts w:ascii="Times New Roman" w:hAnsi="Times New Roman" w:cs="Times New Roman"/>
          <w:sz w:val="28"/>
          <w:szCs w:val="28"/>
        </w:rPr>
      </w:pPr>
      <w:r w:rsidRPr="00F71A78">
        <w:rPr>
          <w:rFonts w:ascii="Times New Roman" w:hAnsi="Times New Roman" w:cs="Times New Roman"/>
          <w:sz w:val="28"/>
          <w:szCs w:val="28"/>
        </w:rPr>
        <w:t>Смирнова</w:t>
      </w:r>
      <w:r w:rsidR="0042318D">
        <w:rPr>
          <w:rFonts w:ascii="Times New Roman" w:hAnsi="Times New Roman" w:cs="Times New Roman"/>
          <w:sz w:val="28"/>
          <w:szCs w:val="28"/>
        </w:rPr>
        <w:t>,</w:t>
      </w:r>
      <w:r w:rsidRPr="00F71A78">
        <w:rPr>
          <w:rFonts w:ascii="Times New Roman" w:hAnsi="Times New Roman" w:cs="Times New Roman"/>
          <w:sz w:val="28"/>
          <w:szCs w:val="28"/>
        </w:rPr>
        <w:t xml:space="preserve"> Е.В. Управленческий подход к формированию стратегической отчетности по сегментам бизнеса организации/Е.В. Смирнова, И.Ю. Цыганова // Международный бухгалтерский учет. – 2015. – № 39 (381). – С. 35-49 - </w:t>
      </w:r>
      <w:r w:rsidRPr="00F71A78">
        <w:rPr>
          <w:rFonts w:ascii="Times New Roman" w:eastAsia="Arial Unicode MS" w:hAnsi="Times New Roman" w:cs="Times New Roman"/>
          <w:sz w:val="28"/>
          <w:szCs w:val="28"/>
          <w:lang w:val="en-US"/>
        </w:rPr>
        <w:t>ISSN</w:t>
      </w:r>
      <w:r w:rsidRPr="00F71A78">
        <w:rPr>
          <w:rFonts w:ascii="Times New Roman" w:eastAsia="Arial Unicode MS" w:hAnsi="Times New Roman" w:cs="Times New Roman"/>
          <w:sz w:val="28"/>
          <w:szCs w:val="28"/>
        </w:rPr>
        <w:t xml:space="preserve"> 2073-5081</w:t>
      </w:r>
    </w:p>
    <w:p w:rsidR="00DC5605" w:rsidRPr="00F71A78" w:rsidRDefault="00DC5605" w:rsidP="00F71A78">
      <w:pPr>
        <w:numPr>
          <w:ilvl w:val="0"/>
          <w:numId w:val="6"/>
        </w:numPr>
        <w:tabs>
          <w:tab w:val="left" w:pos="0"/>
          <w:tab w:val="left" w:pos="993"/>
          <w:tab w:val="left" w:pos="1134"/>
          <w:tab w:val="left" w:pos="1276"/>
        </w:tabs>
        <w:spacing w:after="0" w:line="360" w:lineRule="auto"/>
        <w:ind w:left="0" w:firstLine="709"/>
        <w:jc w:val="both"/>
        <w:rPr>
          <w:rFonts w:ascii="Times New Roman" w:hAnsi="Times New Roman" w:cs="Times New Roman"/>
          <w:sz w:val="28"/>
          <w:szCs w:val="28"/>
        </w:rPr>
      </w:pPr>
      <w:r w:rsidRPr="00F71A78">
        <w:rPr>
          <w:rFonts w:ascii="Times New Roman" w:hAnsi="Times New Roman" w:cs="Times New Roman"/>
          <w:sz w:val="28"/>
          <w:szCs w:val="28"/>
        </w:rPr>
        <w:lastRenderedPageBreak/>
        <w:t xml:space="preserve">  Багиев, Г.Л. Маркетинг: учеб. для вузов / Г.Л. Багиев, В.М. Тарасевич.- 4-е изд., перераб. и доп. – СПб. : Питер, 2012. – 557 с. (Учебник для вузов. Стандарт третьего поколения). – </w:t>
      </w:r>
      <w:r w:rsidRPr="00F71A78">
        <w:rPr>
          <w:rFonts w:ascii="Times New Roman" w:hAnsi="Times New Roman" w:cs="Times New Roman"/>
          <w:sz w:val="28"/>
          <w:szCs w:val="28"/>
          <w:lang w:val="en-US"/>
        </w:rPr>
        <w:t>ISBN</w:t>
      </w:r>
      <w:r w:rsidRPr="00F71A78">
        <w:rPr>
          <w:rFonts w:ascii="Times New Roman" w:hAnsi="Times New Roman" w:cs="Times New Roman"/>
          <w:sz w:val="28"/>
          <w:szCs w:val="28"/>
        </w:rPr>
        <w:t xml:space="preserve"> 978-5-459-00812-8.</w:t>
      </w:r>
    </w:p>
    <w:p w:rsidR="00DC5605" w:rsidRPr="00F71A78" w:rsidRDefault="00DC5605" w:rsidP="00F71A78">
      <w:pPr>
        <w:numPr>
          <w:ilvl w:val="0"/>
          <w:numId w:val="6"/>
        </w:numPr>
        <w:tabs>
          <w:tab w:val="left" w:pos="1134"/>
        </w:tabs>
        <w:spacing w:after="0" w:line="360" w:lineRule="auto"/>
        <w:ind w:left="0" w:firstLine="709"/>
        <w:jc w:val="both"/>
        <w:rPr>
          <w:rFonts w:ascii="Times New Roman" w:eastAsia="Calibri" w:hAnsi="Times New Roman" w:cs="Times New Roman"/>
          <w:sz w:val="28"/>
          <w:szCs w:val="28"/>
        </w:rPr>
      </w:pPr>
      <w:r w:rsidRPr="00F71A78">
        <w:rPr>
          <w:rFonts w:ascii="Times New Roman" w:eastAsia="Calibri" w:hAnsi="Times New Roman" w:cs="Times New Roman"/>
          <w:bCs/>
          <w:sz w:val="28"/>
          <w:szCs w:val="28"/>
        </w:rPr>
        <w:t xml:space="preserve"> Басовский, Л. Е. Маркетинг</w:t>
      </w:r>
      <w:r w:rsidRPr="00F71A78">
        <w:rPr>
          <w:rFonts w:ascii="Times New Roman" w:eastAsia="Calibri" w:hAnsi="Times New Roman" w:cs="Times New Roman"/>
          <w:sz w:val="28"/>
          <w:szCs w:val="28"/>
        </w:rPr>
        <w:t>: учеб. пособие / Л. Е. Басовский. - М.: ИНФРА-М, 2010. - 134 с. - (Вопрос - ответ). - Библиогр.: с. 129. - ISBN 978-5-16-000595-9.</w:t>
      </w:r>
    </w:p>
    <w:p w:rsidR="00DC5605" w:rsidRPr="00F71A78" w:rsidRDefault="00DC5605" w:rsidP="00F71A78">
      <w:pPr>
        <w:tabs>
          <w:tab w:val="left" w:pos="1080"/>
          <w:tab w:val="left" w:pos="1134"/>
        </w:tabs>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bCs/>
          <w:sz w:val="28"/>
          <w:szCs w:val="28"/>
        </w:rPr>
        <w:t>3</w:t>
      </w:r>
      <w:r w:rsidR="00B120C7" w:rsidRPr="00561B3C">
        <w:rPr>
          <w:rFonts w:ascii="Times New Roman" w:hAnsi="Times New Roman" w:cs="Times New Roman"/>
          <w:bCs/>
          <w:sz w:val="28"/>
          <w:szCs w:val="28"/>
        </w:rPr>
        <w:t>1</w:t>
      </w:r>
      <w:r w:rsidRPr="00F71A78">
        <w:rPr>
          <w:rFonts w:ascii="Times New Roman" w:hAnsi="Times New Roman" w:cs="Times New Roman"/>
          <w:bCs/>
          <w:sz w:val="28"/>
          <w:szCs w:val="28"/>
        </w:rPr>
        <w:t xml:space="preserve">.  Басовский, Л.Е. Маркетинг : учеб. пособие для вузов / Л.Е. Басовский, Е.Н. Басовская.- 2-е изд., перераб. и доп. – М. : ИНФРА-М, 2012. – 421 с. – </w:t>
      </w:r>
      <w:r w:rsidRPr="00F71A78">
        <w:rPr>
          <w:rFonts w:ascii="Times New Roman" w:hAnsi="Times New Roman" w:cs="Times New Roman"/>
          <w:sz w:val="28"/>
          <w:szCs w:val="28"/>
        </w:rPr>
        <w:t>ISBN 978-5-16-003633-5.</w:t>
      </w:r>
    </w:p>
    <w:p w:rsidR="00DC5605" w:rsidRPr="00F71A78" w:rsidRDefault="00DC5605" w:rsidP="00F71A78">
      <w:pPr>
        <w:tabs>
          <w:tab w:val="left" w:pos="1134"/>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bCs/>
          <w:sz w:val="28"/>
          <w:szCs w:val="28"/>
        </w:rPr>
        <w:t>3</w:t>
      </w:r>
      <w:r w:rsidR="00B120C7" w:rsidRPr="00561B3C">
        <w:rPr>
          <w:rFonts w:ascii="Times New Roman" w:eastAsia="Calibri" w:hAnsi="Times New Roman" w:cs="Times New Roman"/>
          <w:bCs/>
          <w:sz w:val="28"/>
          <w:szCs w:val="28"/>
        </w:rPr>
        <w:t>2</w:t>
      </w:r>
      <w:r w:rsidRPr="00F71A78">
        <w:rPr>
          <w:rFonts w:ascii="Times New Roman" w:eastAsia="Calibri" w:hAnsi="Times New Roman" w:cs="Times New Roman"/>
          <w:bCs/>
          <w:sz w:val="28"/>
          <w:szCs w:val="28"/>
        </w:rPr>
        <w:t xml:space="preserve">.  Григорьев, М.Н. Маркетинг : учеб. для вузов / М.Н. Григорьев. – М. : Юрайт, 2010. – 367 с. – </w:t>
      </w:r>
      <w:r w:rsidRPr="00F71A78">
        <w:rPr>
          <w:rFonts w:ascii="Times New Roman" w:eastAsia="Calibri" w:hAnsi="Times New Roman" w:cs="Times New Roman"/>
          <w:sz w:val="28"/>
          <w:szCs w:val="28"/>
          <w:lang w:val="en-US"/>
        </w:rPr>
        <w:t>ISBN</w:t>
      </w:r>
      <w:r w:rsidRPr="00F71A78">
        <w:rPr>
          <w:rFonts w:ascii="Times New Roman" w:eastAsia="Calibri" w:hAnsi="Times New Roman" w:cs="Times New Roman"/>
          <w:sz w:val="28"/>
          <w:szCs w:val="28"/>
        </w:rPr>
        <w:t xml:space="preserve"> 978-5-9916-0299-0.</w:t>
      </w:r>
    </w:p>
    <w:p w:rsidR="00DC5605" w:rsidRPr="00F71A78" w:rsidRDefault="00DC5605" w:rsidP="00F71A78">
      <w:pPr>
        <w:tabs>
          <w:tab w:val="left" w:pos="1134"/>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3</w:t>
      </w:r>
      <w:r w:rsidR="00B120C7" w:rsidRPr="00B120C7">
        <w:rPr>
          <w:rFonts w:ascii="Times New Roman" w:eastAsia="Calibri" w:hAnsi="Times New Roman" w:cs="Times New Roman"/>
          <w:sz w:val="28"/>
          <w:szCs w:val="28"/>
        </w:rPr>
        <w:t>3</w:t>
      </w:r>
      <w:r w:rsidRPr="00F71A78">
        <w:rPr>
          <w:rFonts w:ascii="Times New Roman" w:eastAsia="Calibri" w:hAnsi="Times New Roman" w:cs="Times New Roman"/>
          <w:sz w:val="28"/>
          <w:szCs w:val="28"/>
        </w:rPr>
        <w:t xml:space="preserve">. </w:t>
      </w:r>
      <w:r w:rsidRPr="00F71A78">
        <w:rPr>
          <w:rFonts w:ascii="Times New Roman" w:eastAsia="Calibri" w:hAnsi="Times New Roman" w:cs="Times New Roman"/>
          <w:bCs/>
          <w:sz w:val="28"/>
          <w:szCs w:val="28"/>
        </w:rPr>
        <w:t xml:space="preserve">Данько, Т. П.Управление маркетингом </w:t>
      </w:r>
      <w:r w:rsidRPr="00F71A78">
        <w:rPr>
          <w:rFonts w:ascii="Times New Roman" w:eastAsia="Calibri" w:hAnsi="Times New Roman" w:cs="Times New Roman"/>
          <w:sz w:val="28"/>
          <w:szCs w:val="28"/>
        </w:rPr>
        <w:t>: учебник / Т. П. Данько. - М. : ИНФРА-М, 2009. - 363 с. : ил.- (Высшее образование). - Прил.: с. 322-363. - ISBN 978-5-16-003688-5.</w:t>
      </w:r>
    </w:p>
    <w:p w:rsidR="00DC5605" w:rsidRPr="00F71A78" w:rsidRDefault="00DC5605" w:rsidP="00F71A78">
      <w:pPr>
        <w:tabs>
          <w:tab w:val="left" w:pos="1080"/>
          <w:tab w:val="left" w:pos="1134"/>
        </w:tabs>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3</w:t>
      </w:r>
      <w:r w:rsidR="00B120C7" w:rsidRPr="00B120C7">
        <w:rPr>
          <w:rFonts w:ascii="Times New Roman" w:hAnsi="Times New Roman" w:cs="Times New Roman"/>
          <w:sz w:val="28"/>
          <w:szCs w:val="28"/>
        </w:rPr>
        <w:t>4</w:t>
      </w:r>
      <w:r w:rsidRPr="00F71A78">
        <w:rPr>
          <w:rFonts w:ascii="Times New Roman" w:hAnsi="Times New Roman" w:cs="Times New Roman"/>
          <w:sz w:val="28"/>
          <w:szCs w:val="28"/>
        </w:rPr>
        <w:t xml:space="preserve">. Котлер, Ф. Маркетинг менеджмент : учебник / Ф. Котлер, К.Л. Келлер. - 12-е изд. – СПб. : Питер, 2012. – 814 с. –  </w:t>
      </w:r>
      <w:r w:rsidRPr="00F71A78">
        <w:rPr>
          <w:rFonts w:ascii="Times New Roman" w:hAnsi="Times New Roman" w:cs="Times New Roman"/>
          <w:sz w:val="28"/>
          <w:szCs w:val="28"/>
          <w:lang w:val="en-US"/>
        </w:rPr>
        <w:t>ISBN</w:t>
      </w:r>
      <w:r w:rsidRPr="00F71A78">
        <w:rPr>
          <w:rFonts w:ascii="Times New Roman" w:hAnsi="Times New Roman" w:cs="Times New Roman"/>
          <w:sz w:val="28"/>
          <w:szCs w:val="28"/>
        </w:rPr>
        <w:t xml:space="preserve"> 978-5-459-00841-8.</w:t>
      </w:r>
    </w:p>
    <w:p w:rsidR="00DC5605" w:rsidRPr="00F71A78" w:rsidRDefault="00DC5605" w:rsidP="00F71A78">
      <w:pPr>
        <w:tabs>
          <w:tab w:val="left" w:pos="1134"/>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bCs/>
          <w:sz w:val="28"/>
          <w:szCs w:val="28"/>
        </w:rPr>
        <w:t>3</w:t>
      </w:r>
      <w:r w:rsidR="00B120C7" w:rsidRPr="00561B3C">
        <w:rPr>
          <w:rFonts w:ascii="Times New Roman" w:eastAsia="Calibri" w:hAnsi="Times New Roman" w:cs="Times New Roman"/>
          <w:bCs/>
          <w:sz w:val="28"/>
          <w:szCs w:val="28"/>
        </w:rPr>
        <w:t>5</w:t>
      </w:r>
      <w:r w:rsidRPr="00F71A78">
        <w:rPr>
          <w:rFonts w:ascii="Times New Roman" w:eastAsia="Calibri" w:hAnsi="Times New Roman" w:cs="Times New Roman"/>
          <w:bCs/>
          <w:sz w:val="28"/>
          <w:szCs w:val="28"/>
        </w:rPr>
        <w:t xml:space="preserve">.  Маркетинг : учеб. для вузов / С. Божук и др. – 4-е изд. – СПб. : Питер, 2012. – 448 с. – (Учебник для вузов. Стандарт третьего поколения). – </w:t>
      </w:r>
      <w:r w:rsidRPr="00F71A78">
        <w:rPr>
          <w:rFonts w:ascii="Times New Roman" w:eastAsia="Calibri" w:hAnsi="Times New Roman" w:cs="Times New Roman"/>
          <w:sz w:val="28"/>
          <w:szCs w:val="28"/>
        </w:rPr>
        <w:t>ISBN 978-5-459-01089-3.</w:t>
      </w:r>
    </w:p>
    <w:p w:rsidR="00DC5605" w:rsidRPr="00F71A78" w:rsidRDefault="00B120C7" w:rsidP="00F71A78">
      <w:pPr>
        <w:tabs>
          <w:tab w:val="left" w:pos="1080"/>
          <w:tab w:val="left" w:pos="1134"/>
        </w:tabs>
        <w:spacing w:after="0" w:line="360" w:lineRule="auto"/>
        <w:ind w:firstLine="709"/>
        <w:jc w:val="both"/>
        <w:rPr>
          <w:rFonts w:ascii="Times New Roman" w:eastAsia="Calibri" w:hAnsi="Times New Roman" w:cs="Times New Roman"/>
          <w:sz w:val="28"/>
          <w:szCs w:val="28"/>
        </w:rPr>
      </w:pPr>
      <w:r w:rsidRPr="00B120C7">
        <w:rPr>
          <w:rFonts w:ascii="Times New Roman" w:eastAsia="Calibri" w:hAnsi="Times New Roman" w:cs="Times New Roman"/>
          <w:sz w:val="28"/>
          <w:szCs w:val="28"/>
        </w:rPr>
        <w:t>36</w:t>
      </w:r>
      <w:r w:rsidR="00DC5605" w:rsidRPr="00F71A78">
        <w:rPr>
          <w:rFonts w:ascii="Times New Roman" w:eastAsia="Calibri" w:hAnsi="Times New Roman" w:cs="Times New Roman"/>
          <w:sz w:val="28"/>
          <w:szCs w:val="28"/>
        </w:rPr>
        <w:t>. Романов, А.А. Маркетинг : учеб. пособие для вузов / А.А. Романов, В.П. Басенко, Б.М. Жуков. – М. : Дашков и К, 2012. – 440 с. – ISBN 978-5-394-01311-9.</w:t>
      </w:r>
    </w:p>
    <w:p w:rsidR="00DC5605" w:rsidRPr="00F71A78" w:rsidRDefault="00B120C7" w:rsidP="00F71A78">
      <w:pPr>
        <w:tabs>
          <w:tab w:val="left" w:pos="1134"/>
        </w:tabs>
        <w:spacing w:after="0" w:line="360" w:lineRule="auto"/>
        <w:ind w:firstLine="709"/>
        <w:jc w:val="both"/>
        <w:rPr>
          <w:rFonts w:ascii="Times New Roman" w:eastAsia="Calibri" w:hAnsi="Times New Roman" w:cs="Times New Roman"/>
          <w:sz w:val="28"/>
          <w:szCs w:val="28"/>
        </w:rPr>
      </w:pPr>
      <w:r w:rsidRPr="00B120C7">
        <w:rPr>
          <w:rFonts w:ascii="Times New Roman" w:eastAsia="Calibri" w:hAnsi="Times New Roman" w:cs="Times New Roman"/>
          <w:sz w:val="28"/>
          <w:szCs w:val="28"/>
        </w:rPr>
        <w:t>37</w:t>
      </w:r>
      <w:r w:rsidR="00DC5605" w:rsidRPr="00F71A78">
        <w:rPr>
          <w:rFonts w:ascii="Times New Roman" w:eastAsia="Calibri" w:hAnsi="Times New Roman" w:cs="Times New Roman"/>
          <w:sz w:val="28"/>
          <w:szCs w:val="28"/>
        </w:rPr>
        <w:t xml:space="preserve">. Лапаева, М.Г. Теория и методика преподавания экономических дисциплин: учебное пособие – Экономика / М.Г. Лапаева, С.П. Лапаев; Оренбургский гос. ун-т. – Оренбург: ОГУ, 2017. – 184 с. </w:t>
      </w:r>
      <w:r w:rsidR="00467048" w:rsidRPr="00F71A78">
        <w:rPr>
          <w:rFonts w:ascii="Times New Roman" w:hAnsi="Times New Roman" w:cs="Times New Roman"/>
          <w:sz w:val="28"/>
          <w:szCs w:val="28"/>
        </w:rPr>
        <w:t>–</w:t>
      </w:r>
      <w:r w:rsidR="00DC5605" w:rsidRPr="00F71A78">
        <w:rPr>
          <w:rFonts w:ascii="Times New Roman" w:eastAsia="Calibri" w:hAnsi="Times New Roman" w:cs="Times New Roman"/>
          <w:sz w:val="28"/>
          <w:szCs w:val="28"/>
        </w:rPr>
        <w:t>ISBN 978-5-7410-1765-4.</w:t>
      </w:r>
    </w:p>
    <w:p w:rsidR="00DC5605" w:rsidRPr="00F71A78" w:rsidRDefault="00DC5605" w:rsidP="00B41419">
      <w:pPr>
        <w:spacing w:after="0" w:line="360" w:lineRule="auto"/>
        <w:ind w:firstLine="709"/>
        <w:jc w:val="both"/>
        <w:rPr>
          <w:rFonts w:ascii="Times New Roman" w:eastAsia="Calibri" w:hAnsi="Times New Roman" w:cs="Times New Roman"/>
          <w:sz w:val="28"/>
          <w:szCs w:val="28"/>
        </w:rPr>
      </w:pPr>
    </w:p>
    <w:p w:rsidR="00DC5605" w:rsidRPr="00215F1E" w:rsidRDefault="002E116B" w:rsidP="00215F1E">
      <w:pPr>
        <w:pStyle w:val="2"/>
        <w:ind w:firstLine="708"/>
      </w:pPr>
      <w:bookmarkStart w:id="13" w:name="_Toc32850273"/>
      <w:r w:rsidRPr="00215F1E">
        <w:t>8</w:t>
      </w:r>
      <w:r w:rsidR="00DC5605" w:rsidRPr="00215F1E">
        <w:t>.3  Периодические издания</w:t>
      </w:r>
      <w:bookmarkEnd w:id="13"/>
    </w:p>
    <w:p w:rsidR="00DC5605" w:rsidRPr="00F71A78" w:rsidRDefault="00DC5605" w:rsidP="00B41419">
      <w:pPr>
        <w:spacing w:after="0" w:line="360" w:lineRule="auto"/>
        <w:ind w:firstLine="709"/>
        <w:jc w:val="both"/>
        <w:rPr>
          <w:rFonts w:ascii="Times New Roman" w:hAnsi="Times New Roman" w:cs="Times New Roman"/>
          <w:b/>
          <w:sz w:val="28"/>
          <w:szCs w:val="28"/>
        </w:rPr>
      </w:pP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Журналы:</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«Мировая экономика и международные отношения»;</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lastRenderedPageBreak/>
        <w:t>- «Проблемы экономики и управления нефтегазовым комплексом»;</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«Российский экономический интернет-журнал»;</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«Управленческие науки»;</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«Региональные проблемы преобразования экономики»;</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«Экономика и предпринимательство»;</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«Известия высших учебных заведений. Поволжский регион. Общественные науки»;</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«Вестник Оренбургского государственного университета»;</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«Экономика региона»;</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 «Региональная экономика: теория и практика»;</w:t>
      </w:r>
    </w:p>
    <w:p w:rsidR="00DC5605" w:rsidRPr="00F71A78" w:rsidRDefault="00DC5605" w:rsidP="00B41419">
      <w:pPr>
        <w:spacing w:after="0" w:line="360" w:lineRule="auto"/>
        <w:ind w:firstLine="709"/>
        <w:jc w:val="both"/>
        <w:rPr>
          <w:rFonts w:ascii="Times New Roman" w:hAnsi="Times New Roman" w:cs="Times New Roman"/>
          <w:bCs/>
          <w:sz w:val="28"/>
          <w:szCs w:val="28"/>
        </w:rPr>
      </w:pPr>
      <w:r w:rsidRPr="00F71A78">
        <w:rPr>
          <w:rFonts w:ascii="Times New Roman" w:hAnsi="Times New Roman" w:cs="Times New Roman"/>
          <w:bCs/>
          <w:sz w:val="28"/>
          <w:szCs w:val="28"/>
        </w:rPr>
        <w:t>- «Маркетинг и маркетинговые исследования»;</w:t>
      </w:r>
    </w:p>
    <w:p w:rsidR="00DC5605" w:rsidRPr="00F71A78" w:rsidRDefault="00DC5605" w:rsidP="00B41419">
      <w:pPr>
        <w:spacing w:after="0" w:line="360" w:lineRule="auto"/>
        <w:ind w:firstLine="709"/>
        <w:jc w:val="both"/>
        <w:rPr>
          <w:rFonts w:ascii="Times New Roman" w:hAnsi="Times New Roman" w:cs="Times New Roman"/>
          <w:bCs/>
          <w:sz w:val="28"/>
          <w:szCs w:val="28"/>
        </w:rPr>
      </w:pPr>
      <w:r w:rsidRPr="00F71A78">
        <w:rPr>
          <w:rFonts w:ascii="Times New Roman" w:hAnsi="Times New Roman" w:cs="Times New Roman"/>
          <w:bCs/>
          <w:sz w:val="28"/>
          <w:szCs w:val="28"/>
        </w:rPr>
        <w:t>- «Маркетинг»;</w:t>
      </w:r>
    </w:p>
    <w:p w:rsidR="00DC5605" w:rsidRPr="00F71A78" w:rsidRDefault="00DC5605" w:rsidP="00B41419">
      <w:pPr>
        <w:spacing w:after="0" w:line="360" w:lineRule="auto"/>
        <w:ind w:firstLine="709"/>
        <w:jc w:val="both"/>
        <w:rPr>
          <w:rFonts w:ascii="Times New Roman" w:hAnsi="Times New Roman" w:cs="Times New Roman"/>
          <w:bCs/>
          <w:sz w:val="28"/>
          <w:szCs w:val="28"/>
        </w:rPr>
      </w:pPr>
      <w:r w:rsidRPr="00F71A78">
        <w:rPr>
          <w:rFonts w:ascii="Times New Roman" w:hAnsi="Times New Roman" w:cs="Times New Roman"/>
          <w:bCs/>
          <w:sz w:val="28"/>
          <w:szCs w:val="28"/>
        </w:rPr>
        <w:t>- «Менеджмент в России и за рубежом»</w:t>
      </w:r>
      <w:r w:rsidRPr="00F71A78">
        <w:rPr>
          <w:rFonts w:ascii="Times New Roman" w:hAnsi="Times New Roman" w:cs="Times New Roman"/>
          <w:sz w:val="28"/>
          <w:szCs w:val="28"/>
        </w:rPr>
        <w:t>;</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bCs/>
          <w:sz w:val="28"/>
          <w:szCs w:val="28"/>
        </w:rPr>
        <w:t>- «Маркетинг услуг»;</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bCs/>
          <w:sz w:val="28"/>
          <w:szCs w:val="28"/>
        </w:rPr>
        <w:t>- «Маркетолог»</w:t>
      </w:r>
      <w:r w:rsidRPr="00F71A78">
        <w:rPr>
          <w:rFonts w:ascii="Times New Roman" w:hAnsi="Times New Roman" w:cs="Times New Roman"/>
          <w:sz w:val="28"/>
          <w:szCs w:val="28"/>
        </w:rPr>
        <w:t>;</w:t>
      </w:r>
    </w:p>
    <w:p w:rsidR="00DC5605" w:rsidRPr="00F71A78" w:rsidRDefault="00DC5605" w:rsidP="00B41419">
      <w:pPr>
        <w:spacing w:after="0" w:line="360" w:lineRule="auto"/>
        <w:ind w:firstLine="709"/>
        <w:jc w:val="both"/>
        <w:rPr>
          <w:rFonts w:ascii="Times New Roman" w:hAnsi="Times New Roman" w:cs="Times New Roman"/>
          <w:bCs/>
          <w:sz w:val="28"/>
          <w:szCs w:val="28"/>
        </w:rPr>
      </w:pPr>
      <w:r w:rsidRPr="00F71A78">
        <w:rPr>
          <w:rFonts w:ascii="Times New Roman" w:hAnsi="Times New Roman" w:cs="Times New Roman"/>
          <w:bCs/>
          <w:sz w:val="28"/>
          <w:szCs w:val="28"/>
        </w:rPr>
        <w:t>- «Российский журнал менеджмента».</w:t>
      </w:r>
    </w:p>
    <w:p w:rsidR="00DC5605" w:rsidRPr="00F71A78" w:rsidRDefault="00DC5605" w:rsidP="00B41419">
      <w:pPr>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 «Экономика предприятия»;</w:t>
      </w:r>
    </w:p>
    <w:p w:rsidR="00DC5605" w:rsidRPr="00F71A78" w:rsidRDefault="00DC5605" w:rsidP="00B41419">
      <w:pPr>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 «Инновации»;</w:t>
      </w:r>
    </w:p>
    <w:p w:rsidR="00DC5605" w:rsidRPr="00F71A78" w:rsidRDefault="00DC5605" w:rsidP="00B41419">
      <w:pPr>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 «Вопросы экономики»;</w:t>
      </w:r>
    </w:p>
    <w:p w:rsidR="00DC5605" w:rsidRPr="00F71A78" w:rsidRDefault="00DC5605" w:rsidP="00B41419">
      <w:pPr>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 «Экономист»;</w:t>
      </w:r>
    </w:p>
    <w:p w:rsidR="00DC5605" w:rsidRPr="00F71A78" w:rsidRDefault="00DC5605" w:rsidP="00B41419">
      <w:pPr>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sz w:val="28"/>
          <w:szCs w:val="28"/>
        </w:rPr>
        <w:t>- «Финансы».</w:t>
      </w:r>
    </w:p>
    <w:p w:rsidR="00DC5605" w:rsidRPr="00F71A78" w:rsidRDefault="00DC5605" w:rsidP="00B41419">
      <w:pPr>
        <w:tabs>
          <w:tab w:val="left" w:pos="0"/>
          <w:tab w:val="left" w:pos="1080"/>
        </w:tabs>
        <w:spacing w:after="0" w:line="360" w:lineRule="auto"/>
        <w:ind w:firstLine="709"/>
        <w:jc w:val="both"/>
        <w:rPr>
          <w:rFonts w:ascii="Times New Roman" w:eastAsia="Calibri" w:hAnsi="Times New Roman" w:cs="Times New Roman"/>
          <w:bCs/>
          <w:sz w:val="28"/>
          <w:szCs w:val="28"/>
        </w:rPr>
      </w:pPr>
      <w:r w:rsidRPr="00F71A78">
        <w:rPr>
          <w:rFonts w:ascii="Times New Roman" w:eastAsia="Calibri" w:hAnsi="Times New Roman" w:cs="Times New Roman"/>
          <w:bCs/>
          <w:sz w:val="28"/>
          <w:szCs w:val="28"/>
        </w:rPr>
        <w:t xml:space="preserve">- «Маркетинг и маркетинговые исследования: журнал. – М.: ЗАО «Издательский дом Гребенникова». </w:t>
      </w:r>
    </w:p>
    <w:p w:rsidR="00DC5605" w:rsidRPr="00F71A78" w:rsidRDefault="00DC5605" w:rsidP="00B41419">
      <w:pPr>
        <w:tabs>
          <w:tab w:val="left" w:pos="0"/>
          <w:tab w:val="left" w:pos="1080"/>
        </w:tabs>
        <w:spacing w:after="0" w:line="360" w:lineRule="auto"/>
        <w:ind w:firstLine="709"/>
        <w:jc w:val="both"/>
        <w:rPr>
          <w:rFonts w:ascii="Times New Roman" w:eastAsia="Calibri" w:hAnsi="Times New Roman" w:cs="Times New Roman"/>
          <w:bCs/>
          <w:sz w:val="28"/>
          <w:szCs w:val="28"/>
        </w:rPr>
      </w:pPr>
      <w:r w:rsidRPr="00F71A78">
        <w:rPr>
          <w:rFonts w:ascii="Times New Roman" w:eastAsia="Calibri" w:hAnsi="Times New Roman" w:cs="Times New Roman"/>
          <w:bCs/>
          <w:sz w:val="28"/>
          <w:szCs w:val="28"/>
        </w:rPr>
        <w:t xml:space="preserve">- «Маркетинг»: журнал. – М.: Центр маркетинговых исследований и менеджмента. </w:t>
      </w:r>
    </w:p>
    <w:p w:rsidR="00DC5605" w:rsidRPr="00F71A78" w:rsidRDefault="00DC5605" w:rsidP="00F71A78">
      <w:pPr>
        <w:suppressLineNumbers/>
        <w:spacing w:after="0" w:line="360" w:lineRule="auto"/>
        <w:ind w:firstLine="708"/>
        <w:jc w:val="both"/>
        <w:rPr>
          <w:rFonts w:ascii="Times New Roman" w:eastAsia="Calibri" w:hAnsi="Times New Roman" w:cs="Times New Roman"/>
          <w:sz w:val="28"/>
          <w:szCs w:val="28"/>
        </w:rPr>
      </w:pPr>
      <w:r w:rsidRPr="00F71A78">
        <w:rPr>
          <w:rFonts w:ascii="Times New Roman" w:eastAsia="Calibri" w:hAnsi="Times New Roman" w:cs="Times New Roman"/>
          <w:bCs/>
          <w:sz w:val="28"/>
          <w:szCs w:val="28"/>
        </w:rPr>
        <w:t xml:space="preserve"> - «Менеджмент в России и за рубежом»</w:t>
      </w:r>
      <w:r w:rsidRPr="00F71A78">
        <w:rPr>
          <w:rFonts w:ascii="Times New Roman" w:eastAsia="Calibri" w:hAnsi="Times New Roman" w:cs="Times New Roman"/>
          <w:sz w:val="28"/>
          <w:szCs w:val="28"/>
        </w:rPr>
        <w:t>: журнал. - М.: Агентство «Роспечать».</w:t>
      </w:r>
    </w:p>
    <w:p w:rsidR="00DC5605" w:rsidRPr="00F71A78" w:rsidRDefault="00DC5605" w:rsidP="00B41419">
      <w:pPr>
        <w:tabs>
          <w:tab w:val="left" w:pos="0"/>
          <w:tab w:val="left" w:pos="1080"/>
        </w:tab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bCs/>
          <w:sz w:val="28"/>
          <w:szCs w:val="28"/>
        </w:rPr>
        <w:t>- «Маркетинг услуг»</w:t>
      </w:r>
      <w:r w:rsidRPr="00F71A78">
        <w:rPr>
          <w:rFonts w:ascii="Times New Roman" w:eastAsia="Calibri" w:hAnsi="Times New Roman" w:cs="Times New Roman"/>
          <w:sz w:val="28"/>
          <w:szCs w:val="28"/>
        </w:rPr>
        <w:t>: журнал. - М.: Агентство «Роспечать».</w:t>
      </w:r>
    </w:p>
    <w:p w:rsidR="00DC5605" w:rsidRPr="00F71A78" w:rsidRDefault="00DC5605" w:rsidP="00B41419">
      <w:pPr>
        <w:tabs>
          <w:tab w:val="left" w:pos="0"/>
          <w:tab w:val="left" w:pos="1080"/>
        </w:tabs>
        <w:spacing w:after="0" w:line="360" w:lineRule="auto"/>
        <w:ind w:firstLine="709"/>
        <w:jc w:val="both"/>
        <w:rPr>
          <w:rFonts w:ascii="Times New Roman" w:eastAsia="Calibri" w:hAnsi="Times New Roman" w:cs="Times New Roman"/>
          <w:bCs/>
          <w:sz w:val="28"/>
          <w:szCs w:val="28"/>
        </w:rPr>
      </w:pPr>
      <w:r w:rsidRPr="00F71A78">
        <w:rPr>
          <w:rFonts w:ascii="Times New Roman" w:eastAsia="Calibri" w:hAnsi="Times New Roman" w:cs="Times New Roman"/>
          <w:bCs/>
          <w:sz w:val="28"/>
          <w:szCs w:val="28"/>
        </w:rPr>
        <w:t>- «Маркетолог»</w:t>
      </w:r>
      <w:r w:rsidRPr="00F71A78">
        <w:rPr>
          <w:rFonts w:ascii="Times New Roman" w:eastAsia="Calibri" w:hAnsi="Times New Roman" w:cs="Times New Roman"/>
          <w:sz w:val="28"/>
          <w:szCs w:val="28"/>
        </w:rPr>
        <w:t>: журнал. - М.: Агентство «Роспечать»".</w:t>
      </w:r>
    </w:p>
    <w:p w:rsidR="00DC5605" w:rsidRPr="00F71A78" w:rsidRDefault="00DC5605" w:rsidP="00B41419">
      <w:pPr>
        <w:suppressLineNumbers/>
        <w:spacing w:after="0" w:line="360" w:lineRule="auto"/>
        <w:ind w:firstLine="709"/>
        <w:jc w:val="both"/>
        <w:rPr>
          <w:rFonts w:ascii="Times New Roman" w:eastAsia="Calibri" w:hAnsi="Times New Roman" w:cs="Times New Roman"/>
          <w:sz w:val="28"/>
          <w:szCs w:val="28"/>
        </w:rPr>
      </w:pPr>
      <w:r w:rsidRPr="00F71A78">
        <w:rPr>
          <w:rFonts w:ascii="Times New Roman" w:eastAsia="Calibri" w:hAnsi="Times New Roman" w:cs="Times New Roman"/>
          <w:bCs/>
          <w:sz w:val="28"/>
          <w:szCs w:val="28"/>
        </w:rPr>
        <w:lastRenderedPageBreak/>
        <w:t xml:space="preserve"> - «Российский журнал менеджмента»</w:t>
      </w:r>
      <w:r w:rsidRPr="00F71A78">
        <w:rPr>
          <w:rFonts w:ascii="Times New Roman" w:eastAsia="Calibri" w:hAnsi="Times New Roman" w:cs="Times New Roman"/>
          <w:sz w:val="28"/>
          <w:szCs w:val="28"/>
        </w:rPr>
        <w:t>: журнал. - М.: Агентство «Роспечать».</w:t>
      </w:r>
    </w:p>
    <w:p w:rsidR="00DC5605" w:rsidRPr="00F71A78" w:rsidRDefault="00DC5605" w:rsidP="00B41419">
      <w:pPr>
        <w:spacing w:after="0" w:line="360" w:lineRule="auto"/>
        <w:ind w:firstLine="709"/>
        <w:jc w:val="both"/>
        <w:rPr>
          <w:rFonts w:ascii="Times New Roman" w:hAnsi="Times New Roman" w:cs="Times New Roman"/>
          <w:bCs/>
          <w:sz w:val="28"/>
          <w:szCs w:val="28"/>
        </w:rPr>
      </w:pPr>
    </w:p>
    <w:p w:rsidR="00DC5605" w:rsidRPr="00215F1E" w:rsidRDefault="002E116B" w:rsidP="00215F1E">
      <w:pPr>
        <w:pStyle w:val="2"/>
        <w:ind w:firstLine="708"/>
      </w:pPr>
      <w:bookmarkStart w:id="14" w:name="_Toc32850274"/>
      <w:r w:rsidRPr="00215F1E">
        <w:t>8</w:t>
      </w:r>
      <w:r w:rsidR="00DC5605" w:rsidRPr="00215F1E">
        <w:t>.4  Интернет-ресурсы</w:t>
      </w:r>
      <w:bookmarkEnd w:id="14"/>
    </w:p>
    <w:p w:rsidR="0042318D" w:rsidRPr="00945E13" w:rsidRDefault="0042318D" w:rsidP="0042318D">
      <w:pPr>
        <w:numPr>
          <w:ilvl w:val="0"/>
          <w:numId w:val="10"/>
        </w:numPr>
        <w:tabs>
          <w:tab w:val="left" w:pos="1276"/>
        </w:tabs>
        <w:spacing w:after="0" w:line="360" w:lineRule="auto"/>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Министерство</w:t>
      </w:r>
      <w:r w:rsidRPr="00945E13">
        <w:rPr>
          <w:rFonts w:ascii="Times New Roman" w:hAnsi="Times New Roman" w:cs="Times New Roman"/>
          <w:sz w:val="28"/>
          <w:szCs w:val="28"/>
        </w:rPr>
        <w:t xml:space="preserve"> экономического развития Российской Федерации</w:t>
      </w:r>
      <w:r>
        <w:rPr>
          <w:rFonts w:ascii="Times New Roman" w:hAnsi="Times New Roman" w:cs="Times New Roman"/>
          <w:sz w:val="28"/>
          <w:szCs w:val="28"/>
        </w:rPr>
        <w:t>:</w:t>
      </w:r>
      <w:r w:rsidRPr="0065356A">
        <w:rPr>
          <w:rFonts w:ascii="Times New Roman" w:hAnsi="Times New Roman" w:cs="Times New Roman"/>
          <w:sz w:val="28"/>
          <w:szCs w:val="28"/>
        </w:rPr>
        <w:t>[</w:t>
      </w:r>
      <w:r w:rsidRPr="00945E13">
        <w:rPr>
          <w:rFonts w:ascii="Times New Roman" w:hAnsi="Times New Roman" w:cs="Times New Roman"/>
          <w:sz w:val="28"/>
          <w:szCs w:val="28"/>
        </w:rPr>
        <w:t>Официальный сайт</w:t>
      </w:r>
      <w:r w:rsidRPr="0065356A">
        <w:rPr>
          <w:rFonts w:ascii="Times New Roman" w:hAnsi="Times New Roman" w:cs="Times New Roman"/>
          <w:sz w:val="28"/>
          <w:szCs w:val="28"/>
        </w:rPr>
        <w:t xml:space="preserve">]. </w:t>
      </w:r>
      <w:r>
        <w:rPr>
          <w:rFonts w:ascii="Times New Roman" w:hAnsi="Times New Roman" w:cs="Times New Roman"/>
          <w:sz w:val="28"/>
          <w:szCs w:val="28"/>
        </w:rPr>
        <w:t>–Режим доступа</w:t>
      </w:r>
      <w:r w:rsidRPr="00945E13">
        <w:rPr>
          <w:rFonts w:ascii="Times New Roman" w:hAnsi="Times New Roman" w:cs="Times New Roman"/>
          <w:sz w:val="28"/>
          <w:szCs w:val="28"/>
        </w:rPr>
        <w:t xml:space="preserve">: </w:t>
      </w:r>
      <w:hyperlink r:id="rId27" w:history="1">
        <w:r w:rsidRPr="00945E13">
          <w:rPr>
            <w:rFonts w:ascii="Times New Roman" w:hAnsi="Times New Roman" w:cs="Times New Roman"/>
            <w:color w:val="0000FF"/>
            <w:sz w:val="28"/>
            <w:szCs w:val="28"/>
            <w:u w:val="single"/>
          </w:rPr>
          <w:t>http://economy.gov.ru/</w:t>
        </w:r>
      </w:hyperlink>
    </w:p>
    <w:p w:rsidR="0042318D" w:rsidRPr="00945E13" w:rsidRDefault="0042318D" w:rsidP="0042318D">
      <w:pPr>
        <w:numPr>
          <w:ilvl w:val="0"/>
          <w:numId w:val="10"/>
        </w:numPr>
        <w:tabs>
          <w:tab w:val="left" w:pos="1276"/>
        </w:tabs>
        <w:spacing w:after="0" w:line="360" w:lineRule="auto"/>
        <w:ind w:left="0" w:firstLine="709"/>
        <w:contextualSpacing/>
        <w:jc w:val="both"/>
        <w:rPr>
          <w:rFonts w:ascii="Times New Roman" w:hAnsi="Times New Roman" w:cs="Times New Roman"/>
          <w:sz w:val="28"/>
          <w:szCs w:val="28"/>
        </w:rPr>
      </w:pPr>
      <w:r w:rsidRPr="00945E13">
        <w:rPr>
          <w:rFonts w:ascii="Times New Roman" w:hAnsi="Times New Roman" w:cs="Times New Roman"/>
          <w:sz w:val="28"/>
          <w:szCs w:val="28"/>
        </w:rPr>
        <w:t>Министерств</w:t>
      </w:r>
      <w:r>
        <w:rPr>
          <w:rFonts w:ascii="Times New Roman" w:hAnsi="Times New Roman" w:cs="Times New Roman"/>
          <w:sz w:val="28"/>
          <w:szCs w:val="28"/>
        </w:rPr>
        <w:t>о</w:t>
      </w:r>
      <w:r w:rsidRPr="00945E13">
        <w:rPr>
          <w:rFonts w:ascii="Times New Roman" w:hAnsi="Times New Roman" w:cs="Times New Roman"/>
          <w:sz w:val="28"/>
          <w:szCs w:val="28"/>
        </w:rPr>
        <w:t xml:space="preserve"> экономического развития, промышленной политики и торговли Оренбургской области: </w:t>
      </w:r>
      <w:r w:rsidRPr="0065356A">
        <w:rPr>
          <w:rFonts w:ascii="Times New Roman" w:hAnsi="Times New Roman" w:cs="Times New Roman"/>
          <w:sz w:val="28"/>
          <w:szCs w:val="28"/>
        </w:rPr>
        <w:t>[</w:t>
      </w:r>
      <w:r w:rsidRPr="00945E13">
        <w:rPr>
          <w:rFonts w:ascii="Times New Roman" w:hAnsi="Times New Roman" w:cs="Times New Roman"/>
          <w:sz w:val="28"/>
          <w:szCs w:val="28"/>
        </w:rPr>
        <w:t>Официальный сайт</w:t>
      </w:r>
      <w:r w:rsidRPr="0065356A">
        <w:rPr>
          <w:rFonts w:ascii="Times New Roman" w:hAnsi="Times New Roman" w:cs="Times New Roman"/>
          <w:sz w:val="28"/>
          <w:szCs w:val="28"/>
        </w:rPr>
        <w:t xml:space="preserve">]. </w:t>
      </w:r>
      <w:r>
        <w:rPr>
          <w:rFonts w:ascii="Times New Roman" w:hAnsi="Times New Roman" w:cs="Times New Roman"/>
          <w:sz w:val="28"/>
          <w:szCs w:val="28"/>
        </w:rPr>
        <w:t>–Режим доступа</w:t>
      </w:r>
      <w:r w:rsidRPr="00945E13">
        <w:rPr>
          <w:rFonts w:ascii="Times New Roman" w:hAnsi="Times New Roman" w:cs="Times New Roman"/>
          <w:sz w:val="28"/>
          <w:szCs w:val="28"/>
        </w:rPr>
        <w:t xml:space="preserve">:  </w:t>
      </w:r>
      <w:hyperlink r:id="rId28" w:history="1">
        <w:r w:rsidRPr="00945E13">
          <w:rPr>
            <w:rStyle w:val="a9"/>
            <w:rFonts w:ascii="Times New Roman" w:hAnsi="Times New Roman" w:cs="Times New Roman"/>
            <w:sz w:val="28"/>
            <w:szCs w:val="28"/>
          </w:rPr>
          <w:t>http://www.oreneconomy.ru/</w:t>
        </w:r>
      </w:hyperlink>
    </w:p>
    <w:p w:rsidR="0042318D" w:rsidRPr="00945E13" w:rsidRDefault="0042318D" w:rsidP="0042318D">
      <w:pPr>
        <w:numPr>
          <w:ilvl w:val="0"/>
          <w:numId w:val="10"/>
        </w:numPr>
        <w:tabs>
          <w:tab w:val="left" w:pos="1276"/>
        </w:tabs>
        <w:spacing w:after="0" w:line="360" w:lineRule="auto"/>
        <w:ind w:left="0" w:firstLine="709"/>
        <w:contextualSpacing/>
        <w:jc w:val="both"/>
        <w:rPr>
          <w:rFonts w:ascii="Times New Roman" w:hAnsi="Times New Roman" w:cs="Times New Roman"/>
          <w:sz w:val="28"/>
          <w:szCs w:val="28"/>
        </w:rPr>
      </w:pPr>
      <w:r w:rsidRPr="00945E13">
        <w:rPr>
          <w:rFonts w:ascii="Times New Roman" w:hAnsi="Times New Roman" w:cs="Times New Roman"/>
          <w:sz w:val="28"/>
          <w:szCs w:val="28"/>
        </w:rPr>
        <w:t>«Консультант Плюс»</w:t>
      </w:r>
      <w:r w:rsidRPr="00610378">
        <w:rPr>
          <w:rFonts w:ascii="Times New Roman" w:hAnsi="Times New Roman" w:cs="Times New Roman"/>
          <w:sz w:val="28"/>
          <w:szCs w:val="28"/>
        </w:rPr>
        <w:t xml:space="preserve">: </w:t>
      </w:r>
      <w:r w:rsidRPr="0065356A">
        <w:rPr>
          <w:rFonts w:ascii="Times New Roman" w:hAnsi="Times New Roman" w:cs="Times New Roman"/>
          <w:sz w:val="28"/>
          <w:szCs w:val="28"/>
        </w:rPr>
        <w:t>[</w:t>
      </w:r>
      <w:r w:rsidRPr="00945E13">
        <w:rPr>
          <w:rFonts w:ascii="Times New Roman" w:hAnsi="Times New Roman" w:cs="Times New Roman"/>
          <w:sz w:val="28"/>
          <w:szCs w:val="28"/>
        </w:rPr>
        <w:t>Официальный сайт</w:t>
      </w:r>
      <w:r w:rsidRPr="0065356A">
        <w:rPr>
          <w:rFonts w:ascii="Times New Roman" w:hAnsi="Times New Roman" w:cs="Times New Roman"/>
          <w:sz w:val="28"/>
          <w:szCs w:val="28"/>
        </w:rPr>
        <w:t xml:space="preserve">]. </w:t>
      </w:r>
      <w:r>
        <w:rPr>
          <w:rFonts w:ascii="Times New Roman" w:hAnsi="Times New Roman" w:cs="Times New Roman"/>
          <w:sz w:val="28"/>
          <w:szCs w:val="28"/>
        </w:rPr>
        <w:t>–Режим доступа</w:t>
      </w:r>
      <w:r w:rsidRPr="00945E13">
        <w:rPr>
          <w:rFonts w:ascii="Times New Roman" w:hAnsi="Times New Roman" w:cs="Times New Roman"/>
          <w:sz w:val="28"/>
          <w:szCs w:val="28"/>
        </w:rPr>
        <w:t xml:space="preserve">:   </w:t>
      </w:r>
      <w:hyperlink r:id="rId29" w:history="1">
        <w:r w:rsidRPr="00945E13">
          <w:rPr>
            <w:rFonts w:ascii="Times New Roman" w:hAnsi="Times New Roman" w:cs="Times New Roman"/>
            <w:color w:val="0000FF"/>
            <w:sz w:val="28"/>
            <w:szCs w:val="28"/>
            <w:u w:val="single"/>
          </w:rPr>
          <w:t>http://www.consultant.ru</w:t>
        </w:r>
      </w:hyperlink>
    </w:p>
    <w:p w:rsidR="0042318D" w:rsidRPr="00945E13" w:rsidRDefault="0042318D" w:rsidP="0042318D">
      <w:pPr>
        <w:numPr>
          <w:ilvl w:val="0"/>
          <w:numId w:val="10"/>
        </w:numPr>
        <w:tabs>
          <w:tab w:val="left" w:pos="1276"/>
        </w:tabs>
        <w:spacing w:after="0" w:line="360" w:lineRule="auto"/>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Pr="00945E13">
        <w:rPr>
          <w:rFonts w:ascii="Times New Roman" w:hAnsi="Times New Roman" w:cs="Times New Roman"/>
          <w:sz w:val="28"/>
          <w:szCs w:val="28"/>
        </w:rPr>
        <w:t>равов</w:t>
      </w:r>
      <w:r>
        <w:rPr>
          <w:rFonts w:ascii="Times New Roman" w:hAnsi="Times New Roman" w:cs="Times New Roman"/>
          <w:sz w:val="28"/>
          <w:szCs w:val="28"/>
        </w:rPr>
        <w:t>ая</w:t>
      </w:r>
      <w:r w:rsidRPr="00945E13">
        <w:rPr>
          <w:rFonts w:ascii="Times New Roman" w:hAnsi="Times New Roman" w:cs="Times New Roman"/>
          <w:sz w:val="28"/>
          <w:szCs w:val="28"/>
        </w:rPr>
        <w:t xml:space="preserve"> навигацион</w:t>
      </w:r>
      <w:r>
        <w:rPr>
          <w:rFonts w:ascii="Times New Roman" w:hAnsi="Times New Roman" w:cs="Times New Roman"/>
          <w:sz w:val="28"/>
          <w:szCs w:val="28"/>
        </w:rPr>
        <w:t>ная</w:t>
      </w:r>
      <w:r w:rsidRPr="00945E13">
        <w:rPr>
          <w:rFonts w:ascii="Times New Roman" w:hAnsi="Times New Roman" w:cs="Times New Roman"/>
          <w:sz w:val="28"/>
          <w:szCs w:val="28"/>
        </w:rPr>
        <w:t xml:space="preserve"> систем</w:t>
      </w:r>
      <w:r>
        <w:rPr>
          <w:rFonts w:ascii="Times New Roman" w:hAnsi="Times New Roman" w:cs="Times New Roman"/>
          <w:sz w:val="28"/>
          <w:szCs w:val="28"/>
        </w:rPr>
        <w:t>а</w:t>
      </w:r>
      <w:r w:rsidRPr="00945E13">
        <w:rPr>
          <w:rFonts w:ascii="Times New Roman" w:hAnsi="Times New Roman" w:cs="Times New Roman"/>
          <w:sz w:val="28"/>
          <w:szCs w:val="28"/>
        </w:rPr>
        <w:t xml:space="preserve"> «Кодексы и законы Российской Федерации»</w:t>
      </w:r>
      <w:r>
        <w:rPr>
          <w:rFonts w:ascii="Times New Roman" w:hAnsi="Times New Roman" w:cs="Times New Roman"/>
          <w:sz w:val="28"/>
          <w:szCs w:val="28"/>
        </w:rPr>
        <w:t xml:space="preserve">: </w:t>
      </w:r>
      <w:r w:rsidRPr="0065356A">
        <w:rPr>
          <w:rFonts w:ascii="Times New Roman" w:hAnsi="Times New Roman" w:cs="Times New Roman"/>
          <w:sz w:val="28"/>
          <w:szCs w:val="28"/>
        </w:rPr>
        <w:t>[</w:t>
      </w:r>
      <w:r w:rsidRPr="00945E13">
        <w:rPr>
          <w:rFonts w:ascii="Times New Roman" w:hAnsi="Times New Roman" w:cs="Times New Roman"/>
          <w:sz w:val="28"/>
          <w:szCs w:val="28"/>
        </w:rPr>
        <w:t>Официальный сайт</w:t>
      </w:r>
      <w:r w:rsidRPr="0065356A">
        <w:rPr>
          <w:rFonts w:ascii="Times New Roman" w:hAnsi="Times New Roman" w:cs="Times New Roman"/>
          <w:sz w:val="28"/>
          <w:szCs w:val="28"/>
        </w:rPr>
        <w:t xml:space="preserve">]. </w:t>
      </w:r>
      <w:r>
        <w:rPr>
          <w:rFonts w:ascii="Times New Roman" w:hAnsi="Times New Roman" w:cs="Times New Roman"/>
          <w:sz w:val="28"/>
          <w:szCs w:val="28"/>
        </w:rPr>
        <w:t>–Режим доступа</w:t>
      </w:r>
      <w:r w:rsidRPr="00945E13">
        <w:rPr>
          <w:rFonts w:ascii="Times New Roman" w:hAnsi="Times New Roman" w:cs="Times New Roman"/>
          <w:sz w:val="28"/>
          <w:szCs w:val="28"/>
        </w:rPr>
        <w:t xml:space="preserve">:   </w:t>
      </w:r>
      <w:hyperlink r:id="rId30" w:history="1">
        <w:r w:rsidRPr="00945E13">
          <w:rPr>
            <w:rFonts w:ascii="Times New Roman" w:hAnsi="Times New Roman" w:cs="Times New Roman"/>
            <w:color w:val="0000FF"/>
            <w:sz w:val="28"/>
            <w:szCs w:val="28"/>
            <w:u w:val="single"/>
          </w:rPr>
          <w:t>http://www.zakonrf.info/</w:t>
        </w:r>
      </w:hyperlink>
    </w:p>
    <w:p w:rsidR="0042318D" w:rsidRPr="00945E13" w:rsidRDefault="0042318D" w:rsidP="0042318D">
      <w:pPr>
        <w:numPr>
          <w:ilvl w:val="0"/>
          <w:numId w:val="10"/>
        </w:numPr>
        <w:tabs>
          <w:tab w:val="left" w:pos="1276"/>
        </w:tabs>
        <w:spacing w:after="0" w:line="360" w:lineRule="auto"/>
        <w:ind w:left="0" w:firstLine="709"/>
        <w:contextualSpacing/>
        <w:jc w:val="both"/>
        <w:rPr>
          <w:rFonts w:ascii="Times New Roman" w:hAnsi="Times New Roman" w:cs="Times New Roman"/>
          <w:sz w:val="28"/>
          <w:szCs w:val="28"/>
        </w:rPr>
      </w:pPr>
      <w:r w:rsidRPr="00945E13">
        <w:rPr>
          <w:rFonts w:ascii="Times New Roman" w:hAnsi="Times New Roman" w:cs="Times New Roman"/>
          <w:sz w:val="28"/>
          <w:szCs w:val="28"/>
        </w:rPr>
        <w:t>«Высш</w:t>
      </w:r>
      <w:r>
        <w:rPr>
          <w:rFonts w:ascii="Times New Roman" w:hAnsi="Times New Roman" w:cs="Times New Roman"/>
          <w:sz w:val="28"/>
          <w:szCs w:val="28"/>
        </w:rPr>
        <w:t>ая</w:t>
      </w:r>
      <w:r w:rsidRPr="00945E13">
        <w:rPr>
          <w:rFonts w:ascii="Times New Roman" w:hAnsi="Times New Roman" w:cs="Times New Roman"/>
          <w:sz w:val="28"/>
          <w:szCs w:val="28"/>
        </w:rPr>
        <w:t xml:space="preserve"> школ</w:t>
      </w:r>
      <w:r>
        <w:rPr>
          <w:rFonts w:ascii="Times New Roman" w:hAnsi="Times New Roman" w:cs="Times New Roman"/>
          <w:sz w:val="28"/>
          <w:szCs w:val="28"/>
        </w:rPr>
        <w:t>а</w:t>
      </w:r>
      <w:r w:rsidRPr="00945E13">
        <w:rPr>
          <w:rFonts w:ascii="Times New Roman" w:hAnsi="Times New Roman" w:cs="Times New Roman"/>
          <w:sz w:val="28"/>
          <w:szCs w:val="28"/>
        </w:rPr>
        <w:t xml:space="preserve"> экономики»»</w:t>
      </w:r>
      <w:r w:rsidRPr="00610378">
        <w:rPr>
          <w:rFonts w:ascii="Times New Roman" w:hAnsi="Times New Roman" w:cs="Times New Roman"/>
          <w:sz w:val="28"/>
          <w:szCs w:val="28"/>
        </w:rPr>
        <w:t xml:space="preserve">: </w:t>
      </w:r>
      <w:r w:rsidRPr="0065356A">
        <w:rPr>
          <w:rFonts w:ascii="Times New Roman" w:hAnsi="Times New Roman" w:cs="Times New Roman"/>
          <w:sz w:val="28"/>
          <w:szCs w:val="28"/>
        </w:rPr>
        <w:t>[</w:t>
      </w:r>
      <w:r w:rsidRPr="00945E13">
        <w:rPr>
          <w:rFonts w:ascii="Times New Roman" w:hAnsi="Times New Roman" w:cs="Times New Roman"/>
          <w:sz w:val="28"/>
          <w:szCs w:val="28"/>
        </w:rPr>
        <w:t>Официальный сайт</w:t>
      </w:r>
      <w:r w:rsidRPr="0065356A">
        <w:rPr>
          <w:rFonts w:ascii="Times New Roman" w:hAnsi="Times New Roman" w:cs="Times New Roman"/>
          <w:sz w:val="28"/>
          <w:szCs w:val="28"/>
        </w:rPr>
        <w:t xml:space="preserve">]. </w:t>
      </w:r>
      <w:r>
        <w:rPr>
          <w:rFonts w:ascii="Times New Roman" w:hAnsi="Times New Roman" w:cs="Times New Roman"/>
          <w:sz w:val="28"/>
          <w:szCs w:val="28"/>
        </w:rPr>
        <w:t>–Режим доступа</w:t>
      </w:r>
      <w:r w:rsidRPr="00945E13">
        <w:rPr>
          <w:rFonts w:ascii="Times New Roman" w:hAnsi="Times New Roman" w:cs="Times New Roman"/>
          <w:sz w:val="28"/>
          <w:szCs w:val="28"/>
        </w:rPr>
        <w:t xml:space="preserve">:   </w:t>
      </w:r>
      <w:hyperlink r:id="rId31" w:history="1">
        <w:r w:rsidRPr="00945E13">
          <w:rPr>
            <w:rFonts w:ascii="Times New Roman" w:hAnsi="Times New Roman" w:cs="Times New Roman"/>
            <w:color w:val="0000FF"/>
            <w:sz w:val="28"/>
            <w:szCs w:val="28"/>
            <w:u w:val="single"/>
          </w:rPr>
          <w:t>http://www.hse.ru</w:t>
        </w:r>
      </w:hyperlink>
    </w:p>
    <w:p w:rsidR="0042318D" w:rsidRPr="00945E13" w:rsidRDefault="0042318D" w:rsidP="0042318D">
      <w:pPr>
        <w:numPr>
          <w:ilvl w:val="0"/>
          <w:numId w:val="10"/>
        </w:numPr>
        <w:tabs>
          <w:tab w:val="left" w:pos="1276"/>
        </w:tabs>
        <w:spacing w:after="0" w:line="360" w:lineRule="auto"/>
        <w:ind w:left="0" w:firstLine="709"/>
        <w:contextualSpacing/>
        <w:jc w:val="both"/>
        <w:rPr>
          <w:rFonts w:ascii="Times New Roman" w:hAnsi="Times New Roman" w:cs="Times New Roman"/>
          <w:color w:val="0000FF"/>
          <w:sz w:val="28"/>
          <w:szCs w:val="28"/>
          <w:u w:val="single"/>
        </w:rPr>
      </w:pPr>
      <w:r w:rsidRPr="00945E13">
        <w:rPr>
          <w:rFonts w:ascii="Times New Roman" w:hAnsi="Times New Roman" w:cs="Times New Roman"/>
          <w:sz w:val="28"/>
          <w:szCs w:val="28"/>
        </w:rPr>
        <w:t>Федеральн</w:t>
      </w:r>
      <w:r>
        <w:rPr>
          <w:rFonts w:ascii="Times New Roman" w:hAnsi="Times New Roman" w:cs="Times New Roman"/>
          <w:sz w:val="28"/>
          <w:szCs w:val="28"/>
        </w:rPr>
        <w:t>ая</w:t>
      </w:r>
      <w:r w:rsidRPr="00945E13">
        <w:rPr>
          <w:rFonts w:ascii="Times New Roman" w:hAnsi="Times New Roman" w:cs="Times New Roman"/>
          <w:sz w:val="28"/>
          <w:szCs w:val="28"/>
        </w:rPr>
        <w:t xml:space="preserve"> сл</w:t>
      </w:r>
      <w:r>
        <w:rPr>
          <w:rFonts w:ascii="Times New Roman" w:hAnsi="Times New Roman" w:cs="Times New Roman"/>
          <w:sz w:val="28"/>
          <w:szCs w:val="28"/>
        </w:rPr>
        <w:t>ужба государственной статистики</w:t>
      </w:r>
      <w:r w:rsidRPr="00945E13">
        <w:rPr>
          <w:rFonts w:ascii="Times New Roman" w:hAnsi="Times New Roman" w:cs="Times New Roman"/>
          <w:sz w:val="28"/>
          <w:szCs w:val="28"/>
        </w:rPr>
        <w:t>»</w:t>
      </w:r>
      <w:r w:rsidRPr="00610378">
        <w:rPr>
          <w:rFonts w:ascii="Times New Roman" w:hAnsi="Times New Roman" w:cs="Times New Roman"/>
          <w:sz w:val="28"/>
          <w:szCs w:val="28"/>
        </w:rPr>
        <w:t xml:space="preserve">: </w:t>
      </w:r>
      <w:r w:rsidRPr="0065356A">
        <w:rPr>
          <w:rFonts w:ascii="Times New Roman" w:hAnsi="Times New Roman" w:cs="Times New Roman"/>
          <w:sz w:val="28"/>
          <w:szCs w:val="28"/>
        </w:rPr>
        <w:t>[</w:t>
      </w:r>
      <w:r w:rsidRPr="00945E13">
        <w:rPr>
          <w:rFonts w:ascii="Times New Roman" w:hAnsi="Times New Roman" w:cs="Times New Roman"/>
          <w:sz w:val="28"/>
          <w:szCs w:val="28"/>
        </w:rPr>
        <w:t>Официальный сайт</w:t>
      </w:r>
      <w:r w:rsidRPr="0065356A">
        <w:rPr>
          <w:rFonts w:ascii="Times New Roman" w:hAnsi="Times New Roman" w:cs="Times New Roman"/>
          <w:sz w:val="28"/>
          <w:szCs w:val="28"/>
        </w:rPr>
        <w:t xml:space="preserve">]. </w:t>
      </w:r>
      <w:r>
        <w:rPr>
          <w:rFonts w:ascii="Times New Roman" w:hAnsi="Times New Roman" w:cs="Times New Roman"/>
          <w:sz w:val="28"/>
          <w:szCs w:val="28"/>
        </w:rPr>
        <w:t>–Режим доступа</w:t>
      </w:r>
      <w:r w:rsidRPr="00945E13">
        <w:rPr>
          <w:rFonts w:ascii="Times New Roman" w:hAnsi="Times New Roman" w:cs="Times New Roman"/>
          <w:sz w:val="28"/>
          <w:szCs w:val="28"/>
        </w:rPr>
        <w:t xml:space="preserve">:  </w:t>
      </w:r>
      <w:hyperlink r:id="rId32" w:history="1">
        <w:r w:rsidRPr="00945E13">
          <w:rPr>
            <w:rFonts w:ascii="Times New Roman" w:hAnsi="Times New Roman" w:cs="Times New Roman"/>
            <w:color w:val="0000FF"/>
            <w:sz w:val="28"/>
            <w:szCs w:val="28"/>
            <w:u w:val="single"/>
          </w:rPr>
          <w:t>http://www.gks.ru</w:t>
        </w:r>
      </w:hyperlink>
    </w:p>
    <w:p w:rsidR="0042318D" w:rsidRPr="00945E13" w:rsidRDefault="0042318D" w:rsidP="0042318D">
      <w:pPr>
        <w:numPr>
          <w:ilvl w:val="0"/>
          <w:numId w:val="10"/>
        </w:numPr>
        <w:tabs>
          <w:tab w:val="left" w:pos="1276"/>
        </w:tabs>
        <w:spacing w:after="0" w:line="360" w:lineRule="auto"/>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И</w:t>
      </w:r>
      <w:r w:rsidRPr="00945E13">
        <w:rPr>
          <w:rFonts w:ascii="Times New Roman" w:hAnsi="Times New Roman" w:cs="Times New Roman"/>
          <w:sz w:val="28"/>
          <w:szCs w:val="28"/>
        </w:rPr>
        <w:t>нвестиционн</w:t>
      </w:r>
      <w:r>
        <w:rPr>
          <w:rFonts w:ascii="Times New Roman" w:hAnsi="Times New Roman" w:cs="Times New Roman"/>
          <w:sz w:val="28"/>
          <w:szCs w:val="28"/>
        </w:rPr>
        <w:t>ый портал Оренбургской области</w:t>
      </w:r>
      <w:r w:rsidRPr="00945E13">
        <w:rPr>
          <w:rFonts w:ascii="Times New Roman" w:hAnsi="Times New Roman" w:cs="Times New Roman"/>
          <w:sz w:val="28"/>
          <w:szCs w:val="28"/>
        </w:rPr>
        <w:t>»</w:t>
      </w:r>
      <w:r w:rsidRPr="00610378">
        <w:rPr>
          <w:rFonts w:ascii="Times New Roman" w:hAnsi="Times New Roman" w:cs="Times New Roman"/>
          <w:sz w:val="28"/>
          <w:szCs w:val="28"/>
        </w:rPr>
        <w:t xml:space="preserve">: </w:t>
      </w:r>
      <w:r w:rsidRPr="0065356A">
        <w:rPr>
          <w:rFonts w:ascii="Times New Roman" w:hAnsi="Times New Roman" w:cs="Times New Roman"/>
          <w:sz w:val="28"/>
          <w:szCs w:val="28"/>
        </w:rPr>
        <w:t>[</w:t>
      </w:r>
      <w:r w:rsidRPr="00945E13">
        <w:rPr>
          <w:rFonts w:ascii="Times New Roman" w:hAnsi="Times New Roman" w:cs="Times New Roman"/>
          <w:sz w:val="28"/>
          <w:szCs w:val="28"/>
        </w:rPr>
        <w:t>Официальный сайт</w:t>
      </w:r>
      <w:r w:rsidRPr="0065356A">
        <w:rPr>
          <w:rFonts w:ascii="Times New Roman" w:hAnsi="Times New Roman" w:cs="Times New Roman"/>
          <w:sz w:val="28"/>
          <w:szCs w:val="28"/>
        </w:rPr>
        <w:t xml:space="preserve">]. </w:t>
      </w:r>
      <w:r>
        <w:rPr>
          <w:rFonts w:ascii="Times New Roman" w:hAnsi="Times New Roman" w:cs="Times New Roman"/>
          <w:sz w:val="28"/>
          <w:szCs w:val="28"/>
        </w:rPr>
        <w:t>–Режим доступа</w:t>
      </w:r>
      <w:r w:rsidRPr="00945E13">
        <w:rPr>
          <w:rFonts w:ascii="Times New Roman" w:hAnsi="Times New Roman" w:cs="Times New Roman"/>
          <w:sz w:val="28"/>
          <w:szCs w:val="28"/>
        </w:rPr>
        <w:t>:</w:t>
      </w:r>
      <w:hyperlink r:id="rId33" w:history="1">
        <w:r w:rsidRPr="00945E13">
          <w:rPr>
            <w:rFonts w:ascii="Times New Roman" w:hAnsi="Times New Roman" w:cs="Times New Roman"/>
            <w:color w:val="0000FF"/>
            <w:sz w:val="28"/>
            <w:szCs w:val="28"/>
            <w:u w:val="single"/>
          </w:rPr>
          <w:t>http://www.orbinvest.ru/orenburg_region/economic_policy.php</w:t>
        </w:r>
      </w:hyperlink>
      <w:r w:rsidRPr="00945E13">
        <w:rPr>
          <w:rFonts w:ascii="Times New Roman" w:hAnsi="Times New Roman" w:cs="Times New Roman"/>
          <w:sz w:val="28"/>
          <w:szCs w:val="28"/>
        </w:rPr>
        <w:t>.</w:t>
      </w:r>
    </w:p>
    <w:p w:rsidR="0042318D" w:rsidRPr="00945E13" w:rsidRDefault="0042318D" w:rsidP="0042318D">
      <w:pPr>
        <w:numPr>
          <w:ilvl w:val="0"/>
          <w:numId w:val="10"/>
        </w:numPr>
        <w:tabs>
          <w:tab w:val="left" w:pos="1276"/>
        </w:tabs>
        <w:spacing w:after="0" w:line="360" w:lineRule="auto"/>
        <w:ind w:left="0" w:firstLine="709"/>
        <w:contextualSpacing/>
        <w:jc w:val="both"/>
        <w:rPr>
          <w:rFonts w:ascii="Times New Roman" w:hAnsi="Times New Roman" w:cs="Times New Roman"/>
          <w:sz w:val="28"/>
          <w:szCs w:val="28"/>
        </w:rPr>
      </w:pPr>
      <w:r w:rsidRPr="00945E13">
        <w:rPr>
          <w:rFonts w:ascii="Times New Roman" w:hAnsi="Times New Roman" w:cs="Times New Roman"/>
          <w:sz w:val="28"/>
          <w:szCs w:val="28"/>
        </w:rPr>
        <w:t>Публичная Электронная Библиотека (области знания: гуманитарные и естественнонаучн</w:t>
      </w:r>
      <w:r>
        <w:rPr>
          <w:rFonts w:ascii="Times New Roman" w:hAnsi="Times New Roman" w:cs="Times New Roman"/>
          <w:sz w:val="28"/>
          <w:szCs w:val="28"/>
        </w:rPr>
        <w:t>ые, научные статьи, монографии).–Режим доступа</w:t>
      </w:r>
      <w:r w:rsidRPr="00945E13">
        <w:rPr>
          <w:rFonts w:ascii="Times New Roman" w:hAnsi="Times New Roman" w:cs="Times New Roman"/>
          <w:sz w:val="28"/>
          <w:szCs w:val="28"/>
        </w:rPr>
        <w:t xml:space="preserve">:   </w:t>
      </w:r>
      <w:hyperlink r:id="rId34" w:history="1">
        <w:r w:rsidRPr="00945E13">
          <w:rPr>
            <w:rStyle w:val="a9"/>
            <w:rFonts w:ascii="Times New Roman" w:hAnsi="Times New Roman" w:cs="Times New Roman"/>
            <w:sz w:val="28"/>
            <w:szCs w:val="28"/>
          </w:rPr>
          <w:t>http://lib.walla.ru/</w:t>
        </w:r>
      </w:hyperlink>
    </w:p>
    <w:p w:rsidR="00DC5605" w:rsidRPr="00F71A78" w:rsidRDefault="007542E1" w:rsidP="00B4141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DC5605" w:rsidRPr="00F71A78">
        <w:rPr>
          <w:rFonts w:ascii="Times New Roman" w:hAnsi="Times New Roman" w:cs="Times New Roman"/>
          <w:sz w:val="28"/>
          <w:szCs w:val="28"/>
        </w:rPr>
        <w:t>. Научная электронная библиотека</w:t>
      </w:r>
      <w:r>
        <w:rPr>
          <w:rFonts w:ascii="Times New Roman" w:hAnsi="Times New Roman" w:cs="Times New Roman"/>
          <w:sz w:val="28"/>
          <w:szCs w:val="28"/>
        </w:rPr>
        <w:t>.–Режим доступа</w:t>
      </w:r>
      <w:hyperlink r:id="rId35" w:history="1">
        <w:r w:rsidR="00DC5605" w:rsidRPr="00F71A78">
          <w:rPr>
            <w:rFonts w:ascii="Times New Roman" w:hAnsi="Times New Roman" w:cs="Times New Roman"/>
            <w:color w:val="0000FF"/>
            <w:sz w:val="28"/>
            <w:szCs w:val="28"/>
            <w:u w:val="single"/>
          </w:rPr>
          <w:t>http://elibrary.ru/defaultx.asp</w:t>
        </w:r>
      </w:hyperlink>
      <w:r w:rsidR="00DC5605" w:rsidRPr="00F71A78">
        <w:rPr>
          <w:rFonts w:ascii="Times New Roman" w:hAnsi="Times New Roman" w:cs="Times New Roman"/>
          <w:sz w:val="28"/>
          <w:szCs w:val="28"/>
          <w:u w:val="single"/>
        </w:rPr>
        <w:t>.</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1</w:t>
      </w:r>
      <w:r w:rsidR="007542E1">
        <w:rPr>
          <w:rFonts w:ascii="Times New Roman" w:hAnsi="Times New Roman" w:cs="Times New Roman"/>
          <w:sz w:val="28"/>
          <w:szCs w:val="28"/>
        </w:rPr>
        <w:t>0</w:t>
      </w:r>
      <w:r w:rsidRPr="00F71A78">
        <w:rPr>
          <w:rFonts w:ascii="Times New Roman" w:hAnsi="Times New Roman" w:cs="Times New Roman"/>
          <w:sz w:val="28"/>
          <w:szCs w:val="28"/>
        </w:rPr>
        <w:t>. Электронная библиотека Российской государственной библиотеки (РГБ</w:t>
      </w:r>
      <w:r w:rsidR="007542E1">
        <w:rPr>
          <w:rFonts w:ascii="Times New Roman" w:hAnsi="Times New Roman" w:cs="Times New Roman"/>
          <w:sz w:val="28"/>
          <w:szCs w:val="28"/>
        </w:rPr>
        <w:t>).–Режим доступа:</w:t>
      </w:r>
      <w:hyperlink r:id="rId36" w:history="1">
        <w:r w:rsidRPr="00F71A78">
          <w:rPr>
            <w:rFonts w:ascii="Times New Roman" w:hAnsi="Times New Roman" w:cs="Times New Roman"/>
            <w:color w:val="0000FF"/>
            <w:sz w:val="28"/>
            <w:szCs w:val="28"/>
            <w:u w:val="single"/>
          </w:rPr>
          <w:t>http://elibrary.rsl.ru/</w:t>
        </w:r>
      </w:hyperlink>
      <w:r w:rsidRPr="00F71A78">
        <w:rPr>
          <w:rFonts w:ascii="Times New Roman" w:hAnsi="Times New Roman" w:cs="Times New Roman"/>
          <w:sz w:val="28"/>
          <w:szCs w:val="28"/>
          <w:u w:val="single"/>
        </w:rPr>
        <w:t>.</w:t>
      </w:r>
    </w:p>
    <w:p w:rsidR="00DC5605" w:rsidRPr="00F71A78" w:rsidRDefault="007542E1" w:rsidP="00B4141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 Мировая цифровая библиотека. –Режим доступа:</w:t>
      </w:r>
      <w:hyperlink r:id="rId37" w:history="1">
        <w:r w:rsidR="00DC5605" w:rsidRPr="00F71A78">
          <w:rPr>
            <w:rFonts w:ascii="Times New Roman" w:hAnsi="Times New Roman" w:cs="Times New Roman"/>
            <w:color w:val="0000FF"/>
            <w:sz w:val="28"/>
            <w:szCs w:val="28"/>
            <w:u w:val="single"/>
          </w:rPr>
          <w:t>http://www.wdl.org/ru/</w:t>
        </w:r>
      </w:hyperlink>
      <w:r w:rsidR="00DC5605" w:rsidRPr="00F71A78">
        <w:rPr>
          <w:rFonts w:ascii="Times New Roman" w:hAnsi="Times New Roman" w:cs="Times New Roman"/>
          <w:sz w:val="28"/>
          <w:szCs w:val="28"/>
          <w:u w:val="single"/>
        </w:rPr>
        <w:t>.</w:t>
      </w:r>
    </w:p>
    <w:p w:rsidR="00DC5605" w:rsidRPr="00F71A78" w:rsidRDefault="00DC5605" w:rsidP="00B41419">
      <w:pPr>
        <w:spacing w:after="0" w:line="360" w:lineRule="auto"/>
        <w:ind w:firstLine="709"/>
        <w:jc w:val="both"/>
        <w:rPr>
          <w:rFonts w:ascii="Times New Roman" w:hAnsi="Times New Roman" w:cs="Times New Roman"/>
          <w:sz w:val="28"/>
          <w:szCs w:val="28"/>
          <w:u w:val="single"/>
        </w:rPr>
      </w:pPr>
      <w:r w:rsidRPr="00F71A78">
        <w:rPr>
          <w:rFonts w:ascii="Times New Roman" w:hAnsi="Times New Roman" w:cs="Times New Roman"/>
          <w:sz w:val="28"/>
          <w:szCs w:val="28"/>
        </w:rPr>
        <w:t>1</w:t>
      </w:r>
      <w:r w:rsidR="007542E1">
        <w:rPr>
          <w:rFonts w:ascii="Times New Roman" w:hAnsi="Times New Roman" w:cs="Times New Roman"/>
          <w:sz w:val="28"/>
          <w:szCs w:val="28"/>
        </w:rPr>
        <w:t>2</w:t>
      </w:r>
      <w:r w:rsidRPr="00F71A78">
        <w:rPr>
          <w:rFonts w:ascii="Times New Roman" w:hAnsi="Times New Roman" w:cs="Times New Roman"/>
          <w:sz w:val="28"/>
          <w:szCs w:val="28"/>
        </w:rPr>
        <w:t>. Публичная Электронная Библиотека (области знания: гуманитарные и естественнонаучные)</w:t>
      </w:r>
      <w:r w:rsidR="007542E1">
        <w:rPr>
          <w:rFonts w:ascii="Times New Roman" w:hAnsi="Times New Roman" w:cs="Times New Roman"/>
          <w:sz w:val="28"/>
          <w:szCs w:val="28"/>
        </w:rPr>
        <w:t>.–Режим доступа:</w:t>
      </w:r>
      <w:hyperlink r:id="rId38" w:history="1">
        <w:r w:rsidRPr="00F71A78">
          <w:rPr>
            <w:rFonts w:ascii="Times New Roman" w:hAnsi="Times New Roman" w:cs="Times New Roman"/>
            <w:color w:val="0000FF"/>
            <w:sz w:val="28"/>
            <w:szCs w:val="28"/>
            <w:u w:val="single"/>
          </w:rPr>
          <w:t>http://lib.walla.ru/</w:t>
        </w:r>
      </w:hyperlink>
      <w:r w:rsidRPr="00F71A78">
        <w:rPr>
          <w:rFonts w:ascii="Times New Roman" w:hAnsi="Times New Roman" w:cs="Times New Roman"/>
          <w:sz w:val="28"/>
          <w:szCs w:val="28"/>
          <w:u w:val="single"/>
        </w:rPr>
        <w:t>.</w:t>
      </w:r>
    </w:p>
    <w:p w:rsidR="00DC5605" w:rsidRPr="00F71A78" w:rsidRDefault="00DC5605" w:rsidP="00B41419">
      <w:pPr>
        <w:spacing w:after="0" w:line="360" w:lineRule="auto"/>
        <w:ind w:firstLine="709"/>
        <w:jc w:val="both"/>
        <w:rPr>
          <w:rFonts w:ascii="Times New Roman" w:hAnsi="Times New Roman" w:cs="Times New Roman"/>
          <w:sz w:val="28"/>
          <w:szCs w:val="28"/>
          <w:u w:val="single"/>
        </w:rPr>
      </w:pPr>
      <w:r w:rsidRPr="00F71A78">
        <w:rPr>
          <w:rFonts w:ascii="Times New Roman" w:hAnsi="Times New Roman" w:cs="Times New Roman"/>
          <w:sz w:val="28"/>
          <w:szCs w:val="28"/>
        </w:rPr>
        <w:lastRenderedPageBreak/>
        <w:t>1</w:t>
      </w:r>
      <w:r w:rsidR="007542E1">
        <w:rPr>
          <w:rFonts w:ascii="Times New Roman" w:hAnsi="Times New Roman" w:cs="Times New Roman"/>
          <w:sz w:val="28"/>
          <w:szCs w:val="28"/>
        </w:rPr>
        <w:t>3</w:t>
      </w:r>
      <w:r w:rsidRPr="00F71A78">
        <w:rPr>
          <w:rFonts w:ascii="Times New Roman" w:hAnsi="Times New Roman" w:cs="Times New Roman"/>
          <w:sz w:val="28"/>
          <w:szCs w:val="28"/>
        </w:rPr>
        <w:t>.  Электронная библиотека IQlib (образовательные издания, электронные учебники, справочные и учебные пособия)</w:t>
      </w:r>
      <w:r w:rsidR="007542E1">
        <w:rPr>
          <w:rFonts w:ascii="Times New Roman" w:hAnsi="Times New Roman" w:cs="Times New Roman"/>
          <w:sz w:val="28"/>
          <w:szCs w:val="28"/>
        </w:rPr>
        <w:t>.–Режим доступа</w:t>
      </w:r>
      <w:r w:rsidR="007542E1">
        <w:t xml:space="preserve"> : </w:t>
      </w:r>
      <w:hyperlink r:id="rId39" w:history="1">
        <w:r w:rsidRPr="00F71A78">
          <w:rPr>
            <w:rFonts w:ascii="Times New Roman" w:hAnsi="Times New Roman" w:cs="Times New Roman"/>
            <w:color w:val="0000FF"/>
            <w:sz w:val="28"/>
            <w:szCs w:val="28"/>
            <w:u w:val="single"/>
          </w:rPr>
          <w:t>http://www.iqlib.ru/</w:t>
        </w:r>
      </w:hyperlink>
      <w:r w:rsidRPr="00F71A78">
        <w:rPr>
          <w:rFonts w:ascii="Times New Roman" w:hAnsi="Times New Roman" w:cs="Times New Roman"/>
          <w:sz w:val="28"/>
          <w:szCs w:val="28"/>
          <w:u w:val="single"/>
        </w:rPr>
        <w:t>.</w:t>
      </w:r>
    </w:p>
    <w:p w:rsidR="00DC5605" w:rsidRPr="00F71A78" w:rsidRDefault="00DC5605" w:rsidP="00B41419">
      <w:pPr>
        <w:spacing w:after="0" w:line="360" w:lineRule="auto"/>
        <w:ind w:firstLine="709"/>
        <w:jc w:val="both"/>
        <w:rPr>
          <w:rFonts w:ascii="Times New Roman" w:hAnsi="Times New Roman" w:cs="Times New Roman"/>
          <w:sz w:val="28"/>
          <w:szCs w:val="28"/>
        </w:rPr>
      </w:pPr>
      <w:r w:rsidRPr="00F71A78">
        <w:rPr>
          <w:rFonts w:ascii="Times New Roman" w:hAnsi="Times New Roman" w:cs="Times New Roman"/>
          <w:sz w:val="28"/>
          <w:szCs w:val="28"/>
        </w:rPr>
        <w:t>1</w:t>
      </w:r>
      <w:r w:rsidR="007542E1">
        <w:rPr>
          <w:rFonts w:ascii="Times New Roman" w:hAnsi="Times New Roman" w:cs="Times New Roman"/>
          <w:sz w:val="28"/>
          <w:szCs w:val="28"/>
        </w:rPr>
        <w:t>4</w:t>
      </w:r>
      <w:r w:rsidRPr="00F71A78">
        <w:rPr>
          <w:rFonts w:ascii="Times New Roman" w:hAnsi="Times New Roman" w:cs="Times New Roman"/>
          <w:sz w:val="28"/>
          <w:szCs w:val="28"/>
        </w:rPr>
        <w:t>. Научная библиотека МГУ имени М.В. Ломоносова</w:t>
      </w:r>
      <w:r w:rsidR="007542E1" w:rsidRPr="00F71A78">
        <w:rPr>
          <w:rFonts w:ascii="Times New Roman" w:hAnsi="Times New Roman" w:cs="Times New Roman"/>
          <w:sz w:val="28"/>
          <w:szCs w:val="28"/>
        </w:rPr>
        <w:t>)</w:t>
      </w:r>
      <w:r w:rsidR="007542E1">
        <w:rPr>
          <w:rFonts w:ascii="Times New Roman" w:hAnsi="Times New Roman" w:cs="Times New Roman"/>
          <w:sz w:val="28"/>
          <w:szCs w:val="28"/>
        </w:rPr>
        <w:t>.–Режим доступа</w:t>
      </w:r>
      <w:r w:rsidR="007542E1" w:rsidRPr="007542E1">
        <w:rPr>
          <w:sz w:val="28"/>
        </w:rPr>
        <w:t xml:space="preserve">: </w:t>
      </w:r>
      <w:hyperlink r:id="rId40" w:history="1">
        <w:r w:rsidRPr="00F71A78">
          <w:rPr>
            <w:rFonts w:ascii="Times New Roman" w:hAnsi="Times New Roman" w:cs="Times New Roman"/>
            <w:color w:val="0000FF"/>
            <w:sz w:val="28"/>
            <w:szCs w:val="28"/>
            <w:u w:val="single"/>
          </w:rPr>
          <w:t>http://nbmgu.ru/</w:t>
        </w:r>
      </w:hyperlink>
      <w:r w:rsidRPr="00F71A78">
        <w:rPr>
          <w:rFonts w:ascii="Times New Roman" w:hAnsi="Times New Roman" w:cs="Times New Roman"/>
          <w:sz w:val="28"/>
          <w:szCs w:val="28"/>
        </w:rPr>
        <w:t>.</w:t>
      </w:r>
    </w:p>
    <w:p w:rsidR="00FC18A9" w:rsidRDefault="00FC18A9"/>
    <w:sectPr w:rsidR="00FC18A9" w:rsidSect="00394F4C">
      <w:footerReference w:type="default" r:id="rId4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5FE" w:rsidRDefault="009665FE" w:rsidP="007542E1">
      <w:pPr>
        <w:spacing w:after="0" w:line="240" w:lineRule="auto"/>
      </w:pPr>
      <w:r>
        <w:separator/>
      </w:r>
    </w:p>
  </w:endnote>
  <w:endnote w:type="continuationSeparator" w:id="0">
    <w:p w:rsidR="009665FE" w:rsidRDefault="009665FE" w:rsidP="00754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632783"/>
    </w:sdtPr>
    <w:sdtEndPr/>
    <w:sdtContent>
      <w:p w:rsidR="00824849" w:rsidRDefault="00010596">
        <w:pPr>
          <w:pStyle w:val="a5"/>
          <w:jc w:val="center"/>
        </w:pPr>
        <w:r w:rsidRPr="007542E1">
          <w:rPr>
            <w:rFonts w:ascii="Times New Roman" w:hAnsi="Times New Roman"/>
          </w:rPr>
          <w:fldChar w:fldCharType="begin"/>
        </w:r>
        <w:r w:rsidR="00824849" w:rsidRPr="007542E1">
          <w:rPr>
            <w:rFonts w:ascii="Times New Roman" w:hAnsi="Times New Roman"/>
          </w:rPr>
          <w:instrText>PAGE   \* MERGEFORMAT</w:instrText>
        </w:r>
        <w:r w:rsidRPr="007542E1">
          <w:rPr>
            <w:rFonts w:ascii="Times New Roman" w:hAnsi="Times New Roman"/>
          </w:rPr>
          <w:fldChar w:fldCharType="separate"/>
        </w:r>
        <w:r w:rsidR="0014232E">
          <w:rPr>
            <w:rFonts w:ascii="Times New Roman" w:hAnsi="Times New Roman"/>
            <w:noProof/>
          </w:rPr>
          <w:t>72</w:t>
        </w:r>
        <w:r w:rsidRPr="007542E1">
          <w:rPr>
            <w:rFonts w:ascii="Times New Roman" w:hAnsi="Times New Roman"/>
          </w:rPr>
          <w:fldChar w:fldCharType="end"/>
        </w:r>
      </w:p>
    </w:sdtContent>
  </w:sdt>
  <w:p w:rsidR="00824849" w:rsidRDefault="0082484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5FE" w:rsidRDefault="009665FE" w:rsidP="007542E1">
      <w:pPr>
        <w:spacing w:after="0" w:line="240" w:lineRule="auto"/>
      </w:pPr>
      <w:r>
        <w:separator/>
      </w:r>
    </w:p>
  </w:footnote>
  <w:footnote w:type="continuationSeparator" w:id="0">
    <w:p w:rsidR="009665FE" w:rsidRDefault="009665FE" w:rsidP="007542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923B95"/>
    <w:multiLevelType w:val="hybridMultilevel"/>
    <w:tmpl w:val="24E780D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5E57E57"/>
    <w:multiLevelType w:val="hybridMultilevel"/>
    <w:tmpl w:val="EB42C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6001B3"/>
    <w:multiLevelType w:val="hybridMultilevel"/>
    <w:tmpl w:val="1CBE0390"/>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4845BE7"/>
    <w:multiLevelType w:val="hybridMultilevel"/>
    <w:tmpl w:val="E2A2F1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DB59DC"/>
    <w:multiLevelType w:val="hybridMultilevel"/>
    <w:tmpl w:val="A8A20384"/>
    <w:lvl w:ilvl="0" w:tplc="99CA5600">
      <w:start w:val="1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37E6A7C"/>
    <w:multiLevelType w:val="hybridMultilevel"/>
    <w:tmpl w:val="BDE6DA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5F82E8C"/>
    <w:multiLevelType w:val="hybridMultilevel"/>
    <w:tmpl w:val="EF48204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48F526F4"/>
    <w:multiLevelType w:val="hybridMultilevel"/>
    <w:tmpl w:val="F97212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7E44DB"/>
    <w:multiLevelType w:val="hybridMultilevel"/>
    <w:tmpl w:val="9BEEA218"/>
    <w:lvl w:ilvl="0" w:tplc="0419000F">
      <w:start w:val="1"/>
      <w:numFmt w:val="decimal"/>
      <w:lvlText w:val="%1."/>
      <w:lvlJc w:val="left"/>
      <w:pPr>
        <w:ind w:left="1070" w:hanging="360"/>
      </w:pPr>
    </w:lvl>
    <w:lvl w:ilvl="1" w:tplc="04190019">
      <w:start w:val="1"/>
      <w:numFmt w:val="lowerLetter"/>
      <w:lvlText w:val="%2."/>
      <w:lvlJc w:val="left"/>
      <w:pPr>
        <w:ind w:left="2432" w:hanging="360"/>
      </w:pPr>
    </w:lvl>
    <w:lvl w:ilvl="2" w:tplc="0419001B">
      <w:start w:val="1"/>
      <w:numFmt w:val="lowerRoman"/>
      <w:lvlText w:val="%3."/>
      <w:lvlJc w:val="right"/>
      <w:pPr>
        <w:ind w:left="3152" w:hanging="180"/>
      </w:pPr>
    </w:lvl>
    <w:lvl w:ilvl="3" w:tplc="0419000F">
      <w:start w:val="1"/>
      <w:numFmt w:val="decimal"/>
      <w:lvlText w:val="%4."/>
      <w:lvlJc w:val="left"/>
      <w:pPr>
        <w:ind w:left="3872" w:hanging="360"/>
      </w:pPr>
    </w:lvl>
    <w:lvl w:ilvl="4" w:tplc="04190019">
      <w:start w:val="1"/>
      <w:numFmt w:val="lowerLetter"/>
      <w:lvlText w:val="%5."/>
      <w:lvlJc w:val="left"/>
      <w:pPr>
        <w:ind w:left="4592" w:hanging="360"/>
      </w:pPr>
    </w:lvl>
    <w:lvl w:ilvl="5" w:tplc="0419001B">
      <w:start w:val="1"/>
      <w:numFmt w:val="lowerRoman"/>
      <w:lvlText w:val="%6."/>
      <w:lvlJc w:val="right"/>
      <w:pPr>
        <w:ind w:left="5312" w:hanging="180"/>
      </w:pPr>
    </w:lvl>
    <w:lvl w:ilvl="6" w:tplc="0419000F">
      <w:start w:val="1"/>
      <w:numFmt w:val="decimal"/>
      <w:lvlText w:val="%7."/>
      <w:lvlJc w:val="left"/>
      <w:pPr>
        <w:ind w:left="6032" w:hanging="360"/>
      </w:pPr>
    </w:lvl>
    <w:lvl w:ilvl="7" w:tplc="04190019">
      <w:start w:val="1"/>
      <w:numFmt w:val="lowerLetter"/>
      <w:lvlText w:val="%8."/>
      <w:lvlJc w:val="left"/>
      <w:pPr>
        <w:ind w:left="6752" w:hanging="360"/>
      </w:pPr>
    </w:lvl>
    <w:lvl w:ilvl="8" w:tplc="0419001B">
      <w:start w:val="1"/>
      <w:numFmt w:val="lowerRoman"/>
      <w:lvlText w:val="%9."/>
      <w:lvlJc w:val="right"/>
      <w:pPr>
        <w:ind w:left="7472" w:hanging="180"/>
      </w:pPr>
    </w:lvl>
  </w:abstractNum>
  <w:abstractNum w:abstractNumId="9">
    <w:nsid w:val="6422476E"/>
    <w:multiLevelType w:val="hybridMultilevel"/>
    <w:tmpl w:val="1D280604"/>
    <w:lvl w:ilvl="0" w:tplc="0419000F">
      <w:start w:val="1"/>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num w:numId="1">
    <w:abstractNumId w:val="7"/>
  </w:num>
  <w:num w:numId="2">
    <w:abstractNumId w:val="3"/>
  </w:num>
  <w:num w:numId="3">
    <w:abstractNumId w:val="6"/>
  </w:num>
  <w:num w:numId="4">
    <w:abstractNumId w:val="0"/>
  </w:num>
  <w:num w:numId="5">
    <w:abstractNumId w:val="1"/>
  </w:num>
  <w:num w:numId="6">
    <w:abstractNumId w:val="4"/>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3340"/>
    <w:rsid w:val="00010596"/>
    <w:rsid w:val="00073A9E"/>
    <w:rsid w:val="000B33BC"/>
    <w:rsid w:val="000F0317"/>
    <w:rsid w:val="00133420"/>
    <w:rsid w:val="0014232E"/>
    <w:rsid w:val="00180CDE"/>
    <w:rsid w:val="001D5260"/>
    <w:rsid w:val="001E217C"/>
    <w:rsid w:val="001F6896"/>
    <w:rsid w:val="00214B8E"/>
    <w:rsid w:val="00215F1E"/>
    <w:rsid w:val="0025008F"/>
    <w:rsid w:val="00253A58"/>
    <w:rsid w:val="00253F59"/>
    <w:rsid w:val="002A14C3"/>
    <w:rsid w:val="002A2B22"/>
    <w:rsid w:val="002E116B"/>
    <w:rsid w:val="00332E27"/>
    <w:rsid w:val="0036618C"/>
    <w:rsid w:val="00394F4C"/>
    <w:rsid w:val="0042318D"/>
    <w:rsid w:val="00467048"/>
    <w:rsid w:val="004E22A9"/>
    <w:rsid w:val="00561B3C"/>
    <w:rsid w:val="005C0EE6"/>
    <w:rsid w:val="005D147E"/>
    <w:rsid w:val="005D2D3F"/>
    <w:rsid w:val="005D75A5"/>
    <w:rsid w:val="00604B36"/>
    <w:rsid w:val="006E0EFF"/>
    <w:rsid w:val="006F296A"/>
    <w:rsid w:val="0070541B"/>
    <w:rsid w:val="007419D3"/>
    <w:rsid w:val="00750746"/>
    <w:rsid w:val="007542E1"/>
    <w:rsid w:val="00776498"/>
    <w:rsid w:val="00784D7F"/>
    <w:rsid w:val="007F4099"/>
    <w:rsid w:val="00801A33"/>
    <w:rsid w:val="00803340"/>
    <w:rsid w:val="008077C0"/>
    <w:rsid w:val="00824849"/>
    <w:rsid w:val="00843695"/>
    <w:rsid w:val="00866F54"/>
    <w:rsid w:val="008953DB"/>
    <w:rsid w:val="008C7A49"/>
    <w:rsid w:val="00914FFD"/>
    <w:rsid w:val="00927553"/>
    <w:rsid w:val="009665FE"/>
    <w:rsid w:val="009845B3"/>
    <w:rsid w:val="009A775F"/>
    <w:rsid w:val="00A246DE"/>
    <w:rsid w:val="00A34E8A"/>
    <w:rsid w:val="00A568D0"/>
    <w:rsid w:val="00A76EA1"/>
    <w:rsid w:val="00AE49D0"/>
    <w:rsid w:val="00B007DF"/>
    <w:rsid w:val="00B120C7"/>
    <w:rsid w:val="00B32CDC"/>
    <w:rsid w:val="00B41419"/>
    <w:rsid w:val="00BD65BE"/>
    <w:rsid w:val="00BE7E24"/>
    <w:rsid w:val="00C105F0"/>
    <w:rsid w:val="00C303C6"/>
    <w:rsid w:val="00C72257"/>
    <w:rsid w:val="00CA6A2F"/>
    <w:rsid w:val="00D11D20"/>
    <w:rsid w:val="00D17BCE"/>
    <w:rsid w:val="00D43ABF"/>
    <w:rsid w:val="00D51ED3"/>
    <w:rsid w:val="00D83E01"/>
    <w:rsid w:val="00DA38A4"/>
    <w:rsid w:val="00DC5605"/>
    <w:rsid w:val="00E242CE"/>
    <w:rsid w:val="00E41362"/>
    <w:rsid w:val="00E82B27"/>
    <w:rsid w:val="00EE28ED"/>
    <w:rsid w:val="00EF1DAD"/>
    <w:rsid w:val="00F552FE"/>
    <w:rsid w:val="00F71A78"/>
    <w:rsid w:val="00FA0D23"/>
    <w:rsid w:val="00FC18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5A5"/>
  </w:style>
  <w:style w:type="paragraph" w:styleId="1">
    <w:name w:val="heading 1"/>
    <w:basedOn w:val="a"/>
    <w:next w:val="a"/>
    <w:link w:val="10"/>
    <w:uiPriority w:val="9"/>
    <w:qFormat/>
    <w:rsid w:val="007F4099"/>
    <w:pPr>
      <w:keepNext/>
      <w:keepLines/>
      <w:spacing w:before="120" w:after="0"/>
      <w:jc w:val="both"/>
      <w:outlineLvl w:val="0"/>
    </w:pPr>
    <w:rPr>
      <w:rFonts w:ascii="Times New Roman" w:eastAsiaTheme="majorEastAsia" w:hAnsi="Times New Roman" w:cstheme="majorBidi"/>
      <w:b/>
      <w:bCs/>
      <w:sz w:val="32"/>
      <w:szCs w:val="28"/>
    </w:rPr>
  </w:style>
  <w:style w:type="paragraph" w:styleId="2">
    <w:name w:val="heading 2"/>
    <w:basedOn w:val="a"/>
    <w:next w:val="a"/>
    <w:link w:val="20"/>
    <w:uiPriority w:val="9"/>
    <w:unhideWhenUsed/>
    <w:qFormat/>
    <w:rsid w:val="002E116B"/>
    <w:pPr>
      <w:keepNext/>
      <w:keepLines/>
      <w:spacing w:before="200" w:after="0"/>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2755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3">
    <w:name w:val="Текст сноски Знак"/>
    <w:basedOn w:val="a0"/>
    <w:link w:val="a4"/>
    <w:semiHidden/>
    <w:rsid w:val="00FC18A9"/>
    <w:rPr>
      <w:rFonts w:ascii="Times New Roman" w:eastAsia="Times New Roman" w:hAnsi="Times New Roman" w:cs="Times New Roman"/>
      <w:sz w:val="20"/>
      <w:szCs w:val="20"/>
    </w:rPr>
  </w:style>
  <w:style w:type="paragraph" w:styleId="a4">
    <w:name w:val="footnote text"/>
    <w:basedOn w:val="a"/>
    <w:link w:val="a3"/>
    <w:semiHidden/>
    <w:rsid w:val="00FC18A9"/>
    <w:pPr>
      <w:spacing w:after="0" w:line="240" w:lineRule="auto"/>
    </w:pPr>
    <w:rPr>
      <w:rFonts w:ascii="Times New Roman" w:eastAsia="Times New Roman" w:hAnsi="Times New Roman" w:cs="Times New Roman"/>
      <w:sz w:val="20"/>
      <w:szCs w:val="20"/>
    </w:rPr>
  </w:style>
  <w:style w:type="paragraph" w:customStyle="1" w:styleId="ConsPlusNormal">
    <w:name w:val="ConsPlusNormal"/>
    <w:rsid w:val="00FC18A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5">
    <w:name w:val="footer"/>
    <w:basedOn w:val="a"/>
    <w:link w:val="a6"/>
    <w:uiPriority w:val="99"/>
    <w:rsid w:val="00FC18A9"/>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FC18A9"/>
    <w:rPr>
      <w:rFonts w:ascii="Calibri" w:eastAsia="Calibri" w:hAnsi="Calibri" w:cs="Times New Roman"/>
    </w:rPr>
  </w:style>
  <w:style w:type="character" w:styleId="a7">
    <w:name w:val="page number"/>
    <w:basedOn w:val="a0"/>
    <w:rsid w:val="00FC18A9"/>
  </w:style>
  <w:style w:type="paragraph" w:customStyle="1" w:styleId="ReportMain">
    <w:name w:val="Report_Main"/>
    <w:basedOn w:val="a"/>
    <w:link w:val="ReportMain0"/>
    <w:rsid w:val="00FC18A9"/>
    <w:pPr>
      <w:spacing w:after="0" w:line="240" w:lineRule="auto"/>
    </w:pPr>
    <w:rPr>
      <w:rFonts w:ascii="Times New Roman" w:eastAsia="Times New Roman" w:hAnsi="Times New Roman" w:cs="Times New Roman"/>
      <w:sz w:val="24"/>
      <w:szCs w:val="24"/>
      <w:lang w:eastAsia="ru-RU"/>
    </w:rPr>
  </w:style>
  <w:style w:type="character" w:customStyle="1" w:styleId="ReportMain0">
    <w:name w:val="Report_Main Знак"/>
    <w:link w:val="ReportMain"/>
    <w:locked/>
    <w:rsid w:val="00FC18A9"/>
    <w:rPr>
      <w:rFonts w:ascii="Times New Roman" w:eastAsia="Times New Roman" w:hAnsi="Times New Roman" w:cs="Times New Roman"/>
      <w:sz w:val="24"/>
      <w:szCs w:val="24"/>
      <w:lang w:eastAsia="ru-RU"/>
    </w:rPr>
  </w:style>
  <w:style w:type="paragraph" w:styleId="a8">
    <w:name w:val="List Paragraph"/>
    <w:basedOn w:val="a"/>
    <w:uiPriority w:val="34"/>
    <w:qFormat/>
    <w:rsid w:val="00FC18A9"/>
    <w:pPr>
      <w:ind w:left="720"/>
      <w:contextualSpacing/>
    </w:pPr>
    <w:rPr>
      <w:rFonts w:ascii="Calibri" w:eastAsia="Times New Roman" w:hAnsi="Calibri" w:cs="Times New Roman"/>
      <w:lang w:eastAsia="ru-RU"/>
    </w:rPr>
  </w:style>
  <w:style w:type="character" w:styleId="a9">
    <w:name w:val="Hyperlink"/>
    <w:uiPriority w:val="99"/>
    <w:unhideWhenUsed/>
    <w:rsid w:val="00FC18A9"/>
    <w:rPr>
      <w:color w:val="0000FF"/>
      <w:u w:val="single"/>
    </w:rPr>
  </w:style>
  <w:style w:type="paragraph" w:styleId="3">
    <w:name w:val="Body Text 3"/>
    <w:basedOn w:val="a"/>
    <w:link w:val="30"/>
    <w:rsid w:val="00FC18A9"/>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C18A9"/>
    <w:rPr>
      <w:rFonts w:ascii="Times New Roman" w:eastAsia="Times New Roman" w:hAnsi="Times New Roman" w:cs="Times New Roman"/>
      <w:sz w:val="16"/>
      <w:szCs w:val="16"/>
      <w:lang w:eastAsia="ru-RU"/>
    </w:rPr>
  </w:style>
  <w:style w:type="paragraph" w:customStyle="1" w:styleId="ReportHead">
    <w:name w:val="Report_Head"/>
    <w:basedOn w:val="a"/>
    <w:rsid w:val="00FC18A9"/>
    <w:pPr>
      <w:spacing w:after="0" w:line="240" w:lineRule="auto"/>
      <w:jc w:val="center"/>
    </w:pPr>
    <w:rPr>
      <w:rFonts w:ascii="Times New Roman" w:eastAsia="Times New Roman" w:hAnsi="Times New Roman" w:cs="Times New Roman"/>
      <w:sz w:val="28"/>
      <w:szCs w:val="24"/>
      <w:lang w:eastAsia="ru-RU"/>
    </w:rPr>
  </w:style>
  <w:style w:type="character" w:customStyle="1" w:styleId="aa">
    <w:name w:val="Текст выноски Знак"/>
    <w:basedOn w:val="a0"/>
    <w:link w:val="ab"/>
    <w:uiPriority w:val="99"/>
    <w:semiHidden/>
    <w:rsid w:val="00FC18A9"/>
    <w:rPr>
      <w:rFonts w:ascii="Tahoma" w:eastAsia="Calibri" w:hAnsi="Tahoma" w:cs="Tahoma"/>
      <w:sz w:val="16"/>
      <w:szCs w:val="16"/>
    </w:rPr>
  </w:style>
  <w:style w:type="paragraph" w:styleId="ab">
    <w:name w:val="Balloon Text"/>
    <w:basedOn w:val="a"/>
    <w:link w:val="aa"/>
    <w:uiPriority w:val="99"/>
    <w:semiHidden/>
    <w:unhideWhenUsed/>
    <w:rsid w:val="00FC18A9"/>
    <w:pPr>
      <w:spacing w:after="0" w:line="240" w:lineRule="auto"/>
    </w:pPr>
    <w:rPr>
      <w:rFonts w:ascii="Tahoma" w:eastAsia="Calibri" w:hAnsi="Tahoma" w:cs="Tahoma"/>
      <w:sz w:val="16"/>
      <w:szCs w:val="16"/>
    </w:rPr>
  </w:style>
  <w:style w:type="character" w:customStyle="1" w:styleId="21">
    <w:name w:val="Основной текст с отступом 2 Знак"/>
    <w:basedOn w:val="a0"/>
    <w:link w:val="22"/>
    <w:uiPriority w:val="99"/>
    <w:semiHidden/>
    <w:rsid w:val="00FC18A9"/>
    <w:rPr>
      <w:rFonts w:ascii="Calibri" w:eastAsia="Calibri" w:hAnsi="Calibri" w:cs="Times New Roman"/>
    </w:rPr>
  </w:style>
  <w:style w:type="paragraph" w:styleId="22">
    <w:name w:val="Body Text Indent 2"/>
    <w:basedOn w:val="a"/>
    <w:link w:val="21"/>
    <w:uiPriority w:val="99"/>
    <w:semiHidden/>
    <w:unhideWhenUsed/>
    <w:rsid w:val="00FC18A9"/>
    <w:pPr>
      <w:spacing w:after="120" w:line="480" w:lineRule="auto"/>
      <w:ind w:left="283"/>
    </w:pPr>
    <w:rPr>
      <w:rFonts w:ascii="Calibri" w:eastAsia="Calibri" w:hAnsi="Calibri" w:cs="Times New Roman"/>
    </w:rPr>
  </w:style>
  <w:style w:type="character" w:customStyle="1" w:styleId="ac">
    <w:name w:val="Основной текст с отступом Знак"/>
    <w:basedOn w:val="a0"/>
    <w:link w:val="ad"/>
    <w:uiPriority w:val="99"/>
    <w:semiHidden/>
    <w:rsid w:val="00FC18A9"/>
    <w:rPr>
      <w:rFonts w:ascii="Calibri" w:eastAsia="Calibri" w:hAnsi="Calibri" w:cs="Times New Roman"/>
    </w:rPr>
  </w:style>
  <w:style w:type="paragraph" w:styleId="ad">
    <w:name w:val="Body Text Indent"/>
    <w:basedOn w:val="a"/>
    <w:link w:val="ac"/>
    <w:uiPriority w:val="99"/>
    <w:semiHidden/>
    <w:unhideWhenUsed/>
    <w:rsid w:val="00FC18A9"/>
    <w:pPr>
      <w:spacing w:after="120"/>
      <w:ind w:left="283"/>
    </w:pPr>
    <w:rPr>
      <w:rFonts w:ascii="Calibri" w:eastAsia="Calibri" w:hAnsi="Calibri" w:cs="Times New Roman"/>
    </w:rPr>
  </w:style>
  <w:style w:type="character" w:customStyle="1" w:styleId="apple-converted-space">
    <w:name w:val="apple-converted-space"/>
    <w:rsid w:val="00FC18A9"/>
  </w:style>
  <w:style w:type="paragraph" w:styleId="ae">
    <w:name w:val="header"/>
    <w:basedOn w:val="a"/>
    <w:link w:val="af"/>
    <w:uiPriority w:val="99"/>
    <w:unhideWhenUsed/>
    <w:rsid w:val="00FC18A9"/>
    <w:pPr>
      <w:tabs>
        <w:tab w:val="center" w:pos="4677"/>
        <w:tab w:val="right" w:pos="9355"/>
      </w:tabs>
      <w:spacing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FC18A9"/>
    <w:rPr>
      <w:rFonts w:ascii="Calibri" w:eastAsia="Calibri" w:hAnsi="Calibri" w:cs="Times New Roman"/>
    </w:rPr>
  </w:style>
  <w:style w:type="paragraph" w:styleId="af0">
    <w:name w:val="Normal (Web)"/>
    <w:basedOn w:val="a"/>
    <w:uiPriority w:val="99"/>
    <w:semiHidden/>
    <w:unhideWhenUsed/>
    <w:rsid w:val="00FC18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F4099"/>
    <w:rPr>
      <w:rFonts w:ascii="Times New Roman" w:eastAsiaTheme="majorEastAsia" w:hAnsi="Times New Roman" w:cstheme="majorBidi"/>
      <w:b/>
      <w:bCs/>
      <w:sz w:val="32"/>
      <w:szCs w:val="28"/>
    </w:rPr>
  </w:style>
  <w:style w:type="character" w:customStyle="1" w:styleId="20">
    <w:name w:val="Заголовок 2 Знак"/>
    <w:basedOn w:val="a0"/>
    <w:link w:val="2"/>
    <w:uiPriority w:val="9"/>
    <w:rsid w:val="002E116B"/>
    <w:rPr>
      <w:rFonts w:ascii="Times New Roman" w:eastAsiaTheme="majorEastAsia" w:hAnsi="Times New Roman" w:cstheme="majorBidi"/>
      <w:b/>
      <w:bCs/>
      <w:sz w:val="28"/>
      <w:szCs w:val="26"/>
    </w:rPr>
  </w:style>
  <w:style w:type="paragraph" w:styleId="af1">
    <w:name w:val="TOC Heading"/>
    <w:basedOn w:val="1"/>
    <w:next w:val="a"/>
    <w:uiPriority w:val="39"/>
    <w:unhideWhenUsed/>
    <w:qFormat/>
    <w:rsid w:val="00561B3C"/>
    <w:pPr>
      <w:spacing w:before="480"/>
      <w:jc w:val="left"/>
      <w:outlineLvl w:val="9"/>
    </w:pPr>
    <w:rPr>
      <w:rFonts w:asciiTheme="majorHAnsi" w:hAnsiTheme="majorHAnsi"/>
      <w:color w:val="365F91" w:themeColor="accent1" w:themeShade="BF"/>
      <w:sz w:val="28"/>
      <w:lang w:eastAsia="ru-RU"/>
    </w:rPr>
  </w:style>
  <w:style w:type="paragraph" w:styleId="11">
    <w:name w:val="toc 1"/>
    <w:basedOn w:val="a"/>
    <w:next w:val="a"/>
    <w:autoRedefine/>
    <w:uiPriority w:val="39"/>
    <w:unhideWhenUsed/>
    <w:rsid w:val="00561B3C"/>
    <w:pPr>
      <w:spacing w:after="100"/>
    </w:pPr>
  </w:style>
  <w:style w:type="paragraph" w:styleId="23">
    <w:name w:val="toc 2"/>
    <w:basedOn w:val="a"/>
    <w:next w:val="a"/>
    <w:autoRedefine/>
    <w:uiPriority w:val="39"/>
    <w:unhideWhenUsed/>
    <w:rsid w:val="00561B3C"/>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553"/>
  </w:style>
  <w:style w:type="paragraph" w:styleId="1">
    <w:name w:val="heading 1"/>
    <w:basedOn w:val="a"/>
    <w:next w:val="a"/>
    <w:link w:val="10"/>
    <w:uiPriority w:val="9"/>
    <w:qFormat/>
    <w:rsid w:val="007F4099"/>
    <w:pPr>
      <w:keepNext/>
      <w:keepLines/>
      <w:spacing w:before="120" w:after="0"/>
      <w:jc w:val="both"/>
      <w:outlineLvl w:val="0"/>
    </w:pPr>
    <w:rPr>
      <w:rFonts w:ascii="Times New Roman" w:eastAsiaTheme="majorEastAsia" w:hAnsi="Times New Roman" w:cstheme="majorBidi"/>
      <w:b/>
      <w:bCs/>
      <w:sz w:val="32"/>
      <w:szCs w:val="28"/>
    </w:rPr>
  </w:style>
  <w:style w:type="paragraph" w:styleId="2">
    <w:name w:val="heading 2"/>
    <w:basedOn w:val="a"/>
    <w:next w:val="a"/>
    <w:link w:val="20"/>
    <w:uiPriority w:val="9"/>
    <w:unhideWhenUsed/>
    <w:qFormat/>
    <w:rsid w:val="002E116B"/>
    <w:pPr>
      <w:keepNext/>
      <w:keepLines/>
      <w:spacing w:before="200" w:after="0"/>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2755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3">
    <w:name w:val="Текст сноски Знак"/>
    <w:basedOn w:val="a0"/>
    <w:link w:val="a4"/>
    <w:semiHidden/>
    <w:rsid w:val="00FC18A9"/>
    <w:rPr>
      <w:rFonts w:ascii="Times New Roman" w:eastAsia="Times New Roman" w:hAnsi="Times New Roman" w:cs="Times New Roman"/>
      <w:sz w:val="20"/>
      <w:szCs w:val="20"/>
    </w:rPr>
  </w:style>
  <w:style w:type="paragraph" w:styleId="a4">
    <w:name w:val="footnote text"/>
    <w:basedOn w:val="a"/>
    <w:link w:val="a3"/>
    <w:semiHidden/>
    <w:rsid w:val="00FC18A9"/>
    <w:pPr>
      <w:spacing w:after="0" w:line="240" w:lineRule="auto"/>
    </w:pPr>
    <w:rPr>
      <w:rFonts w:ascii="Times New Roman" w:eastAsia="Times New Roman" w:hAnsi="Times New Roman" w:cs="Times New Roman"/>
      <w:sz w:val="20"/>
      <w:szCs w:val="20"/>
    </w:rPr>
  </w:style>
  <w:style w:type="paragraph" w:customStyle="1" w:styleId="ConsPlusNormal">
    <w:name w:val="ConsPlusNormal"/>
    <w:rsid w:val="00FC18A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5">
    <w:name w:val="footer"/>
    <w:basedOn w:val="a"/>
    <w:link w:val="a6"/>
    <w:uiPriority w:val="99"/>
    <w:rsid w:val="00FC18A9"/>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FC18A9"/>
    <w:rPr>
      <w:rFonts w:ascii="Calibri" w:eastAsia="Calibri" w:hAnsi="Calibri" w:cs="Times New Roman"/>
    </w:rPr>
  </w:style>
  <w:style w:type="character" w:styleId="a7">
    <w:name w:val="page number"/>
    <w:basedOn w:val="a0"/>
    <w:rsid w:val="00FC18A9"/>
  </w:style>
  <w:style w:type="paragraph" w:customStyle="1" w:styleId="ReportMain">
    <w:name w:val="Report_Main"/>
    <w:basedOn w:val="a"/>
    <w:link w:val="ReportMain0"/>
    <w:rsid w:val="00FC18A9"/>
    <w:pPr>
      <w:spacing w:after="0" w:line="240" w:lineRule="auto"/>
    </w:pPr>
    <w:rPr>
      <w:rFonts w:ascii="Times New Roman" w:eastAsia="Times New Roman" w:hAnsi="Times New Roman" w:cs="Times New Roman"/>
      <w:sz w:val="24"/>
      <w:szCs w:val="24"/>
      <w:lang w:eastAsia="ru-RU"/>
    </w:rPr>
  </w:style>
  <w:style w:type="character" w:customStyle="1" w:styleId="ReportMain0">
    <w:name w:val="Report_Main Знак"/>
    <w:link w:val="ReportMain"/>
    <w:locked/>
    <w:rsid w:val="00FC18A9"/>
    <w:rPr>
      <w:rFonts w:ascii="Times New Roman" w:eastAsia="Times New Roman" w:hAnsi="Times New Roman" w:cs="Times New Roman"/>
      <w:sz w:val="24"/>
      <w:szCs w:val="24"/>
      <w:lang w:eastAsia="ru-RU"/>
    </w:rPr>
  </w:style>
  <w:style w:type="paragraph" w:styleId="a8">
    <w:name w:val="List Paragraph"/>
    <w:basedOn w:val="a"/>
    <w:uiPriority w:val="34"/>
    <w:qFormat/>
    <w:rsid w:val="00FC18A9"/>
    <w:pPr>
      <w:ind w:left="720"/>
      <w:contextualSpacing/>
    </w:pPr>
    <w:rPr>
      <w:rFonts w:ascii="Calibri" w:eastAsia="Times New Roman" w:hAnsi="Calibri" w:cs="Times New Roman"/>
      <w:lang w:eastAsia="ru-RU"/>
    </w:rPr>
  </w:style>
  <w:style w:type="character" w:styleId="a9">
    <w:name w:val="Hyperlink"/>
    <w:uiPriority w:val="99"/>
    <w:unhideWhenUsed/>
    <w:rsid w:val="00FC18A9"/>
    <w:rPr>
      <w:color w:val="0000FF"/>
      <w:u w:val="single"/>
    </w:rPr>
  </w:style>
  <w:style w:type="paragraph" w:styleId="3">
    <w:name w:val="Body Text 3"/>
    <w:basedOn w:val="a"/>
    <w:link w:val="30"/>
    <w:rsid w:val="00FC18A9"/>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C18A9"/>
    <w:rPr>
      <w:rFonts w:ascii="Times New Roman" w:eastAsia="Times New Roman" w:hAnsi="Times New Roman" w:cs="Times New Roman"/>
      <w:sz w:val="16"/>
      <w:szCs w:val="16"/>
      <w:lang w:eastAsia="ru-RU"/>
    </w:rPr>
  </w:style>
  <w:style w:type="paragraph" w:customStyle="1" w:styleId="ReportHead">
    <w:name w:val="Report_Head"/>
    <w:basedOn w:val="a"/>
    <w:rsid w:val="00FC18A9"/>
    <w:pPr>
      <w:spacing w:after="0" w:line="240" w:lineRule="auto"/>
      <w:jc w:val="center"/>
    </w:pPr>
    <w:rPr>
      <w:rFonts w:ascii="Times New Roman" w:eastAsia="Times New Roman" w:hAnsi="Times New Roman" w:cs="Times New Roman"/>
      <w:sz w:val="28"/>
      <w:szCs w:val="24"/>
      <w:lang w:eastAsia="ru-RU"/>
    </w:rPr>
  </w:style>
  <w:style w:type="character" w:customStyle="1" w:styleId="aa">
    <w:name w:val="Текст выноски Знак"/>
    <w:basedOn w:val="a0"/>
    <w:link w:val="ab"/>
    <w:uiPriority w:val="99"/>
    <w:semiHidden/>
    <w:rsid w:val="00FC18A9"/>
    <w:rPr>
      <w:rFonts w:ascii="Tahoma" w:eastAsia="Calibri" w:hAnsi="Tahoma" w:cs="Tahoma"/>
      <w:sz w:val="16"/>
      <w:szCs w:val="16"/>
    </w:rPr>
  </w:style>
  <w:style w:type="paragraph" w:styleId="ab">
    <w:name w:val="Balloon Text"/>
    <w:basedOn w:val="a"/>
    <w:link w:val="aa"/>
    <w:uiPriority w:val="99"/>
    <w:semiHidden/>
    <w:unhideWhenUsed/>
    <w:rsid w:val="00FC18A9"/>
    <w:pPr>
      <w:spacing w:after="0" w:line="240" w:lineRule="auto"/>
    </w:pPr>
    <w:rPr>
      <w:rFonts w:ascii="Tahoma" w:eastAsia="Calibri" w:hAnsi="Tahoma" w:cs="Tahoma"/>
      <w:sz w:val="16"/>
      <w:szCs w:val="16"/>
    </w:rPr>
  </w:style>
  <w:style w:type="character" w:customStyle="1" w:styleId="21">
    <w:name w:val="Основной текст с отступом 2 Знак"/>
    <w:basedOn w:val="a0"/>
    <w:link w:val="22"/>
    <w:uiPriority w:val="99"/>
    <w:semiHidden/>
    <w:rsid w:val="00FC18A9"/>
    <w:rPr>
      <w:rFonts w:ascii="Calibri" w:eastAsia="Calibri" w:hAnsi="Calibri" w:cs="Times New Roman"/>
    </w:rPr>
  </w:style>
  <w:style w:type="paragraph" w:styleId="22">
    <w:name w:val="Body Text Indent 2"/>
    <w:basedOn w:val="a"/>
    <w:link w:val="21"/>
    <w:uiPriority w:val="99"/>
    <w:semiHidden/>
    <w:unhideWhenUsed/>
    <w:rsid w:val="00FC18A9"/>
    <w:pPr>
      <w:spacing w:after="120" w:line="480" w:lineRule="auto"/>
      <w:ind w:left="283"/>
    </w:pPr>
    <w:rPr>
      <w:rFonts w:ascii="Calibri" w:eastAsia="Calibri" w:hAnsi="Calibri" w:cs="Times New Roman"/>
    </w:rPr>
  </w:style>
  <w:style w:type="character" w:customStyle="1" w:styleId="ac">
    <w:name w:val="Основной текст с отступом Знак"/>
    <w:basedOn w:val="a0"/>
    <w:link w:val="ad"/>
    <w:uiPriority w:val="99"/>
    <w:semiHidden/>
    <w:rsid w:val="00FC18A9"/>
    <w:rPr>
      <w:rFonts w:ascii="Calibri" w:eastAsia="Calibri" w:hAnsi="Calibri" w:cs="Times New Roman"/>
    </w:rPr>
  </w:style>
  <w:style w:type="paragraph" w:styleId="ad">
    <w:name w:val="Body Text Indent"/>
    <w:basedOn w:val="a"/>
    <w:link w:val="ac"/>
    <w:uiPriority w:val="99"/>
    <w:semiHidden/>
    <w:unhideWhenUsed/>
    <w:rsid w:val="00FC18A9"/>
    <w:pPr>
      <w:spacing w:after="120"/>
      <w:ind w:left="283"/>
    </w:pPr>
    <w:rPr>
      <w:rFonts w:ascii="Calibri" w:eastAsia="Calibri" w:hAnsi="Calibri" w:cs="Times New Roman"/>
    </w:rPr>
  </w:style>
  <w:style w:type="character" w:customStyle="1" w:styleId="apple-converted-space">
    <w:name w:val="apple-converted-space"/>
    <w:rsid w:val="00FC18A9"/>
  </w:style>
  <w:style w:type="paragraph" w:styleId="ae">
    <w:name w:val="header"/>
    <w:basedOn w:val="a"/>
    <w:link w:val="af"/>
    <w:uiPriority w:val="99"/>
    <w:unhideWhenUsed/>
    <w:rsid w:val="00FC18A9"/>
    <w:pPr>
      <w:tabs>
        <w:tab w:val="center" w:pos="4677"/>
        <w:tab w:val="right" w:pos="9355"/>
      </w:tabs>
      <w:spacing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FC18A9"/>
    <w:rPr>
      <w:rFonts w:ascii="Calibri" w:eastAsia="Calibri" w:hAnsi="Calibri" w:cs="Times New Roman"/>
    </w:rPr>
  </w:style>
  <w:style w:type="paragraph" w:styleId="af0">
    <w:name w:val="Normal (Web)"/>
    <w:basedOn w:val="a"/>
    <w:uiPriority w:val="99"/>
    <w:semiHidden/>
    <w:unhideWhenUsed/>
    <w:rsid w:val="00FC18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F4099"/>
    <w:rPr>
      <w:rFonts w:ascii="Times New Roman" w:eastAsiaTheme="majorEastAsia" w:hAnsi="Times New Roman" w:cstheme="majorBidi"/>
      <w:b/>
      <w:bCs/>
      <w:sz w:val="32"/>
      <w:szCs w:val="28"/>
    </w:rPr>
  </w:style>
  <w:style w:type="character" w:customStyle="1" w:styleId="20">
    <w:name w:val="Заголовок 2 Знак"/>
    <w:basedOn w:val="a0"/>
    <w:link w:val="2"/>
    <w:uiPriority w:val="9"/>
    <w:rsid w:val="002E116B"/>
    <w:rPr>
      <w:rFonts w:ascii="Times New Roman" w:eastAsiaTheme="majorEastAsia" w:hAnsi="Times New Roman" w:cstheme="majorBidi"/>
      <w:b/>
      <w:bCs/>
      <w:sz w:val="28"/>
      <w:szCs w:val="26"/>
    </w:rPr>
  </w:style>
  <w:style w:type="paragraph" w:styleId="af1">
    <w:name w:val="TOC Heading"/>
    <w:basedOn w:val="1"/>
    <w:next w:val="a"/>
    <w:uiPriority w:val="39"/>
    <w:unhideWhenUsed/>
    <w:qFormat/>
    <w:rsid w:val="00561B3C"/>
    <w:pPr>
      <w:spacing w:before="480"/>
      <w:jc w:val="left"/>
      <w:outlineLvl w:val="9"/>
    </w:pPr>
    <w:rPr>
      <w:rFonts w:asciiTheme="majorHAnsi" w:hAnsiTheme="majorHAnsi"/>
      <w:color w:val="365F91" w:themeColor="accent1" w:themeShade="BF"/>
      <w:sz w:val="28"/>
      <w:lang w:eastAsia="ru-RU"/>
    </w:rPr>
  </w:style>
  <w:style w:type="paragraph" w:styleId="11">
    <w:name w:val="toc 1"/>
    <w:basedOn w:val="a"/>
    <w:next w:val="a"/>
    <w:autoRedefine/>
    <w:uiPriority w:val="39"/>
    <w:unhideWhenUsed/>
    <w:rsid w:val="00561B3C"/>
    <w:pPr>
      <w:spacing w:after="100"/>
    </w:pPr>
  </w:style>
  <w:style w:type="paragraph" w:styleId="23">
    <w:name w:val="toc 2"/>
    <w:basedOn w:val="a"/>
    <w:next w:val="a"/>
    <w:autoRedefine/>
    <w:uiPriority w:val="39"/>
    <w:unhideWhenUsed/>
    <w:rsid w:val="00561B3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nanium.com/bookread2.php?book=368410" TargetMode="External"/><Relationship Id="rId18" Type="http://schemas.openxmlformats.org/officeDocument/2006/relationships/hyperlink" Target="URL:http://biblioclub.ru/index.php?page=book_view&amp;book_id=115089" TargetMode="External"/><Relationship Id="rId26" Type="http://schemas.openxmlformats.org/officeDocument/2006/relationships/hyperlink" Target="http://elibrary.ru/item.asp?id=25463865" TargetMode="External"/><Relationship Id="rId39" Type="http://schemas.openxmlformats.org/officeDocument/2006/relationships/hyperlink" Target="http://www.iqlib.ru/" TargetMode="External"/><Relationship Id="rId3" Type="http://schemas.openxmlformats.org/officeDocument/2006/relationships/styles" Target="styles.xml"/><Relationship Id="rId21" Type="http://schemas.openxmlformats.org/officeDocument/2006/relationships/hyperlink" Target="http://znanium.com/bookread2.php?book=373095" TargetMode="External"/><Relationship Id="rId34" Type="http://schemas.openxmlformats.org/officeDocument/2006/relationships/hyperlink" Target="http://lib.walla.ru/"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_________Microsoft_Word_97-20031.doc"/><Relationship Id="rId17" Type="http://schemas.openxmlformats.org/officeDocument/2006/relationships/hyperlink" Target="http://artlib.osu.ru/web/books/metod_all/6926_20150311.pdf" TargetMode="External"/><Relationship Id="rId25" Type="http://schemas.openxmlformats.org/officeDocument/2006/relationships/hyperlink" Target="http://www.biblioclub.ru/book/115316/" TargetMode="External"/><Relationship Id="rId33" Type="http://schemas.openxmlformats.org/officeDocument/2006/relationships/hyperlink" Target="http://www.orbinvest.ru/orenburg_region/economic_policy.php" TargetMode="External"/><Relationship Id="rId38" Type="http://schemas.openxmlformats.org/officeDocument/2006/relationships/hyperlink" Target="http://lib.walla.ru/" TargetMode="External"/><Relationship Id="rId2" Type="http://schemas.openxmlformats.org/officeDocument/2006/relationships/numbering" Target="numbering.xml"/><Relationship Id="rId16" Type="http://schemas.openxmlformats.org/officeDocument/2006/relationships/hyperlink" Target="http://artlib.osu.ru/web/books/metod_all/3581_20130426.pdf" TargetMode="External"/><Relationship Id="rId20" Type="http://schemas.openxmlformats.org/officeDocument/2006/relationships/hyperlink" Target="http://biblioclub.ru/index.php?page=book_view&amp;book_id=118977" TargetMode="External"/><Relationship Id="rId29" Type="http://schemas.openxmlformats.org/officeDocument/2006/relationships/hyperlink" Target="http://www.consultant.ru"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http://www.biblioclub.ru/author.php?action=book&amp;auth_id=32990" TargetMode="External"/><Relationship Id="rId32" Type="http://schemas.openxmlformats.org/officeDocument/2006/relationships/hyperlink" Target="http://www.gks.ru" TargetMode="External"/><Relationship Id="rId37" Type="http://schemas.openxmlformats.org/officeDocument/2006/relationships/hyperlink" Target="http://www.wdl.org/ru/" TargetMode="External"/><Relationship Id="rId40" Type="http://schemas.openxmlformats.org/officeDocument/2006/relationships/hyperlink" Target="http://nbmgu.ru/" TargetMode="External"/><Relationship Id="rId5" Type="http://schemas.openxmlformats.org/officeDocument/2006/relationships/settings" Target="settings.xml"/><Relationship Id="rId15" Type="http://schemas.openxmlformats.org/officeDocument/2006/relationships/hyperlink" Target="http://znanium.com/bookread2.php?book=418042" TargetMode="External"/><Relationship Id="rId23" Type="http://schemas.openxmlformats.org/officeDocument/2006/relationships/hyperlink" Target="http://znanium.com/bookread2.php?book=426849" TargetMode="External"/><Relationship Id="rId28" Type="http://schemas.openxmlformats.org/officeDocument/2006/relationships/hyperlink" Target="http://www.oreneconomy.ru/" TargetMode="External"/><Relationship Id="rId36" Type="http://schemas.openxmlformats.org/officeDocument/2006/relationships/hyperlink" Target="http://elibrary.rsl.ru/" TargetMode="External"/><Relationship Id="rId10" Type="http://schemas.openxmlformats.org/officeDocument/2006/relationships/package" Target="embeddings/_________Microsoft_Word1.docx"/><Relationship Id="rId19" Type="http://schemas.openxmlformats.org/officeDocument/2006/relationships/hyperlink" Target="http://znanium.com/bookread2.php?book=314997" TargetMode="External"/><Relationship Id="rId31" Type="http://schemas.openxmlformats.org/officeDocument/2006/relationships/hyperlink" Target="http://www.hse.ru"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znanium.com/bookread2.php?book=474543" TargetMode="External"/><Relationship Id="rId22" Type="http://schemas.openxmlformats.org/officeDocument/2006/relationships/hyperlink" Target="http://znanium.com/bookread2.php?book=398409" TargetMode="External"/><Relationship Id="rId27" Type="http://schemas.openxmlformats.org/officeDocument/2006/relationships/hyperlink" Target="http://economy.gov.ru/" TargetMode="External"/><Relationship Id="rId30" Type="http://schemas.openxmlformats.org/officeDocument/2006/relationships/hyperlink" Target="http://www.zakonrf.info/" TargetMode="External"/><Relationship Id="rId35" Type="http://schemas.openxmlformats.org/officeDocument/2006/relationships/hyperlink" Target="http://elibrary.ru/defaultx.asp"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33BAB-0701-473C-B027-F77CB2C2C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72</Pages>
  <Words>19088</Words>
  <Characters>108804</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Lamer</dc:creator>
  <cp:lastModifiedBy>Norbel PC</cp:lastModifiedBy>
  <cp:revision>4</cp:revision>
  <cp:lastPrinted>2021-04-15T09:04:00Z</cp:lastPrinted>
  <dcterms:created xsi:type="dcterms:W3CDTF">2026-01-29T06:35:00Z</dcterms:created>
  <dcterms:modified xsi:type="dcterms:W3CDTF">2026-01-29T09:18:00Z</dcterms:modified>
</cp:coreProperties>
</file>