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93C" w:rsidRPr="00632795" w:rsidRDefault="0068793C" w:rsidP="0068793C">
      <w:pPr>
        <w:suppressLineNumbers/>
        <w:tabs>
          <w:tab w:val="left" w:pos="1418"/>
          <w:tab w:val="left" w:pos="7088"/>
        </w:tabs>
        <w:spacing w:after="0" w:line="360" w:lineRule="auto"/>
        <w:jc w:val="right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632795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На правах рукописи</w:t>
      </w:r>
    </w:p>
    <w:p w:rsidR="0068793C" w:rsidRPr="00632795" w:rsidRDefault="0068793C" w:rsidP="006879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r w:rsidRPr="00632795">
        <w:rPr>
          <w:rFonts w:ascii="Times New Roman" w:eastAsia="Times New Roman" w:hAnsi="Times New Roman" w:cs="Times New Roman"/>
          <w:sz w:val="24"/>
          <w:szCs w:val="20"/>
        </w:rPr>
        <w:t>Минобрнауки</w:t>
      </w:r>
      <w:proofErr w:type="spellEnd"/>
      <w:r w:rsidRPr="00632795">
        <w:rPr>
          <w:rFonts w:ascii="Times New Roman" w:eastAsia="Times New Roman" w:hAnsi="Times New Roman" w:cs="Times New Roman"/>
          <w:sz w:val="24"/>
          <w:szCs w:val="20"/>
        </w:rPr>
        <w:t xml:space="preserve"> России</w:t>
      </w:r>
    </w:p>
    <w:p w:rsidR="0068793C" w:rsidRPr="00632795" w:rsidRDefault="0068793C" w:rsidP="006879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32795">
        <w:rPr>
          <w:rFonts w:ascii="Times New Roman" w:eastAsia="Times New Roman" w:hAnsi="Times New Roman" w:cs="Times New Roman"/>
          <w:sz w:val="24"/>
          <w:szCs w:val="20"/>
        </w:rPr>
        <w:t>Федеральное государственное бюджетное образовательное учреждение</w:t>
      </w:r>
    </w:p>
    <w:p w:rsidR="0068793C" w:rsidRPr="00632795" w:rsidRDefault="0068793C" w:rsidP="006879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32795">
        <w:rPr>
          <w:rFonts w:ascii="Times New Roman" w:eastAsia="Times New Roman" w:hAnsi="Times New Roman" w:cs="Times New Roman"/>
          <w:sz w:val="24"/>
          <w:szCs w:val="20"/>
        </w:rPr>
        <w:t>высшего образования</w:t>
      </w:r>
    </w:p>
    <w:p w:rsidR="005F0CD7" w:rsidRDefault="005F0CD7" w:rsidP="005F0CD7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:rsidR="0068793C" w:rsidRPr="00632795" w:rsidRDefault="0068793C" w:rsidP="006879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A15752" w:rsidRPr="00632795" w:rsidRDefault="0068793C" w:rsidP="00A157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32795">
        <w:rPr>
          <w:rFonts w:ascii="Times New Roman" w:eastAsia="Times New Roman" w:hAnsi="Times New Roman" w:cs="Times New Roman"/>
          <w:sz w:val="24"/>
          <w:szCs w:val="20"/>
        </w:rPr>
        <w:t xml:space="preserve">Кафедра </w:t>
      </w:r>
      <w:r w:rsidR="00A15752">
        <w:rPr>
          <w:rFonts w:ascii="Times New Roman" w:eastAsia="Times New Roman" w:hAnsi="Times New Roman" w:cs="Times New Roman"/>
          <w:sz w:val="24"/>
          <w:szCs w:val="20"/>
        </w:rPr>
        <w:t>евразийских языков и международных отношений</w:t>
      </w:r>
    </w:p>
    <w:p w:rsidR="00A15752" w:rsidRPr="00632795" w:rsidRDefault="00A15752" w:rsidP="00A1575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68793C" w:rsidRPr="00632795" w:rsidRDefault="0068793C" w:rsidP="0068793C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632795">
        <w:rPr>
          <w:rFonts w:ascii="Times New Roman" w:eastAsia="Times New Roman" w:hAnsi="Times New Roman" w:cs="Times New Roman"/>
          <w:b/>
          <w:sz w:val="28"/>
          <w:szCs w:val="20"/>
        </w:rPr>
        <w:t>Методические указания по дисциплине</w:t>
      </w:r>
    </w:p>
    <w:p w:rsidR="0068793C" w:rsidRDefault="0068793C" w:rsidP="0068793C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.Д.В.1 История внешней политики России»</w:t>
      </w: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68793C" w:rsidRDefault="0068793C" w:rsidP="0068793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68793C" w:rsidRDefault="0068793C" w:rsidP="0068793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68793C" w:rsidRDefault="0068793C" w:rsidP="0068793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41.03.05 Международные отношения</w:t>
      </w:r>
    </w:p>
    <w:p w:rsidR="0068793C" w:rsidRDefault="0068793C" w:rsidP="0068793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68793C" w:rsidRDefault="0068793C" w:rsidP="0068793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Международные отношения в Евразии (с углубленным изучением иностранных языков)</w:t>
      </w:r>
    </w:p>
    <w:p w:rsidR="0068793C" w:rsidRDefault="0068793C" w:rsidP="0068793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68793C" w:rsidRDefault="0068793C" w:rsidP="0068793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68793C" w:rsidRDefault="0068793C" w:rsidP="0068793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68793C" w:rsidRDefault="0068793C" w:rsidP="0068793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</w:pPr>
    </w:p>
    <w:p w:rsidR="0068793C" w:rsidRDefault="0068793C" w:rsidP="0068793C">
      <w:pPr>
        <w:pStyle w:val="ReportHead"/>
        <w:suppressAutoHyphens/>
        <w:rPr>
          <w:sz w:val="24"/>
        </w:rPr>
        <w:sectPr w:rsidR="0068793C" w:rsidSect="006008F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</w:t>
      </w:r>
      <w:r w:rsidR="00A15752">
        <w:rPr>
          <w:sz w:val="24"/>
        </w:rPr>
        <w:t>6</w:t>
      </w:r>
    </w:p>
    <w:p w:rsidR="0068793C" w:rsidRPr="00632795" w:rsidRDefault="0068793C" w:rsidP="0068793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279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Составитель    </w:t>
      </w:r>
      <w:r w:rsidRPr="0063279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                   </w:t>
      </w:r>
      <w:r w:rsidRPr="00632795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</w:rPr>
        <w:t>Моисеева И.Ю.</w:t>
      </w:r>
    </w:p>
    <w:p w:rsidR="0068793C" w:rsidRPr="00632795" w:rsidRDefault="0068793C" w:rsidP="0068793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793C" w:rsidRPr="00632795" w:rsidRDefault="0068793C" w:rsidP="0068793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793C" w:rsidRPr="00632795" w:rsidRDefault="0068793C" w:rsidP="0068793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5752" w:rsidRPr="00A15752" w:rsidRDefault="0068793C" w:rsidP="00A1575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2795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="00A15752" w:rsidRPr="00A15752">
        <w:rPr>
          <w:rFonts w:ascii="Times New Roman" w:eastAsia="Calibri" w:hAnsi="Times New Roman" w:cs="Times New Roman"/>
          <w:sz w:val="28"/>
          <w:szCs w:val="28"/>
        </w:rPr>
        <w:t>евразийских языков и международных отношений</w:t>
      </w:r>
    </w:p>
    <w:p w:rsidR="00A15752" w:rsidRPr="00A15752" w:rsidRDefault="00A15752" w:rsidP="00A1575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793C" w:rsidRPr="00632795" w:rsidRDefault="0068793C" w:rsidP="0068793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793C" w:rsidRPr="00632795" w:rsidRDefault="0068793C" w:rsidP="0068793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793C" w:rsidRPr="00632795" w:rsidRDefault="0068793C" w:rsidP="0068793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793C" w:rsidRPr="00632795" w:rsidRDefault="0068793C" w:rsidP="0068793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793C" w:rsidRPr="00632795" w:rsidRDefault="0068793C" w:rsidP="0068793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793C" w:rsidRPr="00632795" w:rsidRDefault="0068793C" w:rsidP="0068793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2795">
        <w:rPr>
          <w:rFonts w:ascii="Times New Roman" w:eastAsia="Calibri" w:hAnsi="Times New Roman" w:cs="Times New Roman"/>
          <w:sz w:val="28"/>
          <w:szCs w:val="28"/>
        </w:rPr>
        <w:t xml:space="preserve">Заведующий кафедрой </w:t>
      </w:r>
      <w:proofErr w:type="spellStart"/>
      <w:r w:rsidRPr="00632795">
        <w:rPr>
          <w:rFonts w:ascii="Times New Roman" w:eastAsia="Calibri" w:hAnsi="Times New Roman" w:cs="Times New Roman"/>
          <w:sz w:val="28"/>
          <w:szCs w:val="28"/>
        </w:rPr>
        <w:t>________________________Моисеева</w:t>
      </w:r>
      <w:proofErr w:type="spellEnd"/>
      <w:r w:rsidRPr="00632795">
        <w:rPr>
          <w:rFonts w:ascii="Times New Roman" w:eastAsia="Calibri" w:hAnsi="Times New Roman" w:cs="Times New Roman"/>
          <w:sz w:val="28"/>
          <w:szCs w:val="28"/>
        </w:rPr>
        <w:t xml:space="preserve"> И.Ю.</w:t>
      </w: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8793C" w:rsidRPr="00632795" w:rsidRDefault="0068793C" w:rsidP="0068793C">
      <w:pPr>
        <w:pStyle w:val="ReportHead"/>
        <w:suppressAutoHyphens/>
        <w:spacing w:before="120"/>
        <w:rPr>
          <w:i/>
          <w:sz w:val="24"/>
        </w:rPr>
      </w:pPr>
      <w:r w:rsidRPr="00632795">
        <w:rPr>
          <w:rFonts w:eastAsia="Calibri"/>
          <w:szCs w:val="28"/>
        </w:rPr>
        <w:lastRenderedPageBreak/>
        <w:t>Методические указания  явля</w:t>
      </w:r>
      <w:r w:rsidR="00C84467">
        <w:rPr>
          <w:rFonts w:eastAsia="Calibri"/>
          <w:szCs w:val="28"/>
        </w:rPr>
        <w:t>ю</w:t>
      </w:r>
      <w:r w:rsidRPr="00632795">
        <w:rPr>
          <w:rFonts w:eastAsia="Calibri"/>
          <w:szCs w:val="28"/>
        </w:rPr>
        <w:t xml:space="preserve">тся приложением к рабочей программе по дисциплине </w:t>
      </w:r>
      <w:r w:rsidRPr="00632795">
        <w:rPr>
          <w:i/>
          <w:sz w:val="24"/>
        </w:rPr>
        <w:t xml:space="preserve"> </w:t>
      </w:r>
      <w:r w:rsidRPr="0068793C">
        <w:rPr>
          <w:rFonts w:eastAsia="Calibri"/>
          <w:i/>
          <w:sz w:val="24"/>
        </w:rPr>
        <w:t>«Б</w:t>
      </w:r>
      <w:proofErr w:type="gramStart"/>
      <w:r w:rsidRPr="0068793C">
        <w:rPr>
          <w:rFonts w:eastAsia="Calibri"/>
          <w:i/>
          <w:sz w:val="24"/>
        </w:rPr>
        <w:t>1</w:t>
      </w:r>
      <w:proofErr w:type="gramEnd"/>
      <w:r w:rsidRPr="0068793C">
        <w:rPr>
          <w:rFonts w:eastAsia="Calibri"/>
          <w:i/>
          <w:sz w:val="24"/>
        </w:rPr>
        <w:t>.Д.В.1 История внешней политики России»</w:t>
      </w:r>
      <w:r w:rsidR="00C84467">
        <w:rPr>
          <w:rFonts w:eastAsia="Calibri"/>
          <w:i/>
          <w:sz w:val="24"/>
        </w:rPr>
        <w:t xml:space="preserve">, </w:t>
      </w:r>
      <w:r w:rsidRPr="00632795">
        <w:rPr>
          <w:rFonts w:eastAsia="Calibri"/>
          <w:szCs w:val="28"/>
        </w:rPr>
        <w:t>зарегистрированной в ЦИТ под учетным номером</w:t>
      </w:r>
    </w:p>
    <w:p w:rsidR="003E6F02" w:rsidRDefault="003E6F02"/>
    <w:p w:rsidR="007F7E8E" w:rsidRDefault="007F7E8E"/>
    <w:sdt>
      <w:sdtPr>
        <w:rPr>
          <w:rFonts w:asciiTheme="minorHAnsi" w:eastAsiaTheme="minorHAnsi" w:hAnsiTheme="minorHAnsi" w:cstheme="minorBidi"/>
          <w:b w:val="0"/>
          <w:kern w:val="0"/>
          <w:sz w:val="22"/>
          <w:szCs w:val="22"/>
          <w:lang w:val="ru-RU"/>
        </w:rPr>
        <w:id w:val="12845279"/>
        <w:docPartObj>
          <w:docPartGallery w:val="Table of Contents"/>
          <w:docPartUnique/>
        </w:docPartObj>
      </w:sdtPr>
      <w:sdtContent>
        <w:p w:rsidR="00E43438" w:rsidRPr="00E43438" w:rsidRDefault="00E43438" w:rsidP="00E43438">
          <w:pPr>
            <w:pStyle w:val="aa"/>
            <w:jc w:val="center"/>
            <w:rPr>
              <w:lang w:val="ru-RU"/>
            </w:rPr>
          </w:pPr>
          <w:r w:rsidRPr="00E43438">
            <w:rPr>
              <w:sz w:val="32"/>
              <w:szCs w:val="32"/>
              <w:lang w:val="ru-RU"/>
            </w:rPr>
            <w:t>Содержание</w:t>
          </w:r>
        </w:p>
        <w:p w:rsidR="00CE0C70" w:rsidRPr="00CE0C70" w:rsidRDefault="00EE52B8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 w:rsidR="00E43438">
            <w:instrText xml:space="preserve"> TOC \o "1-3" \h \z \u </w:instrText>
          </w:r>
          <w:r>
            <w:fldChar w:fldCharType="separate"/>
          </w:r>
          <w:hyperlink w:anchor="_Toc142131888" w:history="1">
            <w:r w:rsidR="00CE0C70" w:rsidRPr="00CE0C70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1 Указания по подготовке к занятиям лекционного типа</w:t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_Toc142131888 \h </w:instrText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0C70" w:rsidRPr="00CE0C70" w:rsidRDefault="00EE52B8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131889" w:history="1">
            <w:r w:rsidR="00CE0C70" w:rsidRPr="00CE0C70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CE0C70" w:rsidRPr="00CE0C70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Методические указания по подготовке к практическим занятиям (семинарам)</w:t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_Toc142131889 \h </w:instrText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0C70" w:rsidRPr="00CE0C70" w:rsidRDefault="00EE52B8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131890" w:history="1">
            <w:r w:rsidR="00CE0C70" w:rsidRPr="00CE0C70">
              <w:rPr>
                <w:rStyle w:val="ab"/>
                <w:rFonts w:ascii="Times New Roman" w:hAnsi="Times New Roman" w:cs="Times New Roman"/>
                <w:noProof/>
                <w:sz w:val="28"/>
                <w:szCs w:val="28"/>
              </w:rPr>
              <w:t>3 Методические указания по выполнению самостоятельной работы</w:t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_Toc142131890 \h </w:instrText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E0C70" w:rsidRDefault="00EE52B8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142131891" w:history="1">
            <w:r w:rsidR="00CE0C70" w:rsidRPr="00CE0C70">
              <w:rPr>
                <w:rStyle w:val="ab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 Методические указания по промежуточной аттестации по дисциплине</w:t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_Toc142131891 \h </w:instrText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E0C70"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CE0C7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43438" w:rsidRDefault="00EE52B8">
          <w:r>
            <w:fldChar w:fldCharType="end"/>
          </w:r>
        </w:p>
      </w:sdtContent>
    </w:sdt>
    <w:p w:rsidR="00CE0C70" w:rsidRDefault="00CE0C7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kern w:val="36"/>
          <w:sz w:val="32"/>
          <w:szCs w:val="32"/>
        </w:rPr>
      </w:pPr>
      <w:r>
        <w:rPr>
          <w:sz w:val="32"/>
          <w:szCs w:val="32"/>
        </w:rPr>
        <w:br w:type="page"/>
      </w:r>
    </w:p>
    <w:p w:rsidR="007F7E8E" w:rsidRPr="007F7E8E" w:rsidRDefault="007F7E8E" w:rsidP="007F7E8E">
      <w:pPr>
        <w:pStyle w:val="1"/>
        <w:rPr>
          <w:sz w:val="32"/>
          <w:szCs w:val="32"/>
        </w:rPr>
      </w:pPr>
      <w:bookmarkStart w:id="0" w:name="_Toc142131888"/>
      <w:r w:rsidRPr="007F7E8E">
        <w:rPr>
          <w:sz w:val="32"/>
          <w:szCs w:val="32"/>
        </w:rPr>
        <w:t>1 Указания по подготовке к занятиям лекционного типа</w:t>
      </w:r>
      <w:bookmarkEnd w:id="0"/>
    </w:p>
    <w:p w:rsidR="007F7E8E" w:rsidRPr="007F7E8E" w:rsidRDefault="007F7E8E" w:rsidP="007F7E8E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F7E8E">
        <w:rPr>
          <w:sz w:val="28"/>
          <w:szCs w:val="28"/>
        </w:rPr>
        <w:t>Студентам необходимо ознакомиться с Федеральным государственным образовательным стандартом, учебным планом по направлению и рабочей программой дисциплины «История внешней политики России», которые определяют цель, содержание данного курса, его связи с другими дисциплинами образовательной программы, а также с методическими разработками, имеющимися на кафедре, с общим объемом намечаемого для изучения материала, последовательностью прохождения отдельных разделов и временем, отводимым для этой цели.</w:t>
      </w:r>
      <w:proofErr w:type="gramEnd"/>
      <w:r w:rsidRPr="007F7E8E">
        <w:rPr>
          <w:sz w:val="28"/>
          <w:szCs w:val="28"/>
        </w:rPr>
        <w:t xml:space="preserve"> Обучающимся также необходимо знать перечень и содержание компетенций, которыми они должны овладеть в результате изучения дисциплины.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i/>
          <w:sz w:val="28"/>
          <w:szCs w:val="28"/>
        </w:rPr>
        <w:t>Лекция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(лат. </w:t>
      </w:r>
      <w:r w:rsidRPr="00E12EC1">
        <w:rPr>
          <w:rFonts w:ascii="Times New Roman" w:eastAsia="Calibri" w:hAnsi="Times New Roman" w:cs="Times New Roman"/>
          <w:i/>
          <w:iCs/>
          <w:sz w:val="28"/>
          <w:szCs w:val="28"/>
          <w:lang w:val="la-Latn"/>
        </w:rPr>
        <w:t>lectio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чтение) – устное систематическое и последовательное изложение материала по какой-либо проблем</w:t>
      </w:r>
      <w:r>
        <w:rPr>
          <w:rFonts w:ascii="Times New Roman" w:eastAsia="Calibri" w:hAnsi="Times New Roman" w:cs="Times New Roman"/>
          <w:sz w:val="28"/>
          <w:szCs w:val="28"/>
        </w:rPr>
        <w:t>е, методу, теме вопроса и т. д.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Традиция изложения материала путем дословного </w:t>
      </w:r>
      <w:proofErr w:type="gramStart"/>
      <w:r w:rsidRPr="00E12EC1">
        <w:rPr>
          <w:rFonts w:ascii="Times New Roman" w:eastAsia="Calibri" w:hAnsi="Times New Roman" w:cs="Times New Roman"/>
          <w:sz w:val="28"/>
          <w:szCs w:val="28"/>
        </w:rPr>
        <w:t>чтения</w:t>
      </w:r>
      <w:proofErr w:type="gramEnd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заранее написанного текста восходит к средневековым университетам и продолжается, хотя и преобразованном виде, в чтении традиционной лекции.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12EC1">
        <w:rPr>
          <w:rFonts w:ascii="Times New Roman" w:eastAsia="Calibri" w:hAnsi="Times New Roman" w:cs="Times New Roman"/>
          <w:b/>
          <w:sz w:val="28"/>
          <w:szCs w:val="28"/>
        </w:rPr>
        <w:t xml:space="preserve">Традиционная лекция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Традиционная лекция – это лекция, представляющая собой подачу теоретического материала, целью которой является обеспечение теоретической основы обучения, развитие интереса к учебной деятельности и конкретной учебной дисциплине, формирование у обучающихся ориентиров для самостоятельной работы над курсом.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Структура подготовки и проведения традиционной лекции: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1) постановка цели и задач;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2) подготовка преподавателя к проведению лекции (разработка плана проведения лекции; подбор литературы; написание конспекта лекции; осмысление материалов лекции, уточнение того, как можно улучшить ее эффективность);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3) проведение лекции.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Структура традиционной лекции включает в себя: вводную часть, знакомящую студентов с темой лекции, ее планом, целью и задачами, рекомендуемой литературой для самостоятельной работы; основную часть, раскрывающую тему лекции; заключительную часть, содержащую выводы и обобщения.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Важно отметить, что современное представление о лекции несколько трансформировалось. Так, понятие «лекция» стало означать не столько «чтение заранее подготовленного текста, сколько специфический метод объяснения изучаемого материала с использованием при этом приемов активизации познавательной деятельности обучающихся».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Так, Е.А. Реутова выделяет два дидактических условия для   обеспечения активного восприятия и осмысления </w:t>
      </w:r>
      <w:proofErr w:type="gramStart"/>
      <w:r w:rsidRPr="00E12EC1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новых знаний, а именно: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1) содержательное в научном отношении, живое и интересное по форме изложение материала;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2) применение в процессе устного изложения знаний особых педагогических приемов, активизирующих мыслительную деятельность обучающихся и способствующих поддержанию их внимания.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Современная форма проведения лекции относится, по словам С.А. Михайлиной, к сфере приключений духа. Предоставление знаний в полностью «готовом» виде не оставляет человеку выбора действий, лишает его научной и творческой свободы. Лекция как форма публичного выступления становится интересной, когда обнаруживает напряженную коллизию, становится, хотя бы фрагментарно, «</w:t>
      </w:r>
      <w:proofErr w:type="spellStart"/>
      <w:r w:rsidRPr="00E12EC1">
        <w:rPr>
          <w:rFonts w:ascii="Times New Roman" w:eastAsia="Calibri" w:hAnsi="Times New Roman" w:cs="Times New Roman"/>
          <w:sz w:val="28"/>
          <w:szCs w:val="28"/>
        </w:rPr>
        <w:t>квестом</w:t>
      </w:r>
      <w:proofErr w:type="spellEnd"/>
      <w:r w:rsidRPr="00E12EC1">
        <w:rPr>
          <w:rFonts w:ascii="Times New Roman" w:eastAsia="Calibri" w:hAnsi="Times New Roman" w:cs="Times New Roman"/>
          <w:sz w:val="28"/>
          <w:szCs w:val="28"/>
        </w:rPr>
        <w:t>», нервным поиском пути разрешения конфликта.</w:t>
      </w:r>
      <w:r w:rsidRPr="00E12EC1">
        <w:rPr>
          <w:rFonts w:ascii="Calibri" w:eastAsia="Calibri" w:hAnsi="Calibri" w:cs="Times New Roman"/>
        </w:rPr>
        <w:t xml:space="preserve">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В данной связи становится явной необходимость внедрения интерактивных форм обучения, основанных совместной деятельности обучающихся и преподавателя.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12EC1">
        <w:rPr>
          <w:rFonts w:ascii="Times New Roman" w:eastAsia="Calibri" w:hAnsi="Times New Roman" w:cs="Times New Roman"/>
          <w:b/>
          <w:sz w:val="28"/>
          <w:szCs w:val="28"/>
        </w:rPr>
        <w:t>Интерактивная лекция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Интерактивная лекция, по определению М.В. Кузнецова, – это такая форма проведения занятий, в которой на основе взаимодействия студентов с преподавателем и студентов между собой осуществляется их </w:t>
      </w:r>
      <w:proofErr w:type="spellStart"/>
      <w:r w:rsidRPr="00E12EC1">
        <w:rPr>
          <w:rFonts w:ascii="Times New Roman" w:eastAsia="Calibri" w:hAnsi="Times New Roman" w:cs="Times New Roman"/>
          <w:sz w:val="28"/>
          <w:szCs w:val="28"/>
        </w:rPr>
        <w:t>рецептивно-продуктивная</w:t>
      </w:r>
      <w:proofErr w:type="spellEnd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деятельность, направленная на зрительное или слуховое восприятие поступающей информации на иностранном языке, ее анализ и синтез, адекватное изложение этой информации в устной или письменной форме, без существенной потери основного, оригинального смысла сообщения.</w:t>
      </w:r>
      <w:proofErr w:type="gramEnd"/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Е.А. Реутова выделяет следующие виды интерактивной лекции: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1) проблемная лекция;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2) лекция-консультация;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3) лекция – пресс-конференция;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4) лекция вдвоем;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5) лекция-беседа;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6) лекция-дискуссия;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7) лекция-провокация;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8) лекция-исследование;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9) лекция-визуализация и др. </w:t>
      </w:r>
    </w:p>
    <w:p w:rsidR="007F7E8E" w:rsidRDefault="007F7E8E" w:rsidP="007F7E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Остановимся на тех видах лекций, которые наиболее часто проводятся при преподавании дисциплины</w:t>
      </w:r>
      <w:r>
        <w:rPr>
          <w:rFonts w:ascii="Times New Roman" w:hAnsi="Times New Roman"/>
          <w:sz w:val="28"/>
          <w:szCs w:val="28"/>
        </w:rPr>
        <w:t>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Calibri" w:eastAsia="Calibri" w:hAnsi="Calibri" w:cs="Times New Roman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Pr="00E12EC1">
        <w:rPr>
          <w:rFonts w:ascii="Times New Roman" w:eastAsia="Calibri" w:hAnsi="Times New Roman" w:cs="Times New Roman"/>
          <w:i/>
          <w:sz w:val="28"/>
          <w:szCs w:val="28"/>
        </w:rPr>
        <w:t xml:space="preserve"> Проблемная лекция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определяется постановкой вопросов или задач, моделирующих проблемную, «напряженную» ситуацию, разрешение которой происходит непосредственно («на глазах») в  ходе изложения темы на основе вовлечения слушателей в диалогические формы коммуникации, активизирующие познавательную деятельность.</w:t>
      </w:r>
      <w:r w:rsidRPr="00E12EC1">
        <w:rPr>
          <w:rFonts w:ascii="Calibri" w:eastAsia="Calibri" w:hAnsi="Calibri" w:cs="Times New Roman"/>
        </w:rPr>
        <w:t xml:space="preserve">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Для достижения задач, поставленных в ходе проведения проблемной лекции, необходимо: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1) при выборе проблемной ситуации необходимо, с одной стороны, акцентировать значимые вопросы для усвоения изучаемой дисциплины, для профессионального развития студентов, их социализации в целом, с другой стороны, учитывать познавательные возможности аудитории, ставить доступные для восприятия и осознания задачи;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2) в силу необходимости вовлечения аудитории, а также возможности мониторинга особенностей восприятия и ее когнитивных способностей проблемная лекция осуществляется преимущественно в формате живого общения преподавателя и обучающихся (либо </w:t>
      </w:r>
      <w:proofErr w:type="spellStart"/>
      <w:r w:rsidRPr="00E12EC1">
        <w:rPr>
          <w:rFonts w:ascii="Times New Roman" w:eastAsia="Calibri" w:hAnsi="Times New Roman" w:cs="Times New Roman"/>
          <w:sz w:val="28"/>
          <w:szCs w:val="28"/>
        </w:rPr>
        <w:t>аудиторно</w:t>
      </w:r>
      <w:proofErr w:type="spellEnd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– «</w:t>
      </w:r>
      <w:proofErr w:type="spellStart"/>
      <w:r w:rsidRPr="00E12EC1">
        <w:rPr>
          <w:rFonts w:ascii="Times New Roman" w:eastAsia="Calibri" w:hAnsi="Times New Roman" w:cs="Times New Roman"/>
          <w:sz w:val="28"/>
          <w:szCs w:val="28"/>
        </w:rPr>
        <w:t>офлайн</w:t>
      </w:r>
      <w:proofErr w:type="spellEnd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», либо в формате технологически высококачественного </w:t>
      </w:r>
      <w:proofErr w:type="spellStart"/>
      <w:r w:rsidRPr="00E12EC1">
        <w:rPr>
          <w:rFonts w:ascii="Times New Roman" w:eastAsia="Calibri" w:hAnsi="Times New Roman" w:cs="Times New Roman"/>
          <w:sz w:val="28"/>
          <w:szCs w:val="28"/>
        </w:rPr>
        <w:t>вебинара</w:t>
      </w:r>
      <w:proofErr w:type="spellEnd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В качестве основных преимуще</w:t>
      </w:r>
      <w:proofErr w:type="gramStart"/>
      <w:r w:rsidRPr="00E12EC1">
        <w:rPr>
          <w:rFonts w:ascii="Times New Roman" w:eastAsia="Calibri" w:hAnsi="Times New Roman" w:cs="Times New Roman"/>
          <w:sz w:val="28"/>
          <w:szCs w:val="28"/>
        </w:rPr>
        <w:t>ств пр</w:t>
      </w:r>
      <w:proofErr w:type="gramEnd"/>
      <w:r w:rsidRPr="00E12EC1">
        <w:rPr>
          <w:rFonts w:ascii="Times New Roman" w:eastAsia="Calibri" w:hAnsi="Times New Roman" w:cs="Times New Roman"/>
          <w:sz w:val="28"/>
          <w:szCs w:val="28"/>
        </w:rPr>
        <w:t>оведения проблемной лекции С.А. Михайлина выделяет: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– преодоление пассивности, формирование и стимулирование познавательного интереса студентов к учебной дисциплине;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– усвоение студентами теоретических основ дисциплины;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– развитие теоретического мышления и исследовательской (поисковой) мотивации;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– формирование личностного отношения студентов к темам учебного курса, а значит, и устойчивых ценностных ориентиров (нравственное воспитание).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Для продуктивной реализации проблемной лекции необходима предварительная подготовка не только со стороны преподавателя, но и со стороны </w:t>
      </w:r>
      <w:proofErr w:type="gramStart"/>
      <w:r w:rsidRPr="00E12EC1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12EC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Так, </w:t>
      </w:r>
      <w:proofErr w:type="gramStart"/>
      <w:r w:rsidRPr="00E12EC1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рекомендуется заранее ознакомиться с тематикой проблемной лекции, изучить информацию о поставленных проблемных ситуациях. Проблемные темы, содержащие в себе область «известного неизвестного» для студентов, мотивируют студентов на использование новых подходов к познанию, для обретения и понимания которых необходима интеллектуальная активность, целенаправленный мыслительный процесс. Эти вопросы должны отражать результат предшествующего анализа способов решения задач; отделять </w:t>
      </w:r>
      <w:proofErr w:type="gramStart"/>
      <w:r w:rsidRPr="00E12EC1">
        <w:rPr>
          <w:rFonts w:ascii="Times New Roman" w:eastAsia="Calibri" w:hAnsi="Times New Roman" w:cs="Times New Roman"/>
          <w:sz w:val="28"/>
          <w:szCs w:val="28"/>
        </w:rPr>
        <w:t>известное</w:t>
      </w:r>
      <w:proofErr w:type="gramEnd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от неизвестного; открывать в привычных понятиях и явлениях неожиданный, скрытый ранее аспект.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E12EC1">
        <w:rPr>
          <w:rFonts w:ascii="Times New Roman" w:eastAsia="Calibri" w:hAnsi="Times New Roman" w:cs="Times New Roman"/>
          <w:i/>
          <w:sz w:val="28"/>
          <w:szCs w:val="28"/>
        </w:rPr>
        <w:t>Лекция – пресс-конференция.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В начале лекции преподаватель называет тему лекции и просит студентов письменно задавать ему вопросы по данной теме. Каждый учащийся должен в течение 2-3 минут сформулировать письменно наиболее интересующие его вопросы и передать преподавателю. Затем преподаватель в течение 3-5 минут сортирует вопросы по их смысловому содержанию и начинает читать лекцию. Изложение материала строится не как ответ на каждый заданный вопрос, а в виде связного раскрытия темы, в процессе которого формулируются соответствующие ответы. В завершение лекции преподаватель проводит итоговую оценку вопросов как отражения знаний и интересов слушателей.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Активизация деятельности учащихся на лекции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E12EC1">
        <w:rPr>
          <w:rFonts w:ascii="Times New Roman" w:eastAsia="Calibri" w:hAnsi="Times New Roman" w:cs="Times New Roman"/>
          <w:sz w:val="28"/>
          <w:szCs w:val="28"/>
        </w:rPr>
        <w:t>пресс-конференции достигается за счет адресованного информирования каждого слушателя лично. Необходимость сформулировать вопрос и грамотно его задать активизирует мыслительную деятельность, а ожидание ответа на свой вопрос концентрирует внимание учащегося. Вопросы учащихся в большинстве случаев носят проблемный характер и являются началом творческих процессов мышления. Личностное, профессиональное и социальное отношение преподавателя к поставленным вопросам и ответ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м на них, оказывает воспитательное влияние на учащихся. Опыт участия в лекции - пресс-конференции позволяет преподавателю и слушателям отрабатывать умение задавать вопросы и отвечать на них, выходить из трудных коммуникативных ситуаций, формировать навыки доказательства и опровержения, учета позиции человека, задавшего вопрос.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В зависимости от цели  лекцию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пресс-конференцию проводят в начале курса, в середине освоения темы и в конце.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В начале изучения темы лекция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пресс-конференция проводится для составления модели аудитории слушателей, ее установок, ожиданий, возможностей, а также для выявления круга интересов и потребностей слушателей, степени их подготовленности к работе, отношение к предмету.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Лекция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пресс-конференция в середине темы или курса направлена на привлечение внимания слушателей к главным моментам содержания учебного предмета, уточнение представлений преподавателя о степени усвоения материала, систематизацию знаний учащихся, коррекцию выбранной системы лекционной и семинарской работы по дисциплине.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>Проведение лекции</w:t>
      </w:r>
      <w:r w:rsidRPr="00E12EC1">
        <w:rPr>
          <w:rFonts w:ascii="Calibri" w:eastAsia="Calibri" w:hAnsi="Calibri" w:cs="Times New Roman"/>
        </w:rPr>
        <w:t xml:space="preserve"> 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в конце темы или курса имеет целью обсуждение перспектив применения теоретических знаний на практике.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Для продуктивной реализации лекции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пресс-конференции обучающимся рекомендуется заранее ознакомиться со списком литературы по теме лекции, предложенным преподавателем; самостоятельно проработать материал по теме лекции; подготовить доклад и/или вопросы в соответствии с темой лекции.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E12EC1">
        <w:rPr>
          <w:rFonts w:ascii="Times New Roman" w:eastAsia="Calibri" w:hAnsi="Times New Roman" w:cs="Times New Roman"/>
          <w:i/>
          <w:sz w:val="28"/>
          <w:szCs w:val="28"/>
        </w:rPr>
        <w:t>Лекция-визуализация</w:t>
      </w:r>
      <w:r w:rsidRPr="00E12EC1">
        <w:rPr>
          <w:rFonts w:ascii="Times New Roman" w:eastAsia="Calibri" w:hAnsi="Times New Roman" w:cs="Times New Roman"/>
          <w:sz w:val="28"/>
          <w:szCs w:val="28"/>
        </w:rPr>
        <w:t>. Лекция-визуализация – это лекция, представляющая собой подачу лекционного материала с помощью технических средств обучения (ауди</w:t>
      </w:r>
      <w:proofErr w:type="gramStart"/>
      <w:r w:rsidRPr="00E12EC1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 и / или видеотехники). Основной целью лекции-визуализации является формирование у студентов профессионального мышления через восприятие устной и письменной информации, преобразованной в визуальную форму. Этот вид лекции наиболее эффективен на этапе введения студентов в новый раздел, тему, дисциплину. Чтение лекции-визуализации сводится к развернутому или краткому комментированию просматриваемых визуальных материалов. </w:t>
      </w:r>
    </w:p>
    <w:p w:rsidR="007F7E8E" w:rsidRPr="00E12EC1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2EC1">
        <w:rPr>
          <w:rFonts w:ascii="Times New Roman" w:eastAsia="Calibri" w:hAnsi="Times New Roman" w:cs="Times New Roman"/>
          <w:sz w:val="28"/>
          <w:szCs w:val="28"/>
        </w:rPr>
        <w:t xml:space="preserve">Особенностью лекции-визуализации является одновременная активизация у студентов трех видов памяти: слуховой, зрительной и двигательной, позволяющей им наиболее эффективно усваивать материал. Конспектирование такой лекции предполагает схематичное изображение ее содержания. В конце лекции преподаватель может предложить наглядные изображения в электронном виде всем студентам для последующего самостоятельного изучения. </w:t>
      </w:r>
    </w:p>
    <w:p w:rsidR="007F7E8E" w:rsidRPr="007F7E8E" w:rsidRDefault="007F7E8E" w:rsidP="007F7E8E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F7E8E">
        <w:rPr>
          <w:sz w:val="28"/>
          <w:szCs w:val="28"/>
        </w:rPr>
        <w:t xml:space="preserve">Изучение дисциплины «История внешней политики России» требует систематического и последовательного накопления знаний. Студентам рекомендуется до очередной лекции ознакомиться с основной ее проблематикой, прочитать соответствующий раздел учебника или учебного пособия. При затруднении в восприятии материала следует обращаться к основной и дополнительной литературе, к лектору (по графику его консультаций) или к преподавателю на занятиях семинарского типа. </w:t>
      </w:r>
    </w:p>
    <w:p w:rsidR="007F7E8E" w:rsidRDefault="007F7E8E" w:rsidP="007F7E8E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7F7E8E" w:rsidRDefault="007F7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kern w:val="36"/>
          <w:sz w:val="32"/>
          <w:szCs w:val="32"/>
        </w:rPr>
      </w:pPr>
      <w:r>
        <w:rPr>
          <w:sz w:val="32"/>
          <w:szCs w:val="32"/>
        </w:rPr>
        <w:br w:type="page"/>
      </w:r>
    </w:p>
    <w:p w:rsidR="000E3479" w:rsidRPr="000E3479" w:rsidRDefault="007F7E8E" w:rsidP="000E3479">
      <w:pPr>
        <w:pStyle w:val="1"/>
        <w:spacing w:line="360" w:lineRule="auto"/>
        <w:ind w:firstLine="709"/>
        <w:rPr>
          <w:rFonts w:cs="Times New Roman"/>
          <w:bCs w:val="0"/>
          <w:kern w:val="0"/>
          <w:sz w:val="32"/>
          <w:szCs w:val="20"/>
          <w:lang w:eastAsia="ru-RU"/>
        </w:rPr>
      </w:pPr>
      <w:bookmarkStart w:id="1" w:name="_Toc142131889"/>
      <w:r w:rsidRPr="007F7E8E">
        <w:rPr>
          <w:sz w:val="32"/>
          <w:szCs w:val="32"/>
        </w:rPr>
        <w:t xml:space="preserve">2 </w:t>
      </w:r>
      <w:r w:rsidR="000E3479" w:rsidRPr="000E3479">
        <w:rPr>
          <w:rFonts w:cs="Times New Roman"/>
          <w:bCs w:val="0"/>
          <w:kern w:val="0"/>
          <w:sz w:val="32"/>
          <w:szCs w:val="20"/>
          <w:lang w:eastAsia="ru-RU"/>
        </w:rPr>
        <w:t>Методические указания по подготовке к практическим занятиям (семинарам)</w:t>
      </w:r>
      <w:bookmarkEnd w:id="1"/>
    </w:p>
    <w:p w:rsidR="000E3479" w:rsidRPr="000E3479" w:rsidRDefault="000E3479" w:rsidP="000E34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E3479" w:rsidRPr="000E3479" w:rsidRDefault="000E3479" w:rsidP="000E34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E347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Семинар (от лат. </w:t>
      </w:r>
      <w:proofErr w:type="spellStart"/>
      <w:r w:rsidRPr="000E347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seminarium</w:t>
      </w:r>
      <w:proofErr w:type="spellEnd"/>
      <w:r w:rsidRPr="000E347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– рассадник, теплица) – форма учебно-практических занятий, которая строится на основе обсуждения под руководством преподавателя определённой темы, известной всем участникам заранее. Преподаватель в этом случае является координатором обсуждений темы семинара, подготовка к которому является обязательной. Темы семинаров и основные источники обсуждения предъявляются до обсуждения для детального ознакомления, изучения. Цели обсуждений направлены на формирование навыков профессиональной полемики и закрепление обсуждаемого материала.</w:t>
      </w:r>
    </w:p>
    <w:p w:rsidR="007F7E8E" w:rsidRPr="00E43438" w:rsidRDefault="007F7E8E" w:rsidP="00E434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438">
        <w:rPr>
          <w:rFonts w:ascii="Times New Roman" w:hAnsi="Times New Roman" w:cs="Times New Roman"/>
          <w:sz w:val="28"/>
          <w:szCs w:val="28"/>
        </w:rPr>
        <w:t xml:space="preserve">На практические занятия выносятся наиболее важные, ключевые проблемы курса, которые требуют углубленного изучения, знакомства с основными историческими источниками и литературой. Практические занятия имеют следующую структуру: – тема практического занятия; – задания из контрольных вопросов; – рекомендуемая литература и источники. </w:t>
      </w:r>
    </w:p>
    <w:p w:rsidR="007F7E8E" w:rsidRPr="000E3479" w:rsidRDefault="007F7E8E" w:rsidP="000E3479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kern w:val="36"/>
          <w:sz w:val="32"/>
          <w:szCs w:val="32"/>
        </w:rPr>
      </w:pPr>
      <w:r w:rsidRPr="000E3479">
        <w:rPr>
          <w:sz w:val="32"/>
          <w:szCs w:val="32"/>
        </w:rPr>
        <w:br w:type="page"/>
      </w:r>
    </w:p>
    <w:p w:rsidR="007F7E8E" w:rsidRPr="007F7E8E" w:rsidRDefault="007F7E8E" w:rsidP="007F7E8E">
      <w:pPr>
        <w:pStyle w:val="1"/>
        <w:rPr>
          <w:sz w:val="32"/>
          <w:szCs w:val="32"/>
        </w:rPr>
      </w:pPr>
      <w:bookmarkStart w:id="2" w:name="_Toc142131890"/>
      <w:r w:rsidRPr="007F7E8E">
        <w:rPr>
          <w:sz w:val="32"/>
          <w:szCs w:val="32"/>
        </w:rPr>
        <w:t>3 Методические указания по выполнению самостоятельной работы</w:t>
      </w:r>
      <w:bookmarkEnd w:id="2"/>
      <w:r w:rsidRPr="007F7E8E">
        <w:rPr>
          <w:sz w:val="32"/>
          <w:szCs w:val="32"/>
        </w:rPr>
        <w:t xml:space="preserve">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наиболее распространенные виды деятельности при самостоятельной работе </w:t>
      </w:r>
      <w:proofErr w:type="gram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Конспектирование.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стадии анализа новой информации традиционно рекомендуется конспектировать изучаемый материал.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множество различных техник по ведению конспекта, среди которых самыми распространенными являются: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скоростное конспектирование, характеризующееся особенным разделением пространства для конспектирования: лист бумаги делится вертикально на две колонки до половины страницы, на половине подводится горизонтальная черта таким образом, чтобы внизу листа оставалось пространство; главная информация записывается в правую колонку, которая является основной частью вашего конспекта; в левую колонку записываются ключевые слова и выражения прочитанного материала для иллюстрирования содержания, отраженного в правой колонке; в нижней части листа нужно описать главную мысль материала, а также описать ее преимущества и особенности относительно имеющейся уже информации;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схематический план – запись вопросов, на которые нужно дать короткие ответы в процессе изучения материала;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опорный конспект – запись материала целыми блоками различных тем; отображающимися в виде системы знаков, которые в свою очередь составляют мини блок;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система кратких обозначений – использование различных символов и обозначений, раскрывающих главную мысль </w:t>
      </w:r>
      <w:proofErr w:type="gram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прочитанного</w:t>
      </w:r>
      <w:proofErr w:type="gram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(https://vyuchit.work/samorazvitie/sekretyi/kak-konspektirovat-knigu.html).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Однако, используя вышеперечисленные техники, происходит  сокращение «свёртывание» линейной структуры текста. А пространство внутренних ментальных репрезентаций, т.е. организация знаний в нашей голове – многомерно.  Следовательно, при конспектировании рекомендуется уйти от линейности-одномерности и применять </w:t>
      </w:r>
      <w:r w:rsidRPr="007F7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визуализации информации</w:t>
      </w: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создания своего рода «скелета» двумерного конспекта. 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распространенными способами визуализации являются следующие;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1) «</w:t>
      </w:r>
      <w:r w:rsidRPr="007F7E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таблица / матрица</w:t>
      </w: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состоящая из многих вложенных друг в друга таблиц;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ментальная карта (интеллект-карта, карта мыслей, ассоциативная карта,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майндмэп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mind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map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запись информации, по правилам которой начинать нужно всегда в середине листа. Прямо по центру страницы нужно указать главное понятие, о котором пойдет речь в конспекте. И потом с помощью ответвлений в разные стороны записывать ключевые слова и идеи, с ним связанные (подробно о составлении ментальной карты – </w:t>
      </w:r>
      <w:hyperlink r:id="rId13" w:history="1">
        <w:r w:rsidRPr="007F7E8E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https://theoryandpractice.ru/posts/10128-vtoraya-pamyat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3) «</w:t>
      </w:r>
      <w:r w:rsidRPr="007F7E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сеть / граф</w:t>
      </w: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произвольно расположенные узлы информации, связанные между собой линиями, стрелками и т.п.</w:t>
      </w:r>
      <w:r w:rsidRPr="007F7E8E">
        <w:rPr>
          <w:rFonts w:ascii="Arial" w:eastAsia="Times New Roman" w:hAnsi="Arial" w:cs="Arial"/>
          <w:shd w:val="clear" w:color="auto" w:fill="FFFFFF"/>
          <w:lang w:eastAsia="ru-RU"/>
        </w:rPr>
        <w:t xml:space="preserve">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Составление глоссария.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Глоссарий – это небольшой словарь, в котором собраны слова на определённую тему. Глоссарий для аспирантов – это список трудных для понимания слов или терминов какого-либо текста с комментариями и объяснениями. Глоссарий состоит из статей, в которых дается определение терминов. Каждая статья состоит из точной формулировки термина в именительном падеже и содержательной части, которая раскрывает смысл термина. Статьи располагаются в алфавитном порядке.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Глоссарий значительно облегчает восприятие текста, так как человек в любой момент имеет возможность обратиться к словарю и проверить значение определённого термина.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Глоссарий эффективно используется при переводе профессиональных текстов на другой язык. В некоторых языках есть термины, которые не имеют своих аналогов в других. Кроме того, часто возникает ситуация, когда в тексте встречаются слова, которые обладают несколькими значениями, и далеко не всегда по контексту понятно, что термин обозначает.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Глоссарий позволяет максимально снизить вероятность неточного перевода, ведь в таком случае значения определённого термина всегда можно уточнить в словаре (Источник: https://vyuchit.work/samorazvitie/sekretyi/chto-takoe-glossarij-primer.html).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Глоссарий – не статичный документ. Благодаря электронной форме он может постоянно пополняться и обновляться. Рекомендуется оформлять глоссарий в виде таблицы. В первой колонке таблицы пишется термин, во второй – определение термина и пример.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Написание Эссе.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Эссе (сер.</w:t>
      </w:r>
      <w:proofErr w:type="gram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ХХ в., от франц.: </w:t>
      </w:r>
      <w:proofErr w:type="spell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essaj</w:t>
      </w:r>
      <w:proofErr w:type="spell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очерк, этюд, опыт, набросок, проба, </w:t>
      </w:r>
      <w:proofErr w:type="spell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essayer</w:t>
      </w:r>
      <w:proofErr w:type="spell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– очерк, этюд, опыт, набросок, проба, от </w:t>
      </w:r>
      <w:proofErr w:type="spell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essayer</w:t>
      </w:r>
      <w:proofErr w:type="spell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пробовать, испытывать.</w:t>
      </w:r>
      <w:proofErr w:type="gram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Жанр философской, эстетической, литературно - критической, художественной, публицистической литературы, сочетающий свободную форму изложения с подчёркнуто индивидуальной позицией автора.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Написание эссе предусмотрено учебным планом и является завершающим этапом изучения дисциплины.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Его цель – продолжить выработку умений и навыков самостоятельной работы студентов по изучению учебно-научной литературы, обобщению и углублению полученных знаний. Успешное написание свидетельствует о качественном освоении знаний, об овладении приёмами поиска научной информации и создания письменной речи. Эссе пишется самостоятельно. Объём не должен превышать пяти станиц.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Критерии оценки эссе: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соответствие теме, полнота раскрытия темы;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способность аргументировать основные положения и выводы;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обоснованность, лаконичность, оригинальность содержания; </w:t>
      </w:r>
      <w:proofErr w:type="gram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-у</w:t>
      </w:r>
      <w:proofErr w:type="gram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мение излагать мысли правильным языком, с соблюдением стилистических, орфографических и пунктуационных норм;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4) использование только общепринятых сокращений и условных обозначений.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Предлагаемый порядок работы.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proofErr w:type="gram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ыбрать тему эссе.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proofErr w:type="gram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айти достоверные источники по теме.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3 Внимательно изучить, сделать выписки и обобщить собранный материал.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proofErr w:type="gram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ыбрать важные с научной точки зрения моменты и составить набросок текста (изложить необходимые мысли, примеры, цитаты, графики, схемы).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proofErr w:type="gram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айти те положения, которые выражают Ваш индивидуальный взгляд, ваши оценки и размышления (изюминку» высказывания).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proofErr w:type="gram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формить работу и сдать её в файле.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Рекомендации по структуре эссе</w:t>
      </w: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Структура эссе.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1 Титульный лист.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2 Введение – суть и обоснование выбора данной темы, состоит из ряда компонентов, связанных</w:t>
      </w:r>
      <w:r w:rsidRPr="007F7E8E">
        <w:rPr>
          <w:rFonts w:ascii="yandex-sans" w:eastAsia="Calibri" w:hAnsi="yandex-sans" w:cs="Times New Roman"/>
          <w:sz w:val="23"/>
          <w:szCs w:val="23"/>
          <w:lang w:eastAsia="ru-RU"/>
        </w:rPr>
        <w:t xml:space="preserve"> </w:t>
      </w: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логически и стилистически. Важно правильно сформулировать вопрос, на который вы собираетесь найти ответ в ходе своего исследования. При работе над введением могут помочь ответы на следующие вопросы: «Надо ли давать определения терминам, прозвучавшим в теме эссе?», «Почему тема, которую я раскрываю, является важной в настоящий момент?», «Какие понятия будут вовлечены в мои рассуждения по теме?», «Могу ли я разделить тему на несколько более мелких </w:t>
      </w:r>
      <w:proofErr w:type="spell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подтем</w:t>
      </w:r>
      <w:proofErr w:type="spell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?».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3 Основная часть – теоретические основы выбранной проблемы и изложение основного вопроса.</w:t>
      </w:r>
      <w:r w:rsidRPr="007F7E8E">
        <w:rPr>
          <w:rFonts w:ascii="yandex-sans" w:eastAsia="Calibri" w:hAnsi="yandex-sans" w:cs="Times New Roman"/>
          <w:sz w:val="23"/>
          <w:szCs w:val="23"/>
          <w:lang w:eastAsia="ru-RU"/>
        </w:rPr>
        <w:t xml:space="preserve"> </w:t>
      </w: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Данная часть предполагает развитие аргументации и анализа, а также обоснование их, исходя из имеющихся данных, других аргументов и позиций по этому вопросу. В этом заключается основное содержание эссе и это представляет собой главную трудность.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данной связи необходимо придавать большое значение структурированию и аргументации информации. </w:t>
      </w:r>
      <w:proofErr w:type="gram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В зависимости от поставленного вопроса анализ проводится на основе следующих категорий: причина – следствие, общее – частное, форма – содержание, часть – целое, постоянство – изменчивость.</w:t>
      </w:r>
      <w:proofErr w:type="gramEnd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процессе построения эссе необходимо помнить, что один параграф должен содержать только одно утверждение и соответствующее доказательство, подкрепленное графическим и иллюстративным материалом.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Хорошо проверенный (и для большинства – совершено необходимый) способ построения любого эссе – использование подзаголовков для обозначения ключевых моментов аргументированного изложения: это помогает посмотреть на то, что предполагается сделать (и ответить на вопрос, хорош ли замысел). Такой подход поможет следовать точно определенной цели в данном исследовании. Их последовательность может также свидетельствовать о наличии или отсутствии логичности в освещении темы.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4 Заключение – обобщения и аргументированные выводы по теме с указанием области ее применения и т.д. Методы, рекомендуемые для составления заключения: повторение, иллюстрация, цитата, впечатляющее утверждение. Заключение может содержать такой очень важный, дополняющий эссе элемент, как указание на применение (импликацию) исследования, не исключая взаимосвязи с другими проблемами</w:t>
      </w:r>
      <w:r w:rsidR="000E347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7F7E8E">
        <w:rPr>
          <w:rFonts w:ascii="Times New Roman" w:eastAsia="Calibri" w:hAnsi="Times New Roman" w:cs="Times New Roman"/>
          <w:sz w:val="28"/>
          <w:szCs w:val="28"/>
          <w:lang w:eastAsia="ru-RU"/>
        </w:rPr>
        <w:t>Качество любого эссе зависит от трех взаимосвязанных составляющих, таких как: исходный материал, который будет использован (конспекты прочитанной литературы, лекций, записи результатов дискуссий, собственные соображения и накопленный опыт по данной проблеме); качество обработки имеющегося исходного материала (его организация, аргументация и доводы); аргументация (насколько точно она соотносится с поднятыми в эссе проблемами).</w:t>
      </w:r>
      <w:proofErr w:type="gramEnd"/>
    </w:p>
    <w:p w:rsidR="007F7E8E" w:rsidRPr="007F7E8E" w:rsidRDefault="007F7E8E" w:rsidP="007F7E8E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7F7E8E">
        <w:rPr>
          <w:sz w:val="28"/>
          <w:szCs w:val="28"/>
        </w:rPr>
        <w:t>Среди основных видов самостоятельной работы выделяют: чтение основной и дополнительной литературы; работу с библиотечным каталогом, самостоятельный подбор литературы, составление библиографии; работа со словарем, справочником; поиск информации в сети Интернет; конспектирование литературы и источников; выполнение аудио- и видеозаписей по заданной теме; составление словаря (глоссария); составление хронологической таблицы; подготовку устного сообщения для выступления на практическом занятии;</w:t>
      </w:r>
      <w:proofErr w:type="gramEnd"/>
      <w:r w:rsidRPr="007F7E8E">
        <w:rPr>
          <w:sz w:val="28"/>
          <w:szCs w:val="28"/>
        </w:rPr>
        <w:t xml:space="preserve"> самостоятельное выполнение практических заданий репродуктивного типа (ответы на вопросы, тренировочные упражнения, тесты); подготовку и написание рефератов, докладов, эссе; подготовку к различным формам промежуточной и итоговой аттестации (к тестированию, контрольной работе, экзамену); участие в научной работе. </w:t>
      </w:r>
    </w:p>
    <w:p w:rsidR="007F7E8E" w:rsidRPr="007F7E8E" w:rsidRDefault="007F7E8E" w:rsidP="007F7E8E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F7E8E">
        <w:rPr>
          <w:sz w:val="28"/>
          <w:szCs w:val="28"/>
        </w:rPr>
        <w:t>К каждой теме учебной дисциплины подобрана основная и дополнительная литература и исторические источники. Основная литература – это учебники и учебные пособия. Дополнительная литература – это монографии, сборники научных трудов, журнальные статьи, справочники, энциклопедии, интернет-ресурсы. Исторические источники – все остатки прошлого, в которых отложились исторические свидетельства, отражающие реальные явления общественной жизни и закономерности развития человеческого общества (предметы материальной культуры, памятники письменности, кино-, фот</w:t>
      </w:r>
      <w:proofErr w:type="gramStart"/>
      <w:r w:rsidRPr="007F7E8E">
        <w:rPr>
          <w:sz w:val="28"/>
          <w:szCs w:val="28"/>
        </w:rPr>
        <w:t>о-</w:t>
      </w:r>
      <w:proofErr w:type="gramEnd"/>
      <w:r w:rsidRPr="007F7E8E">
        <w:rPr>
          <w:sz w:val="28"/>
          <w:szCs w:val="28"/>
        </w:rPr>
        <w:t xml:space="preserve">, </w:t>
      </w:r>
      <w:proofErr w:type="spellStart"/>
      <w:r w:rsidRPr="007F7E8E">
        <w:rPr>
          <w:sz w:val="28"/>
          <w:szCs w:val="28"/>
        </w:rPr>
        <w:t>фонодокументы</w:t>
      </w:r>
      <w:proofErr w:type="spellEnd"/>
      <w:r w:rsidRPr="007F7E8E">
        <w:rPr>
          <w:sz w:val="28"/>
          <w:szCs w:val="28"/>
        </w:rPr>
        <w:t xml:space="preserve"> и т.д.) Источники опубликованы в хрестоматиях, практикумах, с соответствующими пояснениями и комментариями, научно-библиографическим аппаратом, а также размещены в сети Интернет. В учебнике или монографии следует ознакомиться с оглавлением, научно-справочным аппаратом, прочитать аннотацию и предисловие. Целесообразно их пролистать, рассмотреть таблицы, диаграммы, приложения и т.д. Первоначальное ознакомление позволит узнать, какие главы при изучении той или иной темы следует читать наиболее внимательно. </w:t>
      </w:r>
    </w:p>
    <w:p w:rsidR="007F7E8E" w:rsidRPr="007F7E8E" w:rsidRDefault="007F7E8E" w:rsidP="007F7E8E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F7E8E">
        <w:rPr>
          <w:sz w:val="28"/>
          <w:szCs w:val="28"/>
        </w:rPr>
        <w:t>Студенту следует использовать следующие виды записей при работе с литературой и источниками: Конспект – краткая схематическая запись основного содержания научной работы. Целью является не переписывание произведения, а выявление его логики, системы доказательств, основных выводов. Цитата – точное воспроизведение текста. Заключается в кавычки. Точно указывается страница источника. Тезисы – концентрированное изложение основных положений прочитанного материала. Аннотация – очень краткое изложение содержания прочитанной работы. Резюме – наиболее общие выводы и положения работы, ее концептуальные итоги.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Авторитетные источники для сбора информации.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сборе информации необходимо использовать только авторитетные опубликованные источники, к которым относятся монографии, труды ученых, опубликованные статьи, диссертационные работы, авторефераты диссертационных работ. Использование готовых рефератов, опубликованных на различных сайтах, статей без указания авторства недопустимо.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первоначального сбора информации необходимо использовать список обязательной и дополнительной литературы из рабочей программы дисциплины.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более подробного изучения вопроса рекомендуется использовать: 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фонды научной библиотеки Оренбургского государственного университета: электронный каталог Оренбургского государственного университета (</w:t>
      </w:r>
      <w:hyperlink r:id="rId14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http://artlib.osu.ru/site_new/find-book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электронные библиотечные системы «Университетская библиотека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www.biblioclub.ru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), «Лань» (http://e.lanbook.com/), «РУКОНТ» (http://rucont.ru/), «ЮРАЙТ» (</w:t>
      </w:r>
      <w:hyperlink r:id="rId15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https://biblio-online.ru/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). Руководство пользователя опубликовано на сайте библиотеке ОГУ (</w:t>
      </w:r>
      <w:hyperlink r:id="rId16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http://artlib.osu.ru/site_new/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научную электронную библиотеку «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eLIBRARY.RU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российский информационно-аналитический портал в области науки, технологии, медицины и образования, содержащий рефераты и полные тексты более 29 млн. научных статей и публикаций, в том числе электронные версии более 5600 российских научно-технических журналов, из которых более 4800 журналов в открытом доступе;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электронные библиотеки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RU-Net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список и гиперссылки опубликованы на сайте </w:t>
      </w:r>
      <w:hyperlink r:id="rId17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http://artlib.osu.ru/site_new/lib-in-internet/47-el-lib-runet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гуманитарную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он-лайн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библиотеку «E-Lingvo.net», которая содержит  научные статьи и исследования известных филологов и литературоведов на английском, немецком, французском и других языках, учебные пособия,  лекции (</w:t>
      </w:r>
      <w:hyperlink r:id="rId18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https://e-lingvo.net/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научную электронную библиотеку «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КиберЛенинка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построенную на парадигме открытой науки (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Open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 (</w:t>
      </w:r>
      <w:hyperlink r:id="rId19" w:history="1">
        <w:r w:rsidRPr="007F7E8E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https://cyberleninka.ru/</w:t>
        </w:r>
      </w:hyperlink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мультидисциплинарную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платформу</w:t>
      </w:r>
      <w:r w:rsidRPr="007F7E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F7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Web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WoS</w:t>
      </w:r>
      <w:proofErr w:type="spellEnd"/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), предоставляющую доступ к наиболее надежному интегрированному междисциплинарному инструменту исследования, объединенному с помощью связанных метрик цитирования содержимого из разных источников в одном интерфейсе, помогает быстро найти, проанализировать и обеспечить общий доступ к информации в области естественных, общественных и гуманитарных наук;</w:t>
      </w:r>
    </w:p>
    <w:p w:rsidR="007F7E8E" w:rsidRPr="007F7E8E" w:rsidRDefault="007F7E8E" w:rsidP="007F7E8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7) крупнейшую единую базу данных «</w:t>
      </w:r>
      <w:r w:rsidRPr="007F7E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SCOPUS</w:t>
      </w:r>
      <w:r w:rsidRPr="007F7E8E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содержащую аннотации и информацию о цитируемости рецензируемой научной литературы, со встроенными инструментами отслеживания, анализа и визуализации данных. В базе содержится 23700 изданий от 5000 международных издателей, в области естественных, общественных и гуманитарных наук, техники, медицины и искусства.</w:t>
      </w:r>
    </w:p>
    <w:p w:rsidR="007F7E8E" w:rsidRPr="007F7E8E" w:rsidRDefault="007F7E8E" w:rsidP="007F7E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41C07" w:rsidRPr="00A41C07" w:rsidRDefault="00A41C07" w:rsidP="00A41C07">
      <w:pPr>
        <w:keepNext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bookmarkStart w:id="3" w:name="_Toc142131891"/>
      <w:bookmarkStart w:id="4" w:name="_Toc6314555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r w:rsidRPr="00A41C0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A41C07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Методические указания по промежуточной аттестации по дисциплине</w:t>
      </w:r>
      <w:bookmarkEnd w:id="3"/>
      <w:r w:rsidRPr="00A41C07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</w:t>
      </w:r>
      <w:bookmarkEnd w:id="4"/>
    </w:p>
    <w:p w:rsidR="00A41C07" w:rsidRPr="00A41C07" w:rsidRDefault="00A41C07" w:rsidP="00A41C0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A41C07" w:rsidRPr="00A41C07" w:rsidRDefault="00A41C07" w:rsidP="00A41C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A41C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Итоговой формой контроля знаний, умений и навыков студентов по дисциплине является экзамен </w:t>
      </w:r>
    </w:p>
    <w:p w:rsidR="00A41C07" w:rsidRPr="00A41C07" w:rsidRDefault="00A41C07" w:rsidP="00A41C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41C07">
        <w:rPr>
          <w:rFonts w:ascii="Times New Roman" w:eastAsia="Calibri" w:hAnsi="Times New Roman" w:cs="Times New Roman"/>
          <w:sz w:val="28"/>
          <w:szCs w:val="28"/>
          <w:lang w:eastAsia="ru-RU"/>
        </w:rPr>
        <w:t>На экзамене студентам предлагается один теоретический вопрос и одно практическое задание.</w:t>
      </w:r>
    </w:p>
    <w:p w:rsidR="00A41C07" w:rsidRPr="00A41C07" w:rsidRDefault="00A41C07" w:rsidP="00A41C0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A41C07" w:rsidRPr="00A41C07" w:rsidRDefault="00A41C07" w:rsidP="00A41C07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41C07">
        <w:rPr>
          <w:b/>
          <w:sz w:val="28"/>
          <w:szCs w:val="28"/>
        </w:rPr>
        <w:t>Список теоретических вопросов</w:t>
      </w:r>
    </w:p>
    <w:p w:rsidR="00A41C07" w:rsidRPr="00A41C07" w:rsidRDefault="00A41C07" w:rsidP="00A41C07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41C07">
        <w:rPr>
          <w:b/>
          <w:sz w:val="28"/>
          <w:szCs w:val="28"/>
        </w:rPr>
        <w:t>Раздел 1. Введение в курс по истории внешней политики России (X-XIX вв.) Становление внешней политики и дипломатии Древнерусского государства.</w:t>
      </w:r>
      <w:r w:rsidRPr="00A41C07">
        <w:rPr>
          <w:sz w:val="28"/>
          <w:szCs w:val="28"/>
        </w:rPr>
        <w:t xml:space="preserve"> Россия в системе </w:t>
      </w:r>
      <w:proofErr w:type="gramStart"/>
      <w:r w:rsidRPr="00A41C07">
        <w:rPr>
          <w:sz w:val="28"/>
          <w:szCs w:val="28"/>
        </w:rPr>
        <w:t>международных</w:t>
      </w:r>
      <w:proofErr w:type="gramEnd"/>
      <w:r w:rsidRPr="00A41C07">
        <w:rPr>
          <w:sz w:val="28"/>
          <w:szCs w:val="28"/>
        </w:rPr>
        <w:t xml:space="preserve"> отношения. Основные периоды во внешней политики и дипломатии России. Общая характеристика источников и литературы по курсу. Основные публикации документов и материалов по курсу. Этапы становления и развития историографии изучения внешней политики и дипломатии России в отечественной и зарубежной историографии. Внешняя политика и дипломатия Киевской Руси во второй половине XI-первой трети XII </w:t>
      </w:r>
      <w:proofErr w:type="spellStart"/>
      <w:proofErr w:type="gramStart"/>
      <w:r w:rsidRPr="00A41C07">
        <w:rPr>
          <w:sz w:val="28"/>
          <w:szCs w:val="28"/>
        </w:rPr>
        <w:t>вв</w:t>
      </w:r>
      <w:proofErr w:type="spellEnd"/>
      <w:proofErr w:type="gramEnd"/>
      <w:r w:rsidRPr="00A41C07">
        <w:rPr>
          <w:sz w:val="28"/>
          <w:szCs w:val="28"/>
        </w:rPr>
        <w:t xml:space="preserve"> Восточные славяне и окружающий мир во второй половине I тыс. н.э. Внешнеполитическая деятельность первых киевских князей. Русско-византийские связи и их роль в становлении дипломатии Киевской Руси. Становление внешней политики и дипломатии Древнерусского государства. Внешняя политика и дипломатия Киевской Руси во второй половине XI-первой трети XII вв.</w:t>
      </w:r>
    </w:p>
    <w:p w:rsidR="00A41C07" w:rsidRPr="00A41C07" w:rsidRDefault="00A41C07" w:rsidP="00A41C07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41C07">
        <w:rPr>
          <w:b/>
          <w:sz w:val="28"/>
          <w:szCs w:val="28"/>
        </w:rPr>
        <w:t xml:space="preserve">Раздел 2 Внешняя политика Великого Московского княжества в XIV-первой половине XV </w:t>
      </w:r>
      <w:proofErr w:type="gramStart"/>
      <w:r w:rsidRPr="00A41C07">
        <w:rPr>
          <w:b/>
          <w:sz w:val="28"/>
          <w:szCs w:val="28"/>
        </w:rPr>
        <w:t>в</w:t>
      </w:r>
      <w:proofErr w:type="gramEnd"/>
      <w:r w:rsidRPr="00A41C07">
        <w:rPr>
          <w:b/>
          <w:sz w:val="28"/>
          <w:szCs w:val="28"/>
        </w:rPr>
        <w:t>.</w:t>
      </w:r>
      <w:r w:rsidRPr="00A41C07">
        <w:rPr>
          <w:sz w:val="28"/>
          <w:szCs w:val="28"/>
        </w:rPr>
        <w:t xml:space="preserve"> </w:t>
      </w:r>
      <w:r w:rsidRPr="00A41C07">
        <w:rPr>
          <w:b/>
          <w:sz w:val="28"/>
          <w:szCs w:val="28"/>
        </w:rPr>
        <w:t>Внешняя политика и дипломатия Московского государства во второй половине XV-40-е годы XVI вв.</w:t>
      </w:r>
      <w:r w:rsidRPr="00A41C07">
        <w:rPr>
          <w:sz w:val="28"/>
          <w:szCs w:val="28"/>
        </w:rPr>
        <w:t xml:space="preserve"> Монголы в Восточной Европе. Образование Золотой Орды. Формирование системы отношений ханской власти с русскими землями. Военно-политическая и дипломатическая деятельность Александра Невского. Борьба за сохранения идентичности Руси в условиях экспансии духовно-рыцарских орденов и шведских феодалов. Особенности внешней политики русских земель в эпоху монгольского ига. Внешняя политика и дипломатия Великого Московского княжества в XIV-первой половине XV </w:t>
      </w:r>
      <w:proofErr w:type="gramStart"/>
      <w:r w:rsidRPr="00A41C07">
        <w:rPr>
          <w:sz w:val="28"/>
          <w:szCs w:val="28"/>
        </w:rPr>
        <w:t>в</w:t>
      </w:r>
      <w:proofErr w:type="gramEnd"/>
      <w:r w:rsidRPr="00A41C07">
        <w:rPr>
          <w:sz w:val="28"/>
          <w:szCs w:val="28"/>
        </w:rPr>
        <w:t xml:space="preserve">. Внешняя политика и дипломатия Московского государства во второй половине XV-40-е годы XVI вв. Внешняя политика и дипломатия Российского государства во второй половине XVI в. Возвышение Московского княжества. Политика объединения русских земель и борьба за освобождение от зависимости со стороны Золотой Орды и Большой Орды. Отношения Москвы с Великим Литовским княжеством. Внешняя политика и дипломатия Великого Московского княжества в XIV-первой половине XV </w:t>
      </w:r>
      <w:proofErr w:type="gramStart"/>
      <w:r w:rsidRPr="00A41C07">
        <w:rPr>
          <w:sz w:val="28"/>
          <w:szCs w:val="28"/>
        </w:rPr>
        <w:t>в</w:t>
      </w:r>
      <w:proofErr w:type="gramEnd"/>
      <w:r w:rsidRPr="00A41C07">
        <w:rPr>
          <w:sz w:val="28"/>
          <w:szCs w:val="28"/>
        </w:rPr>
        <w:t>. Внешняя политика и дипломатия Московского государства во второй половине XV-40-е годы XVI вв. Внешняя политика и дипломатия Российского государства во второй половине XVI в.</w:t>
      </w:r>
    </w:p>
    <w:p w:rsidR="00A41C07" w:rsidRPr="00A41C07" w:rsidRDefault="00A41C07" w:rsidP="00A41C07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41C07">
        <w:rPr>
          <w:b/>
          <w:sz w:val="28"/>
          <w:szCs w:val="28"/>
        </w:rPr>
        <w:t>Раздел 3 Внешняя политика и дипломатия России в период правления Алексея Михайловича Романова. Дипломатическая служба России в XVII в.</w:t>
      </w:r>
      <w:r w:rsidRPr="00A41C07">
        <w:rPr>
          <w:sz w:val="28"/>
          <w:szCs w:val="28"/>
        </w:rPr>
        <w:t xml:space="preserve"> Воцарение М.Ф. Романова. Внешнеполитические усилия по преодолению последствий Смутного времени. Перемирие с Польшей и мирный договор со Швецией. Участие России в Тридцатилетней войне. Смоленская война и ее итоги. Отношения с Крымом, народами Кавказа. Роль казачества </w:t>
      </w:r>
      <w:proofErr w:type="gramStart"/>
      <w:r w:rsidRPr="00A41C07">
        <w:rPr>
          <w:sz w:val="28"/>
          <w:szCs w:val="28"/>
        </w:rPr>
        <w:t>в</w:t>
      </w:r>
      <w:proofErr w:type="gramEnd"/>
      <w:r w:rsidRPr="00A41C07">
        <w:rPr>
          <w:sz w:val="28"/>
          <w:szCs w:val="28"/>
        </w:rPr>
        <w:t xml:space="preserve"> </w:t>
      </w:r>
      <w:proofErr w:type="gramStart"/>
      <w:r w:rsidRPr="00A41C07">
        <w:rPr>
          <w:sz w:val="28"/>
          <w:szCs w:val="28"/>
        </w:rPr>
        <w:t>по</w:t>
      </w:r>
      <w:proofErr w:type="gramEnd"/>
      <w:r w:rsidRPr="00A41C07">
        <w:rPr>
          <w:sz w:val="28"/>
          <w:szCs w:val="28"/>
        </w:rPr>
        <w:t xml:space="preserve"> укреплению южных и юго-восточных рубежей России. Международные отношения и основные внешнеполитические задачи России в середине XVII в. Развитие связей с европейскими странами. Ватиканом, Австрией, Германией, Англией. Внешняя политика и дипломатия России в период правления Алексея Михайловича Романова. Дипломатическая служба России в XVII в</w:t>
      </w:r>
      <w:proofErr w:type="gramStart"/>
      <w:r w:rsidRPr="00A41C07">
        <w:rPr>
          <w:sz w:val="28"/>
          <w:szCs w:val="28"/>
        </w:rPr>
        <w:t>.В</w:t>
      </w:r>
      <w:proofErr w:type="gramEnd"/>
      <w:r w:rsidRPr="00A41C07">
        <w:rPr>
          <w:sz w:val="28"/>
          <w:szCs w:val="28"/>
        </w:rPr>
        <w:t>нешняя политика и дипломатия России в отношении колонизации Восточной Сибири и Дальнего Востока. Нерчинский договор и его историческое значение.</w:t>
      </w:r>
    </w:p>
    <w:p w:rsidR="00A41C07" w:rsidRPr="00A41C07" w:rsidRDefault="00A41C07" w:rsidP="00A41C07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41C07">
        <w:rPr>
          <w:b/>
          <w:sz w:val="28"/>
          <w:szCs w:val="28"/>
        </w:rPr>
        <w:t xml:space="preserve">Раздел 4 Внешняя политика и дипломатия России в XVIII </w:t>
      </w:r>
      <w:proofErr w:type="gramStart"/>
      <w:r w:rsidRPr="00A41C07">
        <w:rPr>
          <w:b/>
          <w:sz w:val="28"/>
          <w:szCs w:val="28"/>
        </w:rPr>
        <w:t>в</w:t>
      </w:r>
      <w:proofErr w:type="gramEnd"/>
      <w:r w:rsidRPr="00A41C07">
        <w:rPr>
          <w:b/>
          <w:sz w:val="28"/>
          <w:szCs w:val="28"/>
        </w:rPr>
        <w:t xml:space="preserve">. </w:t>
      </w:r>
      <w:proofErr w:type="gramStart"/>
      <w:r w:rsidRPr="00A41C07">
        <w:rPr>
          <w:sz w:val="28"/>
          <w:szCs w:val="28"/>
        </w:rPr>
        <w:t>Международная</w:t>
      </w:r>
      <w:proofErr w:type="gramEnd"/>
      <w:r w:rsidRPr="00A41C07">
        <w:rPr>
          <w:sz w:val="28"/>
          <w:szCs w:val="28"/>
        </w:rPr>
        <w:t xml:space="preserve"> обстановка на рубеже XVII-XVII</w:t>
      </w:r>
      <w:r w:rsidRPr="00A41C07">
        <w:rPr>
          <w:sz w:val="28"/>
          <w:szCs w:val="28"/>
          <w:lang w:val="en-US"/>
        </w:rPr>
        <w:t>I</w:t>
      </w:r>
      <w:r w:rsidRPr="00A41C07">
        <w:rPr>
          <w:sz w:val="28"/>
          <w:szCs w:val="28"/>
        </w:rPr>
        <w:t xml:space="preserve"> вв. и внешнеполитические задачи России. Азовские походы</w:t>
      </w:r>
      <w:proofErr w:type="gramStart"/>
      <w:r w:rsidRPr="00A41C07">
        <w:rPr>
          <w:sz w:val="28"/>
          <w:szCs w:val="28"/>
        </w:rPr>
        <w:t>.</w:t>
      </w:r>
      <w:proofErr w:type="gramEnd"/>
      <w:r w:rsidRPr="00A41C07">
        <w:rPr>
          <w:sz w:val="28"/>
          <w:szCs w:val="28"/>
        </w:rPr>
        <w:t xml:space="preserve"> </w:t>
      </w:r>
      <w:proofErr w:type="gramStart"/>
      <w:r w:rsidRPr="00A41C07">
        <w:rPr>
          <w:sz w:val="28"/>
          <w:szCs w:val="28"/>
        </w:rPr>
        <w:t>з</w:t>
      </w:r>
      <w:proofErr w:type="gramEnd"/>
      <w:r w:rsidRPr="00A41C07">
        <w:rPr>
          <w:sz w:val="28"/>
          <w:szCs w:val="28"/>
        </w:rPr>
        <w:t xml:space="preserve">авершение русско-турецкой войны 1686-1700 гг. "Великое посольство" Петра I. Дипломатическая подготовка Северной войны. Внешняя политика России в годы Северной войны. Полтавская битва. </w:t>
      </w:r>
      <w:proofErr w:type="spellStart"/>
      <w:r w:rsidRPr="00A41C07">
        <w:rPr>
          <w:sz w:val="28"/>
          <w:szCs w:val="28"/>
        </w:rPr>
        <w:t>Прутский</w:t>
      </w:r>
      <w:proofErr w:type="spellEnd"/>
      <w:r w:rsidRPr="00A41C07">
        <w:rPr>
          <w:sz w:val="28"/>
          <w:szCs w:val="28"/>
        </w:rPr>
        <w:t xml:space="preserve"> поход. Итоги Северной войны. Восточное направление политики Петра I. Укрепление международного авторитета России</w:t>
      </w:r>
      <w:proofErr w:type="gramStart"/>
      <w:r w:rsidRPr="00A41C07">
        <w:rPr>
          <w:sz w:val="28"/>
          <w:szCs w:val="28"/>
        </w:rPr>
        <w:t>.</w:t>
      </w:r>
      <w:proofErr w:type="gramEnd"/>
      <w:r w:rsidRPr="00A41C07">
        <w:rPr>
          <w:sz w:val="28"/>
          <w:szCs w:val="28"/>
        </w:rPr>
        <w:t xml:space="preserve"> </w:t>
      </w:r>
      <w:proofErr w:type="gramStart"/>
      <w:r w:rsidRPr="00A41C07">
        <w:rPr>
          <w:sz w:val="28"/>
          <w:szCs w:val="28"/>
        </w:rPr>
        <w:t>п</w:t>
      </w:r>
      <w:proofErr w:type="gramEnd"/>
      <w:r w:rsidRPr="00A41C07">
        <w:rPr>
          <w:sz w:val="28"/>
          <w:szCs w:val="28"/>
        </w:rPr>
        <w:t xml:space="preserve">ризнание нового статуса </w:t>
      </w:r>
      <w:proofErr w:type="spellStart"/>
      <w:r w:rsidRPr="00A41C07">
        <w:rPr>
          <w:sz w:val="28"/>
          <w:szCs w:val="28"/>
        </w:rPr>
        <w:t>государства-Российской</w:t>
      </w:r>
      <w:proofErr w:type="spellEnd"/>
      <w:r w:rsidRPr="00A41C07">
        <w:rPr>
          <w:sz w:val="28"/>
          <w:szCs w:val="28"/>
        </w:rPr>
        <w:t xml:space="preserve"> империи. Дипломатия и дипломаты петровской эпохи. Международная обстановка в начале XIX в. Участие России в антифранцузских коалициях. Восточная политика России. Отношения со Швецией и Турцией. </w:t>
      </w:r>
      <w:proofErr w:type="spellStart"/>
      <w:r w:rsidRPr="00A41C07">
        <w:rPr>
          <w:sz w:val="28"/>
          <w:szCs w:val="28"/>
        </w:rPr>
        <w:t>Тильзитский</w:t>
      </w:r>
      <w:proofErr w:type="spellEnd"/>
      <w:r w:rsidRPr="00A41C07">
        <w:rPr>
          <w:sz w:val="28"/>
          <w:szCs w:val="28"/>
        </w:rPr>
        <w:t xml:space="preserve"> мир и сближение с Францией. Внешняя политика России в период Отечественной воны и заграничных походов. Участие России в создании Венской системы международных отношений. Дипломаты Александровской эпохи.</w:t>
      </w:r>
    </w:p>
    <w:p w:rsidR="00A41C07" w:rsidRPr="00A41C07" w:rsidRDefault="00A41C07" w:rsidP="00A41C07">
      <w:pPr>
        <w:pStyle w:val="ReportMain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A41C07">
        <w:rPr>
          <w:b/>
          <w:sz w:val="28"/>
          <w:szCs w:val="28"/>
        </w:rPr>
        <w:t xml:space="preserve">Раздел 5 Внешняя политика и дипломатия России во второй половине 90-х гг. XIX </w:t>
      </w:r>
      <w:proofErr w:type="spellStart"/>
      <w:r w:rsidRPr="00A41C07">
        <w:rPr>
          <w:b/>
          <w:sz w:val="28"/>
          <w:szCs w:val="28"/>
        </w:rPr>
        <w:t>в</w:t>
      </w:r>
      <w:proofErr w:type="gramStart"/>
      <w:r w:rsidRPr="00A41C07">
        <w:rPr>
          <w:b/>
          <w:sz w:val="28"/>
          <w:szCs w:val="28"/>
        </w:rPr>
        <w:t>.-</w:t>
      </w:r>
      <w:proofErr w:type="gramEnd"/>
      <w:r w:rsidRPr="00A41C07">
        <w:rPr>
          <w:b/>
          <w:sz w:val="28"/>
          <w:szCs w:val="28"/>
        </w:rPr>
        <w:t>начале</w:t>
      </w:r>
      <w:proofErr w:type="spellEnd"/>
      <w:r w:rsidRPr="00A41C07">
        <w:rPr>
          <w:b/>
          <w:sz w:val="28"/>
          <w:szCs w:val="28"/>
        </w:rPr>
        <w:t xml:space="preserve"> XX в. </w:t>
      </w:r>
      <w:r w:rsidRPr="00A41C07">
        <w:rPr>
          <w:sz w:val="28"/>
          <w:szCs w:val="28"/>
        </w:rPr>
        <w:t xml:space="preserve">Приоритеты в европейской политике Александра III. Сближение с Франции. Заключение российско-французского союза. Отношения с Австрией и Германией. Политика России на Балканах. Внешняя политика и дипломатия России во второй половине 90-х гг. XIX </w:t>
      </w:r>
      <w:proofErr w:type="spellStart"/>
      <w:r w:rsidRPr="00A41C07">
        <w:rPr>
          <w:sz w:val="28"/>
          <w:szCs w:val="28"/>
        </w:rPr>
        <w:t>в</w:t>
      </w:r>
      <w:proofErr w:type="gramStart"/>
      <w:r w:rsidRPr="00A41C07">
        <w:rPr>
          <w:sz w:val="28"/>
          <w:szCs w:val="28"/>
        </w:rPr>
        <w:t>.-</w:t>
      </w:r>
      <w:proofErr w:type="gramEnd"/>
      <w:r w:rsidRPr="00A41C07">
        <w:rPr>
          <w:sz w:val="28"/>
          <w:szCs w:val="28"/>
        </w:rPr>
        <w:t>начале</w:t>
      </w:r>
      <w:proofErr w:type="spellEnd"/>
      <w:r w:rsidRPr="00A41C07">
        <w:rPr>
          <w:sz w:val="28"/>
          <w:szCs w:val="28"/>
        </w:rPr>
        <w:t xml:space="preserve"> XX в. Деятельность министерство иностранных дел России в XIX-в начале XX вв.</w:t>
      </w:r>
    </w:p>
    <w:p w:rsidR="007F7E8E" w:rsidRDefault="007F7E8E" w:rsidP="007F7E8E"/>
    <w:sectPr w:rsidR="007F7E8E" w:rsidSect="001A75D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851" w:bottom="1134" w:left="1701" w:header="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D94" w:rsidRDefault="000F4D94" w:rsidP="000F4D94">
      <w:pPr>
        <w:spacing w:after="0" w:line="240" w:lineRule="auto"/>
      </w:pPr>
      <w:r>
        <w:separator/>
      </w:r>
    </w:p>
  </w:endnote>
  <w:endnote w:type="continuationSeparator" w:id="0">
    <w:p w:rsidR="000F4D94" w:rsidRDefault="000F4D94" w:rsidP="000F4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93C" w:rsidRDefault="0068793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93C" w:rsidRPr="000A7C84" w:rsidRDefault="0068793C" w:rsidP="000A7C8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93C" w:rsidRDefault="0068793C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Default="005F0CD7">
    <w:pPr>
      <w:pStyle w:val="a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Pr="00E27D58" w:rsidRDefault="000E3479" w:rsidP="00E27D58">
    <w:pPr>
      <w:pStyle w:val="ReportMain"/>
      <w:jc w:val="right"/>
      <w:rPr>
        <w:sz w:val="20"/>
      </w:rPr>
    </w:pPr>
    <w:r>
      <w:rPr>
        <w:sz w:val="20"/>
      </w:rPr>
      <w:t>2101695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Default="005F0CD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D94" w:rsidRDefault="000F4D94" w:rsidP="000F4D94">
      <w:pPr>
        <w:spacing w:after="0" w:line="240" w:lineRule="auto"/>
      </w:pPr>
      <w:r>
        <w:separator/>
      </w:r>
    </w:p>
  </w:footnote>
  <w:footnote w:type="continuationSeparator" w:id="0">
    <w:p w:rsidR="000F4D94" w:rsidRDefault="000F4D94" w:rsidP="000F4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93C" w:rsidRDefault="0068793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93C" w:rsidRDefault="0068793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93C" w:rsidRDefault="0068793C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Default="005F0CD7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Default="005F0CD7">
    <w:pPr>
      <w:pStyle w:val="a6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293" w:rsidRDefault="005F0CD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8793C"/>
    <w:rsid w:val="0000016C"/>
    <w:rsid w:val="00000290"/>
    <w:rsid w:val="000007A4"/>
    <w:rsid w:val="000007F5"/>
    <w:rsid w:val="00000914"/>
    <w:rsid w:val="00000B44"/>
    <w:rsid w:val="00000C2D"/>
    <w:rsid w:val="000013C3"/>
    <w:rsid w:val="0000152B"/>
    <w:rsid w:val="000016DC"/>
    <w:rsid w:val="00001980"/>
    <w:rsid w:val="00001DE4"/>
    <w:rsid w:val="0000302C"/>
    <w:rsid w:val="00003598"/>
    <w:rsid w:val="00003657"/>
    <w:rsid w:val="00003B70"/>
    <w:rsid w:val="00003EA4"/>
    <w:rsid w:val="00003F2B"/>
    <w:rsid w:val="000054D3"/>
    <w:rsid w:val="0000569D"/>
    <w:rsid w:val="000056B5"/>
    <w:rsid w:val="00006B13"/>
    <w:rsid w:val="00006B7A"/>
    <w:rsid w:val="00006DB8"/>
    <w:rsid w:val="0000712A"/>
    <w:rsid w:val="000072C4"/>
    <w:rsid w:val="00007390"/>
    <w:rsid w:val="000078BD"/>
    <w:rsid w:val="000107CD"/>
    <w:rsid w:val="00012151"/>
    <w:rsid w:val="00012267"/>
    <w:rsid w:val="000125C9"/>
    <w:rsid w:val="0001395C"/>
    <w:rsid w:val="00013B16"/>
    <w:rsid w:val="000144D0"/>
    <w:rsid w:val="0001485C"/>
    <w:rsid w:val="00014DCF"/>
    <w:rsid w:val="00014DDB"/>
    <w:rsid w:val="00014EF3"/>
    <w:rsid w:val="00015644"/>
    <w:rsid w:val="00016343"/>
    <w:rsid w:val="000165AB"/>
    <w:rsid w:val="00016B43"/>
    <w:rsid w:val="0001726D"/>
    <w:rsid w:val="0001777B"/>
    <w:rsid w:val="00017B58"/>
    <w:rsid w:val="00020154"/>
    <w:rsid w:val="00020EED"/>
    <w:rsid w:val="00021182"/>
    <w:rsid w:val="000211B3"/>
    <w:rsid w:val="000213A7"/>
    <w:rsid w:val="00021964"/>
    <w:rsid w:val="00021B7B"/>
    <w:rsid w:val="00021E46"/>
    <w:rsid w:val="0002217C"/>
    <w:rsid w:val="000229E9"/>
    <w:rsid w:val="00022D2E"/>
    <w:rsid w:val="000239CA"/>
    <w:rsid w:val="00023BEE"/>
    <w:rsid w:val="00023DCA"/>
    <w:rsid w:val="00023EC0"/>
    <w:rsid w:val="00024515"/>
    <w:rsid w:val="00024838"/>
    <w:rsid w:val="000248C2"/>
    <w:rsid w:val="000254DB"/>
    <w:rsid w:val="00025920"/>
    <w:rsid w:val="00026F3A"/>
    <w:rsid w:val="0002754A"/>
    <w:rsid w:val="00027BE1"/>
    <w:rsid w:val="00030907"/>
    <w:rsid w:val="00030A1A"/>
    <w:rsid w:val="00030F7A"/>
    <w:rsid w:val="00031289"/>
    <w:rsid w:val="00032690"/>
    <w:rsid w:val="00032CA7"/>
    <w:rsid w:val="0003355C"/>
    <w:rsid w:val="000336B8"/>
    <w:rsid w:val="00033952"/>
    <w:rsid w:val="00033D71"/>
    <w:rsid w:val="00033FC6"/>
    <w:rsid w:val="0003507D"/>
    <w:rsid w:val="00035C31"/>
    <w:rsid w:val="00035C6D"/>
    <w:rsid w:val="00036091"/>
    <w:rsid w:val="00036320"/>
    <w:rsid w:val="000364DC"/>
    <w:rsid w:val="0003658A"/>
    <w:rsid w:val="000365C7"/>
    <w:rsid w:val="00036730"/>
    <w:rsid w:val="00036B9F"/>
    <w:rsid w:val="00036DC0"/>
    <w:rsid w:val="00037E21"/>
    <w:rsid w:val="0004066D"/>
    <w:rsid w:val="00040802"/>
    <w:rsid w:val="00040968"/>
    <w:rsid w:val="00040AFF"/>
    <w:rsid w:val="0004188F"/>
    <w:rsid w:val="00042326"/>
    <w:rsid w:val="00042DDA"/>
    <w:rsid w:val="00043429"/>
    <w:rsid w:val="0004345A"/>
    <w:rsid w:val="000436AA"/>
    <w:rsid w:val="000438C2"/>
    <w:rsid w:val="00043BE2"/>
    <w:rsid w:val="00044404"/>
    <w:rsid w:val="000444DF"/>
    <w:rsid w:val="000449C0"/>
    <w:rsid w:val="00045291"/>
    <w:rsid w:val="000454DD"/>
    <w:rsid w:val="0004674D"/>
    <w:rsid w:val="00050123"/>
    <w:rsid w:val="000503D4"/>
    <w:rsid w:val="00050475"/>
    <w:rsid w:val="00050F10"/>
    <w:rsid w:val="00051433"/>
    <w:rsid w:val="000515FE"/>
    <w:rsid w:val="00052003"/>
    <w:rsid w:val="00052208"/>
    <w:rsid w:val="0005259A"/>
    <w:rsid w:val="0005266B"/>
    <w:rsid w:val="00052B12"/>
    <w:rsid w:val="00052FEE"/>
    <w:rsid w:val="00053427"/>
    <w:rsid w:val="00054235"/>
    <w:rsid w:val="00054BBB"/>
    <w:rsid w:val="00054FD0"/>
    <w:rsid w:val="000557D4"/>
    <w:rsid w:val="0005637C"/>
    <w:rsid w:val="00056886"/>
    <w:rsid w:val="00056976"/>
    <w:rsid w:val="000572ED"/>
    <w:rsid w:val="00057603"/>
    <w:rsid w:val="00057E10"/>
    <w:rsid w:val="00060877"/>
    <w:rsid w:val="000608A2"/>
    <w:rsid w:val="00060916"/>
    <w:rsid w:val="00060CDC"/>
    <w:rsid w:val="000610AD"/>
    <w:rsid w:val="00061394"/>
    <w:rsid w:val="000618DA"/>
    <w:rsid w:val="00062921"/>
    <w:rsid w:val="0006357A"/>
    <w:rsid w:val="0006369B"/>
    <w:rsid w:val="00064746"/>
    <w:rsid w:val="00064932"/>
    <w:rsid w:val="00064EEB"/>
    <w:rsid w:val="0006523D"/>
    <w:rsid w:val="000655EF"/>
    <w:rsid w:val="00065733"/>
    <w:rsid w:val="00065857"/>
    <w:rsid w:val="00065B5C"/>
    <w:rsid w:val="00065B6C"/>
    <w:rsid w:val="00065E5F"/>
    <w:rsid w:val="00066271"/>
    <w:rsid w:val="00066ADB"/>
    <w:rsid w:val="00066CDE"/>
    <w:rsid w:val="000678CC"/>
    <w:rsid w:val="000679B2"/>
    <w:rsid w:val="00067AFE"/>
    <w:rsid w:val="00067C0B"/>
    <w:rsid w:val="00067FFD"/>
    <w:rsid w:val="00070002"/>
    <w:rsid w:val="000703E6"/>
    <w:rsid w:val="0007094A"/>
    <w:rsid w:val="00070A00"/>
    <w:rsid w:val="0007189A"/>
    <w:rsid w:val="00071F1A"/>
    <w:rsid w:val="0007229D"/>
    <w:rsid w:val="00072487"/>
    <w:rsid w:val="0007371A"/>
    <w:rsid w:val="00074E8D"/>
    <w:rsid w:val="0007562A"/>
    <w:rsid w:val="000767B1"/>
    <w:rsid w:val="00076D90"/>
    <w:rsid w:val="00076E63"/>
    <w:rsid w:val="000779F7"/>
    <w:rsid w:val="00080712"/>
    <w:rsid w:val="0008142D"/>
    <w:rsid w:val="000814D5"/>
    <w:rsid w:val="000817E0"/>
    <w:rsid w:val="00081C2F"/>
    <w:rsid w:val="00082B5D"/>
    <w:rsid w:val="00082B8F"/>
    <w:rsid w:val="000843FA"/>
    <w:rsid w:val="00084B61"/>
    <w:rsid w:val="00084FFA"/>
    <w:rsid w:val="00086043"/>
    <w:rsid w:val="00086B85"/>
    <w:rsid w:val="00086FAD"/>
    <w:rsid w:val="00087812"/>
    <w:rsid w:val="00087FAF"/>
    <w:rsid w:val="000903D8"/>
    <w:rsid w:val="000906EB"/>
    <w:rsid w:val="000911FB"/>
    <w:rsid w:val="000926A2"/>
    <w:rsid w:val="00092ACC"/>
    <w:rsid w:val="00094552"/>
    <w:rsid w:val="00095125"/>
    <w:rsid w:val="000952DE"/>
    <w:rsid w:val="00095815"/>
    <w:rsid w:val="00095943"/>
    <w:rsid w:val="00096149"/>
    <w:rsid w:val="0009685D"/>
    <w:rsid w:val="00096AAA"/>
    <w:rsid w:val="0009735D"/>
    <w:rsid w:val="000A0F11"/>
    <w:rsid w:val="000A11EA"/>
    <w:rsid w:val="000A135E"/>
    <w:rsid w:val="000A1720"/>
    <w:rsid w:val="000A1E58"/>
    <w:rsid w:val="000A2378"/>
    <w:rsid w:val="000A2C89"/>
    <w:rsid w:val="000A2E97"/>
    <w:rsid w:val="000A3146"/>
    <w:rsid w:val="000A3192"/>
    <w:rsid w:val="000A31B9"/>
    <w:rsid w:val="000A4400"/>
    <w:rsid w:val="000A4892"/>
    <w:rsid w:val="000A48DD"/>
    <w:rsid w:val="000A4BF2"/>
    <w:rsid w:val="000A58FF"/>
    <w:rsid w:val="000A5929"/>
    <w:rsid w:val="000A5C6A"/>
    <w:rsid w:val="000A5FBF"/>
    <w:rsid w:val="000A6A12"/>
    <w:rsid w:val="000A7667"/>
    <w:rsid w:val="000A7706"/>
    <w:rsid w:val="000A7763"/>
    <w:rsid w:val="000A7C84"/>
    <w:rsid w:val="000A7D3D"/>
    <w:rsid w:val="000B0236"/>
    <w:rsid w:val="000B08B6"/>
    <w:rsid w:val="000B115E"/>
    <w:rsid w:val="000B1259"/>
    <w:rsid w:val="000B13D3"/>
    <w:rsid w:val="000B1D38"/>
    <w:rsid w:val="000B2CE2"/>
    <w:rsid w:val="000B2F60"/>
    <w:rsid w:val="000B3660"/>
    <w:rsid w:val="000B4105"/>
    <w:rsid w:val="000B4298"/>
    <w:rsid w:val="000B4317"/>
    <w:rsid w:val="000B4435"/>
    <w:rsid w:val="000B4977"/>
    <w:rsid w:val="000B4A84"/>
    <w:rsid w:val="000B4BDF"/>
    <w:rsid w:val="000B4E75"/>
    <w:rsid w:val="000B4EC6"/>
    <w:rsid w:val="000B5126"/>
    <w:rsid w:val="000B565C"/>
    <w:rsid w:val="000B62DD"/>
    <w:rsid w:val="000B6429"/>
    <w:rsid w:val="000B6530"/>
    <w:rsid w:val="000B687F"/>
    <w:rsid w:val="000B75DE"/>
    <w:rsid w:val="000B7F58"/>
    <w:rsid w:val="000C0004"/>
    <w:rsid w:val="000C025D"/>
    <w:rsid w:val="000C0330"/>
    <w:rsid w:val="000C14CD"/>
    <w:rsid w:val="000C25DB"/>
    <w:rsid w:val="000C27CF"/>
    <w:rsid w:val="000C3405"/>
    <w:rsid w:val="000C3BA7"/>
    <w:rsid w:val="000C42E8"/>
    <w:rsid w:val="000C4788"/>
    <w:rsid w:val="000C4AA9"/>
    <w:rsid w:val="000C556C"/>
    <w:rsid w:val="000C5714"/>
    <w:rsid w:val="000C57E9"/>
    <w:rsid w:val="000C593A"/>
    <w:rsid w:val="000C5CBB"/>
    <w:rsid w:val="000C7721"/>
    <w:rsid w:val="000C7A65"/>
    <w:rsid w:val="000C7B1C"/>
    <w:rsid w:val="000D0458"/>
    <w:rsid w:val="000D0C87"/>
    <w:rsid w:val="000D0E49"/>
    <w:rsid w:val="000D1251"/>
    <w:rsid w:val="000D14D3"/>
    <w:rsid w:val="000D1A5B"/>
    <w:rsid w:val="000D2AC1"/>
    <w:rsid w:val="000D3920"/>
    <w:rsid w:val="000D3A28"/>
    <w:rsid w:val="000D3FDC"/>
    <w:rsid w:val="000D4036"/>
    <w:rsid w:val="000D4910"/>
    <w:rsid w:val="000D4D9F"/>
    <w:rsid w:val="000D4F21"/>
    <w:rsid w:val="000D5E93"/>
    <w:rsid w:val="000D6185"/>
    <w:rsid w:val="000E0A7C"/>
    <w:rsid w:val="000E0E86"/>
    <w:rsid w:val="000E12CC"/>
    <w:rsid w:val="000E1567"/>
    <w:rsid w:val="000E1FBF"/>
    <w:rsid w:val="000E3479"/>
    <w:rsid w:val="000E3E67"/>
    <w:rsid w:val="000E4B31"/>
    <w:rsid w:val="000E54C0"/>
    <w:rsid w:val="000E5978"/>
    <w:rsid w:val="000E5B3D"/>
    <w:rsid w:val="000E5FC7"/>
    <w:rsid w:val="000E627E"/>
    <w:rsid w:val="000E6628"/>
    <w:rsid w:val="000E689F"/>
    <w:rsid w:val="000E7A72"/>
    <w:rsid w:val="000F0C66"/>
    <w:rsid w:val="000F1064"/>
    <w:rsid w:val="000F153F"/>
    <w:rsid w:val="000F246E"/>
    <w:rsid w:val="000F2E36"/>
    <w:rsid w:val="000F2E47"/>
    <w:rsid w:val="000F3C83"/>
    <w:rsid w:val="000F463D"/>
    <w:rsid w:val="000F4665"/>
    <w:rsid w:val="000F4CF2"/>
    <w:rsid w:val="000F4D94"/>
    <w:rsid w:val="000F62B1"/>
    <w:rsid w:val="000F6E2E"/>
    <w:rsid w:val="000F6E6D"/>
    <w:rsid w:val="000F70BF"/>
    <w:rsid w:val="000F7310"/>
    <w:rsid w:val="000F748E"/>
    <w:rsid w:val="000F7F85"/>
    <w:rsid w:val="0010097A"/>
    <w:rsid w:val="00100BCF"/>
    <w:rsid w:val="00101E32"/>
    <w:rsid w:val="001022EA"/>
    <w:rsid w:val="001027CE"/>
    <w:rsid w:val="00103593"/>
    <w:rsid w:val="00103B6C"/>
    <w:rsid w:val="00103DFB"/>
    <w:rsid w:val="00103EDF"/>
    <w:rsid w:val="00103F88"/>
    <w:rsid w:val="0010466E"/>
    <w:rsid w:val="00105156"/>
    <w:rsid w:val="0010552D"/>
    <w:rsid w:val="00105917"/>
    <w:rsid w:val="001062E7"/>
    <w:rsid w:val="00106786"/>
    <w:rsid w:val="00106795"/>
    <w:rsid w:val="001072FF"/>
    <w:rsid w:val="0010757D"/>
    <w:rsid w:val="00110743"/>
    <w:rsid w:val="00110859"/>
    <w:rsid w:val="0011118C"/>
    <w:rsid w:val="001119D7"/>
    <w:rsid w:val="00111C96"/>
    <w:rsid w:val="001129E6"/>
    <w:rsid w:val="00112D95"/>
    <w:rsid w:val="00112D9F"/>
    <w:rsid w:val="001134E9"/>
    <w:rsid w:val="001138C2"/>
    <w:rsid w:val="00113E63"/>
    <w:rsid w:val="00114C18"/>
    <w:rsid w:val="0011744D"/>
    <w:rsid w:val="00117944"/>
    <w:rsid w:val="00117CE5"/>
    <w:rsid w:val="00117D6D"/>
    <w:rsid w:val="00117F4F"/>
    <w:rsid w:val="00120511"/>
    <w:rsid w:val="0012084F"/>
    <w:rsid w:val="00120F51"/>
    <w:rsid w:val="00121185"/>
    <w:rsid w:val="001211EE"/>
    <w:rsid w:val="001214E1"/>
    <w:rsid w:val="0012157E"/>
    <w:rsid w:val="00121C90"/>
    <w:rsid w:val="00121CDF"/>
    <w:rsid w:val="00122130"/>
    <w:rsid w:val="0012220B"/>
    <w:rsid w:val="00122F63"/>
    <w:rsid w:val="00123144"/>
    <w:rsid w:val="0012315A"/>
    <w:rsid w:val="00123A0C"/>
    <w:rsid w:val="00123FB5"/>
    <w:rsid w:val="00124FC2"/>
    <w:rsid w:val="0012593B"/>
    <w:rsid w:val="00125979"/>
    <w:rsid w:val="00125A4E"/>
    <w:rsid w:val="00125E05"/>
    <w:rsid w:val="0012614B"/>
    <w:rsid w:val="0012671A"/>
    <w:rsid w:val="00127332"/>
    <w:rsid w:val="0013030D"/>
    <w:rsid w:val="00130C67"/>
    <w:rsid w:val="00130CEF"/>
    <w:rsid w:val="00131337"/>
    <w:rsid w:val="00131561"/>
    <w:rsid w:val="00131D79"/>
    <w:rsid w:val="00131EB8"/>
    <w:rsid w:val="00132C8C"/>
    <w:rsid w:val="0013311A"/>
    <w:rsid w:val="0013330A"/>
    <w:rsid w:val="00133D3B"/>
    <w:rsid w:val="00133DFF"/>
    <w:rsid w:val="00134103"/>
    <w:rsid w:val="001344C4"/>
    <w:rsid w:val="0013477A"/>
    <w:rsid w:val="00134E2A"/>
    <w:rsid w:val="001353A1"/>
    <w:rsid w:val="001357FD"/>
    <w:rsid w:val="00136826"/>
    <w:rsid w:val="00136C4C"/>
    <w:rsid w:val="0013760D"/>
    <w:rsid w:val="00137CF1"/>
    <w:rsid w:val="00140151"/>
    <w:rsid w:val="00140263"/>
    <w:rsid w:val="0014027E"/>
    <w:rsid w:val="001407AA"/>
    <w:rsid w:val="001407B6"/>
    <w:rsid w:val="00140E1A"/>
    <w:rsid w:val="00140F6A"/>
    <w:rsid w:val="00141A32"/>
    <w:rsid w:val="001424A0"/>
    <w:rsid w:val="00142638"/>
    <w:rsid w:val="00142C52"/>
    <w:rsid w:val="00142E62"/>
    <w:rsid w:val="00143575"/>
    <w:rsid w:val="00143B88"/>
    <w:rsid w:val="00143E8C"/>
    <w:rsid w:val="001442C5"/>
    <w:rsid w:val="00144806"/>
    <w:rsid w:val="00144942"/>
    <w:rsid w:val="00144E30"/>
    <w:rsid w:val="00144E54"/>
    <w:rsid w:val="00144E75"/>
    <w:rsid w:val="00144EDD"/>
    <w:rsid w:val="001455A3"/>
    <w:rsid w:val="00145883"/>
    <w:rsid w:val="00146A97"/>
    <w:rsid w:val="00146BEF"/>
    <w:rsid w:val="001479C3"/>
    <w:rsid w:val="00147D98"/>
    <w:rsid w:val="00150DE5"/>
    <w:rsid w:val="00151339"/>
    <w:rsid w:val="00151C24"/>
    <w:rsid w:val="0015201B"/>
    <w:rsid w:val="001520A4"/>
    <w:rsid w:val="001526A6"/>
    <w:rsid w:val="00152811"/>
    <w:rsid w:val="00152874"/>
    <w:rsid w:val="00152A94"/>
    <w:rsid w:val="001537F5"/>
    <w:rsid w:val="00153E4F"/>
    <w:rsid w:val="00153FEA"/>
    <w:rsid w:val="00155504"/>
    <w:rsid w:val="00155639"/>
    <w:rsid w:val="001556C7"/>
    <w:rsid w:val="00155A3B"/>
    <w:rsid w:val="00155D02"/>
    <w:rsid w:val="0015621B"/>
    <w:rsid w:val="001567E9"/>
    <w:rsid w:val="00156FEF"/>
    <w:rsid w:val="00157096"/>
    <w:rsid w:val="00157B90"/>
    <w:rsid w:val="00157D10"/>
    <w:rsid w:val="00160054"/>
    <w:rsid w:val="001604F7"/>
    <w:rsid w:val="001625EB"/>
    <w:rsid w:val="0016289F"/>
    <w:rsid w:val="001629AC"/>
    <w:rsid w:val="00163076"/>
    <w:rsid w:val="001638EB"/>
    <w:rsid w:val="001646F9"/>
    <w:rsid w:val="00164D95"/>
    <w:rsid w:val="00164E05"/>
    <w:rsid w:val="001653B6"/>
    <w:rsid w:val="00165D73"/>
    <w:rsid w:val="00165EBA"/>
    <w:rsid w:val="00166BB5"/>
    <w:rsid w:val="00167AE4"/>
    <w:rsid w:val="00170017"/>
    <w:rsid w:val="001705CF"/>
    <w:rsid w:val="001710B6"/>
    <w:rsid w:val="00171766"/>
    <w:rsid w:val="0017199C"/>
    <w:rsid w:val="00171CC9"/>
    <w:rsid w:val="001722F2"/>
    <w:rsid w:val="00172687"/>
    <w:rsid w:val="0017329E"/>
    <w:rsid w:val="00173F36"/>
    <w:rsid w:val="0017507B"/>
    <w:rsid w:val="001750CC"/>
    <w:rsid w:val="0017525B"/>
    <w:rsid w:val="001754AD"/>
    <w:rsid w:val="00175560"/>
    <w:rsid w:val="001756EF"/>
    <w:rsid w:val="00175ED4"/>
    <w:rsid w:val="0017611C"/>
    <w:rsid w:val="00176178"/>
    <w:rsid w:val="001762C9"/>
    <w:rsid w:val="001778AC"/>
    <w:rsid w:val="00177F83"/>
    <w:rsid w:val="00180208"/>
    <w:rsid w:val="00180656"/>
    <w:rsid w:val="001809C9"/>
    <w:rsid w:val="00181571"/>
    <w:rsid w:val="00181910"/>
    <w:rsid w:val="00181B80"/>
    <w:rsid w:val="001823AE"/>
    <w:rsid w:val="00182732"/>
    <w:rsid w:val="0018364C"/>
    <w:rsid w:val="001836C3"/>
    <w:rsid w:val="001840A7"/>
    <w:rsid w:val="001840F4"/>
    <w:rsid w:val="001845A4"/>
    <w:rsid w:val="001845E9"/>
    <w:rsid w:val="00184615"/>
    <w:rsid w:val="001846DD"/>
    <w:rsid w:val="00184E70"/>
    <w:rsid w:val="00185029"/>
    <w:rsid w:val="00185A1F"/>
    <w:rsid w:val="0018609F"/>
    <w:rsid w:val="00186553"/>
    <w:rsid w:val="0018704D"/>
    <w:rsid w:val="001877BE"/>
    <w:rsid w:val="00187B97"/>
    <w:rsid w:val="00187BB0"/>
    <w:rsid w:val="00190DFB"/>
    <w:rsid w:val="00191758"/>
    <w:rsid w:val="001919A2"/>
    <w:rsid w:val="00191B51"/>
    <w:rsid w:val="001923D4"/>
    <w:rsid w:val="001929A6"/>
    <w:rsid w:val="00192B4F"/>
    <w:rsid w:val="001937F8"/>
    <w:rsid w:val="00193CC5"/>
    <w:rsid w:val="0019406A"/>
    <w:rsid w:val="00194088"/>
    <w:rsid w:val="001941C5"/>
    <w:rsid w:val="0019434B"/>
    <w:rsid w:val="001944DA"/>
    <w:rsid w:val="00194ABF"/>
    <w:rsid w:val="001953BC"/>
    <w:rsid w:val="00196593"/>
    <w:rsid w:val="0019670C"/>
    <w:rsid w:val="00196F60"/>
    <w:rsid w:val="00197182"/>
    <w:rsid w:val="00197225"/>
    <w:rsid w:val="001974E1"/>
    <w:rsid w:val="00197993"/>
    <w:rsid w:val="00197C2D"/>
    <w:rsid w:val="00197CFB"/>
    <w:rsid w:val="001A0112"/>
    <w:rsid w:val="001A01B5"/>
    <w:rsid w:val="001A2115"/>
    <w:rsid w:val="001A22F1"/>
    <w:rsid w:val="001A2592"/>
    <w:rsid w:val="001A388C"/>
    <w:rsid w:val="001A4638"/>
    <w:rsid w:val="001A5DC2"/>
    <w:rsid w:val="001A5FA5"/>
    <w:rsid w:val="001A67C8"/>
    <w:rsid w:val="001A6C7E"/>
    <w:rsid w:val="001A6DD0"/>
    <w:rsid w:val="001A75A6"/>
    <w:rsid w:val="001A75D5"/>
    <w:rsid w:val="001B0078"/>
    <w:rsid w:val="001B05E8"/>
    <w:rsid w:val="001B06C1"/>
    <w:rsid w:val="001B143B"/>
    <w:rsid w:val="001B1A45"/>
    <w:rsid w:val="001B1E89"/>
    <w:rsid w:val="001B1FC5"/>
    <w:rsid w:val="001B1FEA"/>
    <w:rsid w:val="001B28EC"/>
    <w:rsid w:val="001B3405"/>
    <w:rsid w:val="001B3517"/>
    <w:rsid w:val="001B4716"/>
    <w:rsid w:val="001B4DCD"/>
    <w:rsid w:val="001B5F5F"/>
    <w:rsid w:val="001B6014"/>
    <w:rsid w:val="001B60E1"/>
    <w:rsid w:val="001B644C"/>
    <w:rsid w:val="001B64AD"/>
    <w:rsid w:val="001B6A08"/>
    <w:rsid w:val="001B6D2D"/>
    <w:rsid w:val="001B6DD7"/>
    <w:rsid w:val="001B6E69"/>
    <w:rsid w:val="001B736B"/>
    <w:rsid w:val="001C02E9"/>
    <w:rsid w:val="001C11ED"/>
    <w:rsid w:val="001C1768"/>
    <w:rsid w:val="001C1D83"/>
    <w:rsid w:val="001C244D"/>
    <w:rsid w:val="001C261F"/>
    <w:rsid w:val="001C2DDD"/>
    <w:rsid w:val="001C36A5"/>
    <w:rsid w:val="001C3AC6"/>
    <w:rsid w:val="001C3C9B"/>
    <w:rsid w:val="001C3D36"/>
    <w:rsid w:val="001C48FA"/>
    <w:rsid w:val="001C4916"/>
    <w:rsid w:val="001C57DC"/>
    <w:rsid w:val="001C580D"/>
    <w:rsid w:val="001C6A28"/>
    <w:rsid w:val="001C6FA6"/>
    <w:rsid w:val="001C701D"/>
    <w:rsid w:val="001D049B"/>
    <w:rsid w:val="001D0B7D"/>
    <w:rsid w:val="001D16B1"/>
    <w:rsid w:val="001D1AFD"/>
    <w:rsid w:val="001D1B2E"/>
    <w:rsid w:val="001D1B71"/>
    <w:rsid w:val="001D1B72"/>
    <w:rsid w:val="001D1ED8"/>
    <w:rsid w:val="001D252E"/>
    <w:rsid w:val="001D2B98"/>
    <w:rsid w:val="001D2C5D"/>
    <w:rsid w:val="001D31BB"/>
    <w:rsid w:val="001D34F4"/>
    <w:rsid w:val="001D37C8"/>
    <w:rsid w:val="001D3D9A"/>
    <w:rsid w:val="001D4754"/>
    <w:rsid w:val="001D4BEB"/>
    <w:rsid w:val="001D4E15"/>
    <w:rsid w:val="001D5436"/>
    <w:rsid w:val="001D5A49"/>
    <w:rsid w:val="001D612F"/>
    <w:rsid w:val="001D6421"/>
    <w:rsid w:val="001D7138"/>
    <w:rsid w:val="001D76CC"/>
    <w:rsid w:val="001D774C"/>
    <w:rsid w:val="001D7833"/>
    <w:rsid w:val="001E02CA"/>
    <w:rsid w:val="001E08AF"/>
    <w:rsid w:val="001E10FE"/>
    <w:rsid w:val="001E1193"/>
    <w:rsid w:val="001E1318"/>
    <w:rsid w:val="001E183E"/>
    <w:rsid w:val="001E217B"/>
    <w:rsid w:val="001E2398"/>
    <w:rsid w:val="001E2580"/>
    <w:rsid w:val="001E2832"/>
    <w:rsid w:val="001E31DE"/>
    <w:rsid w:val="001E34BC"/>
    <w:rsid w:val="001E351B"/>
    <w:rsid w:val="001E3874"/>
    <w:rsid w:val="001E3E28"/>
    <w:rsid w:val="001E3EC7"/>
    <w:rsid w:val="001E4484"/>
    <w:rsid w:val="001E47D8"/>
    <w:rsid w:val="001E53BB"/>
    <w:rsid w:val="001E5E23"/>
    <w:rsid w:val="001E6005"/>
    <w:rsid w:val="001E6456"/>
    <w:rsid w:val="001E671C"/>
    <w:rsid w:val="001E68E6"/>
    <w:rsid w:val="001E6E79"/>
    <w:rsid w:val="001E734A"/>
    <w:rsid w:val="001E7A5C"/>
    <w:rsid w:val="001E7D7A"/>
    <w:rsid w:val="001E7DDC"/>
    <w:rsid w:val="001F0339"/>
    <w:rsid w:val="001F0362"/>
    <w:rsid w:val="001F0AA1"/>
    <w:rsid w:val="001F0AFE"/>
    <w:rsid w:val="001F0DF6"/>
    <w:rsid w:val="001F0E57"/>
    <w:rsid w:val="001F113E"/>
    <w:rsid w:val="001F15D9"/>
    <w:rsid w:val="001F1886"/>
    <w:rsid w:val="001F2BB4"/>
    <w:rsid w:val="001F2C24"/>
    <w:rsid w:val="001F34A2"/>
    <w:rsid w:val="001F39E1"/>
    <w:rsid w:val="001F3DBE"/>
    <w:rsid w:val="001F4A08"/>
    <w:rsid w:val="001F4C3D"/>
    <w:rsid w:val="001F5A43"/>
    <w:rsid w:val="001F629C"/>
    <w:rsid w:val="001F6802"/>
    <w:rsid w:val="001F76E3"/>
    <w:rsid w:val="001F7868"/>
    <w:rsid w:val="001F79A5"/>
    <w:rsid w:val="001F7B7D"/>
    <w:rsid w:val="001F7E2A"/>
    <w:rsid w:val="002002BB"/>
    <w:rsid w:val="00200A42"/>
    <w:rsid w:val="00201092"/>
    <w:rsid w:val="002011A4"/>
    <w:rsid w:val="002011B8"/>
    <w:rsid w:val="002013AD"/>
    <w:rsid w:val="00201EED"/>
    <w:rsid w:val="00201F2B"/>
    <w:rsid w:val="002023D2"/>
    <w:rsid w:val="00202429"/>
    <w:rsid w:val="002027A1"/>
    <w:rsid w:val="00202C48"/>
    <w:rsid w:val="00203DD3"/>
    <w:rsid w:val="0020440A"/>
    <w:rsid w:val="00204880"/>
    <w:rsid w:val="00204A42"/>
    <w:rsid w:val="002050B9"/>
    <w:rsid w:val="00205D59"/>
    <w:rsid w:val="00205FFD"/>
    <w:rsid w:val="0020679D"/>
    <w:rsid w:val="00207192"/>
    <w:rsid w:val="00207CC1"/>
    <w:rsid w:val="00210092"/>
    <w:rsid w:val="002105FC"/>
    <w:rsid w:val="002113F4"/>
    <w:rsid w:val="002119D3"/>
    <w:rsid w:val="00211B46"/>
    <w:rsid w:val="0021291C"/>
    <w:rsid w:val="002130CF"/>
    <w:rsid w:val="002135B1"/>
    <w:rsid w:val="00213885"/>
    <w:rsid w:val="00213DCE"/>
    <w:rsid w:val="00214DC7"/>
    <w:rsid w:val="00215097"/>
    <w:rsid w:val="00215380"/>
    <w:rsid w:val="002154EB"/>
    <w:rsid w:val="0021694D"/>
    <w:rsid w:val="002169CC"/>
    <w:rsid w:val="002169FA"/>
    <w:rsid w:val="00216FA9"/>
    <w:rsid w:val="00217010"/>
    <w:rsid w:val="00217134"/>
    <w:rsid w:val="0021794B"/>
    <w:rsid w:val="00217CCA"/>
    <w:rsid w:val="00220645"/>
    <w:rsid w:val="002209AA"/>
    <w:rsid w:val="00221BBD"/>
    <w:rsid w:val="0022204F"/>
    <w:rsid w:val="002224CE"/>
    <w:rsid w:val="002227DD"/>
    <w:rsid w:val="00222FDA"/>
    <w:rsid w:val="00223052"/>
    <w:rsid w:val="002235AC"/>
    <w:rsid w:val="002235C2"/>
    <w:rsid w:val="002244E1"/>
    <w:rsid w:val="0022484E"/>
    <w:rsid w:val="002253FB"/>
    <w:rsid w:val="0022576F"/>
    <w:rsid w:val="0022584E"/>
    <w:rsid w:val="00225A6C"/>
    <w:rsid w:val="00225C3C"/>
    <w:rsid w:val="002260D8"/>
    <w:rsid w:val="002271C6"/>
    <w:rsid w:val="002272F1"/>
    <w:rsid w:val="00227EB2"/>
    <w:rsid w:val="00230F11"/>
    <w:rsid w:val="002315A9"/>
    <w:rsid w:val="0023282E"/>
    <w:rsid w:val="002334D3"/>
    <w:rsid w:val="00233794"/>
    <w:rsid w:val="002337DF"/>
    <w:rsid w:val="00233B57"/>
    <w:rsid w:val="00233E78"/>
    <w:rsid w:val="002341F9"/>
    <w:rsid w:val="00234397"/>
    <w:rsid w:val="00234659"/>
    <w:rsid w:val="0023614D"/>
    <w:rsid w:val="002375D9"/>
    <w:rsid w:val="00237AC6"/>
    <w:rsid w:val="00237BE0"/>
    <w:rsid w:val="00237DDA"/>
    <w:rsid w:val="00240C64"/>
    <w:rsid w:val="00241718"/>
    <w:rsid w:val="002419DA"/>
    <w:rsid w:val="00241EEA"/>
    <w:rsid w:val="00242410"/>
    <w:rsid w:val="00242C9D"/>
    <w:rsid w:val="002432EF"/>
    <w:rsid w:val="002434A2"/>
    <w:rsid w:val="00243EB8"/>
    <w:rsid w:val="00244329"/>
    <w:rsid w:val="002448A2"/>
    <w:rsid w:val="00244BFE"/>
    <w:rsid w:val="00244D2B"/>
    <w:rsid w:val="002456BB"/>
    <w:rsid w:val="00246465"/>
    <w:rsid w:val="0024685E"/>
    <w:rsid w:val="00246AFE"/>
    <w:rsid w:val="002470B1"/>
    <w:rsid w:val="0024747E"/>
    <w:rsid w:val="0024766C"/>
    <w:rsid w:val="00247A08"/>
    <w:rsid w:val="00250096"/>
    <w:rsid w:val="00250316"/>
    <w:rsid w:val="00250D33"/>
    <w:rsid w:val="002512F2"/>
    <w:rsid w:val="00251CD2"/>
    <w:rsid w:val="0025218A"/>
    <w:rsid w:val="0025296F"/>
    <w:rsid w:val="0025388F"/>
    <w:rsid w:val="00253BC3"/>
    <w:rsid w:val="00253C0D"/>
    <w:rsid w:val="00253F36"/>
    <w:rsid w:val="00254A4B"/>
    <w:rsid w:val="002553A6"/>
    <w:rsid w:val="0025580C"/>
    <w:rsid w:val="00255EFE"/>
    <w:rsid w:val="00256F65"/>
    <w:rsid w:val="002572F8"/>
    <w:rsid w:val="002579D3"/>
    <w:rsid w:val="00257B4F"/>
    <w:rsid w:val="0026071F"/>
    <w:rsid w:val="0026149C"/>
    <w:rsid w:val="0026151F"/>
    <w:rsid w:val="002618F0"/>
    <w:rsid w:val="00261CE2"/>
    <w:rsid w:val="00261F1A"/>
    <w:rsid w:val="00262677"/>
    <w:rsid w:val="00262AD3"/>
    <w:rsid w:val="00262C1F"/>
    <w:rsid w:val="00262D15"/>
    <w:rsid w:val="00262E7D"/>
    <w:rsid w:val="002633D6"/>
    <w:rsid w:val="00263848"/>
    <w:rsid w:val="00263BBC"/>
    <w:rsid w:val="00263C73"/>
    <w:rsid w:val="0026401F"/>
    <w:rsid w:val="00264849"/>
    <w:rsid w:val="002656E6"/>
    <w:rsid w:val="00266608"/>
    <w:rsid w:val="00266E1D"/>
    <w:rsid w:val="0026783A"/>
    <w:rsid w:val="00267D86"/>
    <w:rsid w:val="0027017D"/>
    <w:rsid w:val="002702B8"/>
    <w:rsid w:val="002703B4"/>
    <w:rsid w:val="002703CC"/>
    <w:rsid w:val="00270ABA"/>
    <w:rsid w:val="0027193D"/>
    <w:rsid w:val="00271A4B"/>
    <w:rsid w:val="00271CF7"/>
    <w:rsid w:val="0027224C"/>
    <w:rsid w:val="00272484"/>
    <w:rsid w:val="0027295F"/>
    <w:rsid w:val="00272CAC"/>
    <w:rsid w:val="00272D23"/>
    <w:rsid w:val="0027389B"/>
    <w:rsid w:val="0027426B"/>
    <w:rsid w:val="00274C6E"/>
    <w:rsid w:val="00275259"/>
    <w:rsid w:val="0027559E"/>
    <w:rsid w:val="002755BC"/>
    <w:rsid w:val="00275F7E"/>
    <w:rsid w:val="00276DB7"/>
    <w:rsid w:val="00277DB7"/>
    <w:rsid w:val="00277E4A"/>
    <w:rsid w:val="00280B22"/>
    <w:rsid w:val="00280B5B"/>
    <w:rsid w:val="002810D3"/>
    <w:rsid w:val="002816B8"/>
    <w:rsid w:val="00281858"/>
    <w:rsid w:val="0028185C"/>
    <w:rsid w:val="00282CE9"/>
    <w:rsid w:val="00282D5C"/>
    <w:rsid w:val="00282DFA"/>
    <w:rsid w:val="00282E75"/>
    <w:rsid w:val="002839F7"/>
    <w:rsid w:val="00283B7E"/>
    <w:rsid w:val="00283BB6"/>
    <w:rsid w:val="002841C9"/>
    <w:rsid w:val="002844DD"/>
    <w:rsid w:val="00284789"/>
    <w:rsid w:val="00284FF0"/>
    <w:rsid w:val="0028693C"/>
    <w:rsid w:val="00286A5A"/>
    <w:rsid w:val="00286AE8"/>
    <w:rsid w:val="00286CB6"/>
    <w:rsid w:val="002873D1"/>
    <w:rsid w:val="0028757D"/>
    <w:rsid w:val="00287725"/>
    <w:rsid w:val="00287D8A"/>
    <w:rsid w:val="00287F1C"/>
    <w:rsid w:val="00290A6A"/>
    <w:rsid w:val="00291FFD"/>
    <w:rsid w:val="00292138"/>
    <w:rsid w:val="0029285B"/>
    <w:rsid w:val="00293208"/>
    <w:rsid w:val="0029331F"/>
    <w:rsid w:val="00293B5A"/>
    <w:rsid w:val="00293F09"/>
    <w:rsid w:val="002945DE"/>
    <w:rsid w:val="00294C8C"/>
    <w:rsid w:val="00295419"/>
    <w:rsid w:val="00296426"/>
    <w:rsid w:val="00296E0A"/>
    <w:rsid w:val="00296F29"/>
    <w:rsid w:val="00296FA4"/>
    <w:rsid w:val="00297353"/>
    <w:rsid w:val="00297586"/>
    <w:rsid w:val="002977C9"/>
    <w:rsid w:val="0029785A"/>
    <w:rsid w:val="002979CD"/>
    <w:rsid w:val="002A05DE"/>
    <w:rsid w:val="002A0C8E"/>
    <w:rsid w:val="002A1501"/>
    <w:rsid w:val="002A1571"/>
    <w:rsid w:val="002A18A7"/>
    <w:rsid w:val="002A22C6"/>
    <w:rsid w:val="002A39C6"/>
    <w:rsid w:val="002A3D89"/>
    <w:rsid w:val="002A44EA"/>
    <w:rsid w:val="002A5999"/>
    <w:rsid w:val="002A5BC4"/>
    <w:rsid w:val="002A5DCF"/>
    <w:rsid w:val="002A65C0"/>
    <w:rsid w:val="002A6CDA"/>
    <w:rsid w:val="002A6DEB"/>
    <w:rsid w:val="002A7C11"/>
    <w:rsid w:val="002B0035"/>
    <w:rsid w:val="002B112F"/>
    <w:rsid w:val="002B1526"/>
    <w:rsid w:val="002B165B"/>
    <w:rsid w:val="002B17ED"/>
    <w:rsid w:val="002B1BAF"/>
    <w:rsid w:val="002B1E77"/>
    <w:rsid w:val="002B2F15"/>
    <w:rsid w:val="002B3041"/>
    <w:rsid w:val="002B3A44"/>
    <w:rsid w:val="002B3AEB"/>
    <w:rsid w:val="002B41D0"/>
    <w:rsid w:val="002B420A"/>
    <w:rsid w:val="002B5237"/>
    <w:rsid w:val="002B548F"/>
    <w:rsid w:val="002B5FB0"/>
    <w:rsid w:val="002B625B"/>
    <w:rsid w:val="002B6589"/>
    <w:rsid w:val="002B66A6"/>
    <w:rsid w:val="002B6725"/>
    <w:rsid w:val="002B6E14"/>
    <w:rsid w:val="002B71A2"/>
    <w:rsid w:val="002B7217"/>
    <w:rsid w:val="002B78C7"/>
    <w:rsid w:val="002B7B84"/>
    <w:rsid w:val="002B7EA3"/>
    <w:rsid w:val="002C11C6"/>
    <w:rsid w:val="002C1338"/>
    <w:rsid w:val="002C25D1"/>
    <w:rsid w:val="002C260D"/>
    <w:rsid w:val="002C2646"/>
    <w:rsid w:val="002C2677"/>
    <w:rsid w:val="002C2A17"/>
    <w:rsid w:val="002C380D"/>
    <w:rsid w:val="002C3EF1"/>
    <w:rsid w:val="002C49B5"/>
    <w:rsid w:val="002C4A82"/>
    <w:rsid w:val="002C4D32"/>
    <w:rsid w:val="002C4F48"/>
    <w:rsid w:val="002C53C4"/>
    <w:rsid w:val="002C5F81"/>
    <w:rsid w:val="002C60D9"/>
    <w:rsid w:val="002C7306"/>
    <w:rsid w:val="002C7A6D"/>
    <w:rsid w:val="002D0629"/>
    <w:rsid w:val="002D0BD6"/>
    <w:rsid w:val="002D1AA2"/>
    <w:rsid w:val="002D1DD9"/>
    <w:rsid w:val="002D2B5A"/>
    <w:rsid w:val="002D2D19"/>
    <w:rsid w:val="002D3175"/>
    <w:rsid w:val="002D33D9"/>
    <w:rsid w:val="002D3492"/>
    <w:rsid w:val="002D367C"/>
    <w:rsid w:val="002D389A"/>
    <w:rsid w:val="002D4065"/>
    <w:rsid w:val="002D4CF1"/>
    <w:rsid w:val="002D5EAD"/>
    <w:rsid w:val="002D6213"/>
    <w:rsid w:val="002D6CCC"/>
    <w:rsid w:val="002D7820"/>
    <w:rsid w:val="002D7955"/>
    <w:rsid w:val="002D7DF7"/>
    <w:rsid w:val="002D7FC0"/>
    <w:rsid w:val="002E06AB"/>
    <w:rsid w:val="002E08E7"/>
    <w:rsid w:val="002E09FE"/>
    <w:rsid w:val="002E0ABB"/>
    <w:rsid w:val="002E0D84"/>
    <w:rsid w:val="002E1F34"/>
    <w:rsid w:val="002E260B"/>
    <w:rsid w:val="002E37B8"/>
    <w:rsid w:val="002E451D"/>
    <w:rsid w:val="002E4A73"/>
    <w:rsid w:val="002E5428"/>
    <w:rsid w:val="002E5A92"/>
    <w:rsid w:val="002E5CEC"/>
    <w:rsid w:val="002E6488"/>
    <w:rsid w:val="002F0323"/>
    <w:rsid w:val="002F1112"/>
    <w:rsid w:val="002F1E75"/>
    <w:rsid w:val="002F2298"/>
    <w:rsid w:val="002F328A"/>
    <w:rsid w:val="002F35CE"/>
    <w:rsid w:val="002F37D6"/>
    <w:rsid w:val="002F38E6"/>
    <w:rsid w:val="002F395F"/>
    <w:rsid w:val="002F3D1C"/>
    <w:rsid w:val="002F3F77"/>
    <w:rsid w:val="002F43F5"/>
    <w:rsid w:val="002F453B"/>
    <w:rsid w:val="002F4643"/>
    <w:rsid w:val="002F4C5F"/>
    <w:rsid w:val="002F5128"/>
    <w:rsid w:val="002F53B3"/>
    <w:rsid w:val="002F53C4"/>
    <w:rsid w:val="002F5C64"/>
    <w:rsid w:val="002F5D1C"/>
    <w:rsid w:val="002F5D20"/>
    <w:rsid w:val="002F5DD9"/>
    <w:rsid w:val="002F5DF5"/>
    <w:rsid w:val="002F64F1"/>
    <w:rsid w:val="002F6CE5"/>
    <w:rsid w:val="002F6E30"/>
    <w:rsid w:val="002F7A56"/>
    <w:rsid w:val="002F7E36"/>
    <w:rsid w:val="003000A8"/>
    <w:rsid w:val="00300A63"/>
    <w:rsid w:val="00301008"/>
    <w:rsid w:val="00301130"/>
    <w:rsid w:val="00301635"/>
    <w:rsid w:val="00301B24"/>
    <w:rsid w:val="003020C7"/>
    <w:rsid w:val="003038B8"/>
    <w:rsid w:val="00303EB9"/>
    <w:rsid w:val="0030429B"/>
    <w:rsid w:val="003043D9"/>
    <w:rsid w:val="0030454D"/>
    <w:rsid w:val="0030459B"/>
    <w:rsid w:val="003048E1"/>
    <w:rsid w:val="00304D6F"/>
    <w:rsid w:val="00304DC0"/>
    <w:rsid w:val="00305034"/>
    <w:rsid w:val="003050F5"/>
    <w:rsid w:val="00305270"/>
    <w:rsid w:val="003056D6"/>
    <w:rsid w:val="00305E42"/>
    <w:rsid w:val="00305F5B"/>
    <w:rsid w:val="00306256"/>
    <w:rsid w:val="0030718A"/>
    <w:rsid w:val="003071F5"/>
    <w:rsid w:val="00307590"/>
    <w:rsid w:val="003078DA"/>
    <w:rsid w:val="0031012B"/>
    <w:rsid w:val="003104CD"/>
    <w:rsid w:val="003109B7"/>
    <w:rsid w:val="00311240"/>
    <w:rsid w:val="00311C31"/>
    <w:rsid w:val="00312A21"/>
    <w:rsid w:val="00312F2F"/>
    <w:rsid w:val="00313B59"/>
    <w:rsid w:val="00314320"/>
    <w:rsid w:val="00314B3A"/>
    <w:rsid w:val="0031564A"/>
    <w:rsid w:val="0031647D"/>
    <w:rsid w:val="00316A0B"/>
    <w:rsid w:val="00316AF9"/>
    <w:rsid w:val="00316C07"/>
    <w:rsid w:val="003170FD"/>
    <w:rsid w:val="0031755D"/>
    <w:rsid w:val="00317D5F"/>
    <w:rsid w:val="00317E86"/>
    <w:rsid w:val="00317ED7"/>
    <w:rsid w:val="00317F02"/>
    <w:rsid w:val="003204E0"/>
    <w:rsid w:val="00320E08"/>
    <w:rsid w:val="00321649"/>
    <w:rsid w:val="00322BC5"/>
    <w:rsid w:val="00323181"/>
    <w:rsid w:val="00323563"/>
    <w:rsid w:val="00323E38"/>
    <w:rsid w:val="00324378"/>
    <w:rsid w:val="00324F81"/>
    <w:rsid w:val="003251C6"/>
    <w:rsid w:val="00325A4B"/>
    <w:rsid w:val="00325A6D"/>
    <w:rsid w:val="0032618B"/>
    <w:rsid w:val="0032627D"/>
    <w:rsid w:val="003266D7"/>
    <w:rsid w:val="00326CC1"/>
    <w:rsid w:val="00327181"/>
    <w:rsid w:val="00327307"/>
    <w:rsid w:val="00327482"/>
    <w:rsid w:val="00327943"/>
    <w:rsid w:val="003300F8"/>
    <w:rsid w:val="003305B1"/>
    <w:rsid w:val="003309EE"/>
    <w:rsid w:val="00330AEB"/>
    <w:rsid w:val="003311BF"/>
    <w:rsid w:val="00331E79"/>
    <w:rsid w:val="00332087"/>
    <w:rsid w:val="003333E9"/>
    <w:rsid w:val="00333C3E"/>
    <w:rsid w:val="00334210"/>
    <w:rsid w:val="00334710"/>
    <w:rsid w:val="00335116"/>
    <w:rsid w:val="003351B9"/>
    <w:rsid w:val="003354ED"/>
    <w:rsid w:val="00335559"/>
    <w:rsid w:val="0034056C"/>
    <w:rsid w:val="00341240"/>
    <w:rsid w:val="003418E0"/>
    <w:rsid w:val="0034232E"/>
    <w:rsid w:val="003432AA"/>
    <w:rsid w:val="00343A6C"/>
    <w:rsid w:val="0034434A"/>
    <w:rsid w:val="0034514A"/>
    <w:rsid w:val="00345C3C"/>
    <w:rsid w:val="003464E2"/>
    <w:rsid w:val="00346988"/>
    <w:rsid w:val="00346DBF"/>
    <w:rsid w:val="00347657"/>
    <w:rsid w:val="00347915"/>
    <w:rsid w:val="00347A24"/>
    <w:rsid w:val="00347CB1"/>
    <w:rsid w:val="003500E3"/>
    <w:rsid w:val="003504FD"/>
    <w:rsid w:val="00350E1C"/>
    <w:rsid w:val="00351E6B"/>
    <w:rsid w:val="00352606"/>
    <w:rsid w:val="00352CB6"/>
    <w:rsid w:val="00352DD9"/>
    <w:rsid w:val="00353AA2"/>
    <w:rsid w:val="00353DFE"/>
    <w:rsid w:val="003543D7"/>
    <w:rsid w:val="00354A79"/>
    <w:rsid w:val="0035546A"/>
    <w:rsid w:val="003555ED"/>
    <w:rsid w:val="00355A2D"/>
    <w:rsid w:val="00356192"/>
    <w:rsid w:val="0035620E"/>
    <w:rsid w:val="0035633E"/>
    <w:rsid w:val="0035661B"/>
    <w:rsid w:val="003568B5"/>
    <w:rsid w:val="00357B7F"/>
    <w:rsid w:val="00357B8F"/>
    <w:rsid w:val="00360314"/>
    <w:rsid w:val="0036154D"/>
    <w:rsid w:val="00361C72"/>
    <w:rsid w:val="00361D07"/>
    <w:rsid w:val="0036226D"/>
    <w:rsid w:val="0036238B"/>
    <w:rsid w:val="003629E2"/>
    <w:rsid w:val="003635B5"/>
    <w:rsid w:val="00363689"/>
    <w:rsid w:val="00363C83"/>
    <w:rsid w:val="00363F62"/>
    <w:rsid w:val="00364A40"/>
    <w:rsid w:val="00364BEB"/>
    <w:rsid w:val="00364E15"/>
    <w:rsid w:val="0036671B"/>
    <w:rsid w:val="00371389"/>
    <w:rsid w:val="0037170C"/>
    <w:rsid w:val="0037177C"/>
    <w:rsid w:val="00371864"/>
    <w:rsid w:val="003721C6"/>
    <w:rsid w:val="00373C7B"/>
    <w:rsid w:val="00373F18"/>
    <w:rsid w:val="00374264"/>
    <w:rsid w:val="00374470"/>
    <w:rsid w:val="00374CC1"/>
    <w:rsid w:val="00374E83"/>
    <w:rsid w:val="003753BD"/>
    <w:rsid w:val="0037592E"/>
    <w:rsid w:val="00375AD2"/>
    <w:rsid w:val="00375ADA"/>
    <w:rsid w:val="00376BB7"/>
    <w:rsid w:val="00376D43"/>
    <w:rsid w:val="003775B3"/>
    <w:rsid w:val="003777D5"/>
    <w:rsid w:val="00377FD7"/>
    <w:rsid w:val="00380638"/>
    <w:rsid w:val="0038080A"/>
    <w:rsid w:val="00380BE2"/>
    <w:rsid w:val="00380C3B"/>
    <w:rsid w:val="00381ACF"/>
    <w:rsid w:val="00381C34"/>
    <w:rsid w:val="00382937"/>
    <w:rsid w:val="00382D88"/>
    <w:rsid w:val="003834FB"/>
    <w:rsid w:val="00383B9F"/>
    <w:rsid w:val="00383DED"/>
    <w:rsid w:val="00384093"/>
    <w:rsid w:val="003840CA"/>
    <w:rsid w:val="003846F5"/>
    <w:rsid w:val="00384CF6"/>
    <w:rsid w:val="00385A13"/>
    <w:rsid w:val="00385B89"/>
    <w:rsid w:val="00385B8E"/>
    <w:rsid w:val="003868CC"/>
    <w:rsid w:val="00386AE0"/>
    <w:rsid w:val="0038798A"/>
    <w:rsid w:val="003879B9"/>
    <w:rsid w:val="003919F1"/>
    <w:rsid w:val="0039277D"/>
    <w:rsid w:val="00392C2E"/>
    <w:rsid w:val="00393378"/>
    <w:rsid w:val="00393382"/>
    <w:rsid w:val="00393528"/>
    <w:rsid w:val="00394141"/>
    <w:rsid w:val="00394155"/>
    <w:rsid w:val="0039475F"/>
    <w:rsid w:val="003953BD"/>
    <w:rsid w:val="003955E4"/>
    <w:rsid w:val="00395F74"/>
    <w:rsid w:val="00396148"/>
    <w:rsid w:val="003969A7"/>
    <w:rsid w:val="003971B7"/>
    <w:rsid w:val="003971FC"/>
    <w:rsid w:val="00397A54"/>
    <w:rsid w:val="00397BAD"/>
    <w:rsid w:val="003A0890"/>
    <w:rsid w:val="003A0AE6"/>
    <w:rsid w:val="003A0E42"/>
    <w:rsid w:val="003A0EE0"/>
    <w:rsid w:val="003A0EEF"/>
    <w:rsid w:val="003A169A"/>
    <w:rsid w:val="003A17DC"/>
    <w:rsid w:val="003A1EC6"/>
    <w:rsid w:val="003A2411"/>
    <w:rsid w:val="003A2A89"/>
    <w:rsid w:val="003A2EE4"/>
    <w:rsid w:val="003A2F00"/>
    <w:rsid w:val="003A30A6"/>
    <w:rsid w:val="003A32A0"/>
    <w:rsid w:val="003A33BC"/>
    <w:rsid w:val="003A3DF5"/>
    <w:rsid w:val="003A4600"/>
    <w:rsid w:val="003A4620"/>
    <w:rsid w:val="003A6945"/>
    <w:rsid w:val="003A6EDC"/>
    <w:rsid w:val="003A6FFE"/>
    <w:rsid w:val="003B04D4"/>
    <w:rsid w:val="003B084D"/>
    <w:rsid w:val="003B1D5C"/>
    <w:rsid w:val="003B1F8E"/>
    <w:rsid w:val="003B3A22"/>
    <w:rsid w:val="003B3BED"/>
    <w:rsid w:val="003B4184"/>
    <w:rsid w:val="003B4629"/>
    <w:rsid w:val="003B5AF6"/>
    <w:rsid w:val="003B6372"/>
    <w:rsid w:val="003B67C3"/>
    <w:rsid w:val="003B6C87"/>
    <w:rsid w:val="003B7CA3"/>
    <w:rsid w:val="003C0407"/>
    <w:rsid w:val="003C0593"/>
    <w:rsid w:val="003C0D93"/>
    <w:rsid w:val="003C10DD"/>
    <w:rsid w:val="003C1EA4"/>
    <w:rsid w:val="003C258B"/>
    <w:rsid w:val="003C2D3C"/>
    <w:rsid w:val="003C32BC"/>
    <w:rsid w:val="003C3500"/>
    <w:rsid w:val="003C373B"/>
    <w:rsid w:val="003C3A7F"/>
    <w:rsid w:val="003C4157"/>
    <w:rsid w:val="003C4F8B"/>
    <w:rsid w:val="003C5E82"/>
    <w:rsid w:val="003C60B3"/>
    <w:rsid w:val="003C62DE"/>
    <w:rsid w:val="003C6811"/>
    <w:rsid w:val="003C6946"/>
    <w:rsid w:val="003C6E23"/>
    <w:rsid w:val="003C6EA6"/>
    <w:rsid w:val="003C7167"/>
    <w:rsid w:val="003C7F7F"/>
    <w:rsid w:val="003D0D8D"/>
    <w:rsid w:val="003D1707"/>
    <w:rsid w:val="003D1EB1"/>
    <w:rsid w:val="003D2087"/>
    <w:rsid w:val="003D25F5"/>
    <w:rsid w:val="003D2E5F"/>
    <w:rsid w:val="003D3150"/>
    <w:rsid w:val="003D56A1"/>
    <w:rsid w:val="003D5990"/>
    <w:rsid w:val="003D5ADB"/>
    <w:rsid w:val="003D5AFF"/>
    <w:rsid w:val="003D5D4A"/>
    <w:rsid w:val="003D5FDA"/>
    <w:rsid w:val="003D6199"/>
    <w:rsid w:val="003D6A7C"/>
    <w:rsid w:val="003D6BB6"/>
    <w:rsid w:val="003D6FEB"/>
    <w:rsid w:val="003D772B"/>
    <w:rsid w:val="003E1769"/>
    <w:rsid w:val="003E1A0E"/>
    <w:rsid w:val="003E28CB"/>
    <w:rsid w:val="003E298F"/>
    <w:rsid w:val="003E2B3E"/>
    <w:rsid w:val="003E32DA"/>
    <w:rsid w:val="003E38AB"/>
    <w:rsid w:val="003E3CF2"/>
    <w:rsid w:val="003E4299"/>
    <w:rsid w:val="003E45B3"/>
    <w:rsid w:val="003E47AE"/>
    <w:rsid w:val="003E4A46"/>
    <w:rsid w:val="003E4F5E"/>
    <w:rsid w:val="003E51AF"/>
    <w:rsid w:val="003E5A28"/>
    <w:rsid w:val="003E5EA3"/>
    <w:rsid w:val="003E60AA"/>
    <w:rsid w:val="003E675F"/>
    <w:rsid w:val="003E6D6F"/>
    <w:rsid w:val="003E6F02"/>
    <w:rsid w:val="003E741F"/>
    <w:rsid w:val="003E7C1D"/>
    <w:rsid w:val="003F00A1"/>
    <w:rsid w:val="003F011B"/>
    <w:rsid w:val="003F0207"/>
    <w:rsid w:val="003F0666"/>
    <w:rsid w:val="003F083E"/>
    <w:rsid w:val="003F0A28"/>
    <w:rsid w:val="003F1BDC"/>
    <w:rsid w:val="003F24CF"/>
    <w:rsid w:val="003F25A8"/>
    <w:rsid w:val="003F2B6B"/>
    <w:rsid w:val="003F2E32"/>
    <w:rsid w:val="003F3E23"/>
    <w:rsid w:val="003F3E85"/>
    <w:rsid w:val="003F3F80"/>
    <w:rsid w:val="003F484C"/>
    <w:rsid w:val="003F490C"/>
    <w:rsid w:val="003F5ADF"/>
    <w:rsid w:val="003F5C70"/>
    <w:rsid w:val="003F700C"/>
    <w:rsid w:val="003F75AF"/>
    <w:rsid w:val="003F781F"/>
    <w:rsid w:val="003F7B27"/>
    <w:rsid w:val="003F7C44"/>
    <w:rsid w:val="003F7FE2"/>
    <w:rsid w:val="0040021E"/>
    <w:rsid w:val="00400A73"/>
    <w:rsid w:val="00400EE1"/>
    <w:rsid w:val="00401EA2"/>
    <w:rsid w:val="00401F61"/>
    <w:rsid w:val="00403191"/>
    <w:rsid w:val="00403587"/>
    <w:rsid w:val="0040360F"/>
    <w:rsid w:val="00403D2B"/>
    <w:rsid w:val="00403D9D"/>
    <w:rsid w:val="00404129"/>
    <w:rsid w:val="0040429D"/>
    <w:rsid w:val="00404C57"/>
    <w:rsid w:val="004054E8"/>
    <w:rsid w:val="00405A6D"/>
    <w:rsid w:val="00405D43"/>
    <w:rsid w:val="004061A4"/>
    <w:rsid w:val="004062B8"/>
    <w:rsid w:val="0040661F"/>
    <w:rsid w:val="00407623"/>
    <w:rsid w:val="00410460"/>
    <w:rsid w:val="004114CD"/>
    <w:rsid w:val="004116F3"/>
    <w:rsid w:val="0041236E"/>
    <w:rsid w:val="00412BB9"/>
    <w:rsid w:val="00412FA6"/>
    <w:rsid w:val="00413788"/>
    <w:rsid w:val="00413AEC"/>
    <w:rsid w:val="00414562"/>
    <w:rsid w:val="00414A7F"/>
    <w:rsid w:val="004150B4"/>
    <w:rsid w:val="004157C5"/>
    <w:rsid w:val="00415801"/>
    <w:rsid w:val="00415CE3"/>
    <w:rsid w:val="004167F5"/>
    <w:rsid w:val="00416A15"/>
    <w:rsid w:val="004170D6"/>
    <w:rsid w:val="00417984"/>
    <w:rsid w:val="00417B0C"/>
    <w:rsid w:val="00417E09"/>
    <w:rsid w:val="00417E88"/>
    <w:rsid w:val="00420BB7"/>
    <w:rsid w:val="00421845"/>
    <w:rsid w:val="00421B8A"/>
    <w:rsid w:val="00421DCD"/>
    <w:rsid w:val="00421F16"/>
    <w:rsid w:val="00421F30"/>
    <w:rsid w:val="00422F40"/>
    <w:rsid w:val="00422F9B"/>
    <w:rsid w:val="00423753"/>
    <w:rsid w:val="0042383E"/>
    <w:rsid w:val="00423ADA"/>
    <w:rsid w:val="00423B58"/>
    <w:rsid w:val="004241F4"/>
    <w:rsid w:val="004247E2"/>
    <w:rsid w:val="004259D6"/>
    <w:rsid w:val="00425E79"/>
    <w:rsid w:val="004263D7"/>
    <w:rsid w:val="004266D9"/>
    <w:rsid w:val="004268FC"/>
    <w:rsid w:val="00426C91"/>
    <w:rsid w:val="0042713A"/>
    <w:rsid w:val="00427228"/>
    <w:rsid w:val="004306CB"/>
    <w:rsid w:val="004309D7"/>
    <w:rsid w:val="00431979"/>
    <w:rsid w:val="0043258A"/>
    <w:rsid w:val="004327B0"/>
    <w:rsid w:val="00432BAC"/>
    <w:rsid w:val="0043361A"/>
    <w:rsid w:val="00433C3E"/>
    <w:rsid w:val="00433CBB"/>
    <w:rsid w:val="00435296"/>
    <w:rsid w:val="00435759"/>
    <w:rsid w:val="00435792"/>
    <w:rsid w:val="00435AA6"/>
    <w:rsid w:val="0043652C"/>
    <w:rsid w:val="00436BC7"/>
    <w:rsid w:val="004371D2"/>
    <w:rsid w:val="00437581"/>
    <w:rsid w:val="0044038B"/>
    <w:rsid w:val="004405AD"/>
    <w:rsid w:val="00440672"/>
    <w:rsid w:val="00440773"/>
    <w:rsid w:val="00440A23"/>
    <w:rsid w:val="0044104A"/>
    <w:rsid w:val="0044161E"/>
    <w:rsid w:val="004418FA"/>
    <w:rsid w:val="00441D80"/>
    <w:rsid w:val="0044213F"/>
    <w:rsid w:val="004425DA"/>
    <w:rsid w:val="004427DD"/>
    <w:rsid w:val="004433C3"/>
    <w:rsid w:val="00443C28"/>
    <w:rsid w:val="00443DFA"/>
    <w:rsid w:val="0044430F"/>
    <w:rsid w:val="004447BA"/>
    <w:rsid w:val="00444A67"/>
    <w:rsid w:val="00444FC5"/>
    <w:rsid w:val="00445458"/>
    <w:rsid w:val="00446A23"/>
    <w:rsid w:val="00446F3E"/>
    <w:rsid w:val="0045008D"/>
    <w:rsid w:val="004500DC"/>
    <w:rsid w:val="00450F7D"/>
    <w:rsid w:val="004518B9"/>
    <w:rsid w:val="004519E6"/>
    <w:rsid w:val="00451A62"/>
    <w:rsid w:val="0045234A"/>
    <w:rsid w:val="0045238A"/>
    <w:rsid w:val="00452C49"/>
    <w:rsid w:val="00452F7D"/>
    <w:rsid w:val="0045324D"/>
    <w:rsid w:val="00453F67"/>
    <w:rsid w:val="00454453"/>
    <w:rsid w:val="00454C10"/>
    <w:rsid w:val="004555D7"/>
    <w:rsid w:val="00455D6B"/>
    <w:rsid w:val="00456D73"/>
    <w:rsid w:val="00456FFE"/>
    <w:rsid w:val="004601B6"/>
    <w:rsid w:val="00460F71"/>
    <w:rsid w:val="00461008"/>
    <w:rsid w:val="0046115B"/>
    <w:rsid w:val="00461B9C"/>
    <w:rsid w:val="00461FC2"/>
    <w:rsid w:val="0046204A"/>
    <w:rsid w:val="00462957"/>
    <w:rsid w:val="004641C5"/>
    <w:rsid w:val="00464B4B"/>
    <w:rsid w:val="00465320"/>
    <w:rsid w:val="00465784"/>
    <w:rsid w:val="00465F9E"/>
    <w:rsid w:val="00466080"/>
    <w:rsid w:val="00466514"/>
    <w:rsid w:val="00466DC3"/>
    <w:rsid w:val="00466E8D"/>
    <w:rsid w:val="004671A8"/>
    <w:rsid w:val="00467832"/>
    <w:rsid w:val="004700F2"/>
    <w:rsid w:val="00470765"/>
    <w:rsid w:val="004707BC"/>
    <w:rsid w:val="00471545"/>
    <w:rsid w:val="0047200B"/>
    <w:rsid w:val="00472138"/>
    <w:rsid w:val="0047259F"/>
    <w:rsid w:val="00473F71"/>
    <w:rsid w:val="00474001"/>
    <w:rsid w:val="00474888"/>
    <w:rsid w:val="004749E4"/>
    <w:rsid w:val="00474A98"/>
    <w:rsid w:val="00474CC1"/>
    <w:rsid w:val="004759EB"/>
    <w:rsid w:val="00476012"/>
    <w:rsid w:val="0047643B"/>
    <w:rsid w:val="00476516"/>
    <w:rsid w:val="0047682A"/>
    <w:rsid w:val="00477817"/>
    <w:rsid w:val="004779D8"/>
    <w:rsid w:val="00477B77"/>
    <w:rsid w:val="0048017B"/>
    <w:rsid w:val="004801D6"/>
    <w:rsid w:val="0048020B"/>
    <w:rsid w:val="004807F6"/>
    <w:rsid w:val="004816C2"/>
    <w:rsid w:val="00481A8D"/>
    <w:rsid w:val="004822E7"/>
    <w:rsid w:val="004828A5"/>
    <w:rsid w:val="00483632"/>
    <w:rsid w:val="00483700"/>
    <w:rsid w:val="00483F7B"/>
    <w:rsid w:val="00484060"/>
    <w:rsid w:val="004844D9"/>
    <w:rsid w:val="00484BDD"/>
    <w:rsid w:val="00484F62"/>
    <w:rsid w:val="0048589B"/>
    <w:rsid w:val="0048682D"/>
    <w:rsid w:val="004871CB"/>
    <w:rsid w:val="004872B6"/>
    <w:rsid w:val="004873CE"/>
    <w:rsid w:val="00487AC8"/>
    <w:rsid w:val="00487DDF"/>
    <w:rsid w:val="004901AD"/>
    <w:rsid w:val="004908A9"/>
    <w:rsid w:val="00490F58"/>
    <w:rsid w:val="004916AF"/>
    <w:rsid w:val="00491807"/>
    <w:rsid w:val="0049189C"/>
    <w:rsid w:val="004927BB"/>
    <w:rsid w:val="004929B8"/>
    <w:rsid w:val="00492A6C"/>
    <w:rsid w:val="00492B7D"/>
    <w:rsid w:val="004933FF"/>
    <w:rsid w:val="00493A5E"/>
    <w:rsid w:val="00493A7C"/>
    <w:rsid w:val="0049505B"/>
    <w:rsid w:val="0049565D"/>
    <w:rsid w:val="0049592A"/>
    <w:rsid w:val="00495EA7"/>
    <w:rsid w:val="00495EDE"/>
    <w:rsid w:val="00496DE0"/>
    <w:rsid w:val="004A0563"/>
    <w:rsid w:val="004A1063"/>
    <w:rsid w:val="004A1522"/>
    <w:rsid w:val="004A1B58"/>
    <w:rsid w:val="004A1C45"/>
    <w:rsid w:val="004A1E45"/>
    <w:rsid w:val="004A2277"/>
    <w:rsid w:val="004A303D"/>
    <w:rsid w:val="004A3A11"/>
    <w:rsid w:val="004A3D9D"/>
    <w:rsid w:val="004A4354"/>
    <w:rsid w:val="004A466D"/>
    <w:rsid w:val="004A4B33"/>
    <w:rsid w:val="004A4C4A"/>
    <w:rsid w:val="004A57F9"/>
    <w:rsid w:val="004A5816"/>
    <w:rsid w:val="004A66C2"/>
    <w:rsid w:val="004A69E7"/>
    <w:rsid w:val="004A6C0F"/>
    <w:rsid w:val="004A6D6E"/>
    <w:rsid w:val="004A7189"/>
    <w:rsid w:val="004A7862"/>
    <w:rsid w:val="004A7A6D"/>
    <w:rsid w:val="004B0A14"/>
    <w:rsid w:val="004B0B5C"/>
    <w:rsid w:val="004B107F"/>
    <w:rsid w:val="004B135C"/>
    <w:rsid w:val="004B1C57"/>
    <w:rsid w:val="004B262C"/>
    <w:rsid w:val="004B2DFA"/>
    <w:rsid w:val="004B3629"/>
    <w:rsid w:val="004B36EA"/>
    <w:rsid w:val="004B375A"/>
    <w:rsid w:val="004B3A6A"/>
    <w:rsid w:val="004B3C51"/>
    <w:rsid w:val="004B3F40"/>
    <w:rsid w:val="004B4095"/>
    <w:rsid w:val="004B44CF"/>
    <w:rsid w:val="004B5ADD"/>
    <w:rsid w:val="004B5D50"/>
    <w:rsid w:val="004B5E09"/>
    <w:rsid w:val="004B6631"/>
    <w:rsid w:val="004B6A3F"/>
    <w:rsid w:val="004B7D7A"/>
    <w:rsid w:val="004C0667"/>
    <w:rsid w:val="004C08CE"/>
    <w:rsid w:val="004C0C42"/>
    <w:rsid w:val="004C0E38"/>
    <w:rsid w:val="004C10E6"/>
    <w:rsid w:val="004C1670"/>
    <w:rsid w:val="004C2179"/>
    <w:rsid w:val="004C21C3"/>
    <w:rsid w:val="004C2368"/>
    <w:rsid w:val="004C2A39"/>
    <w:rsid w:val="004C2D77"/>
    <w:rsid w:val="004C2EB7"/>
    <w:rsid w:val="004C38A3"/>
    <w:rsid w:val="004C3BAA"/>
    <w:rsid w:val="004C3CA3"/>
    <w:rsid w:val="004C4772"/>
    <w:rsid w:val="004C4C4F"/>
    <w:rsid w:val="004C4D76"/>
    <w:rsid w:val="004C4E4B"/>
    <w:rsid w:val="004C552F"/>
    <w:rsid w:val="004C615B"/>
    <w:rsid w:val="004C6381"/>
    <w:rsid w:val="004C639B"/>
    <w:rsid w:val="004C663D"/>
    <w:rsid w:val="004C6C83"/>
    <w:rsid w:val="004C7858"/>
    <w:rsid w:val="004D0B3F"/>
    <w:rsid w:val="004D0EA6"/>
    <w:rsid w:val="004D1508"/>
    <w:rsid w:val="004D1943"/>
    <w:rsid w:val="004D1A69"/>
    <w:rsid w:val="004D2563"/>
    <w:rsid w:val="004D2928"/>
    <w:rsid w:val="004D2BE1"/>
    <w:rsid w:val="004D2EFD"/>
    <w:rsid w:val="004D3500"/>
    <w:rsid w:val="004D3679"/>
    <w:rsid w:val="004D3984"/>
    <w:rsid w:val="004D3E2F"/>
    <w:rsid w:val="004D3E61"/>
    <w:rsid w:val="004D4533"/>
    <w:rsid w:val="004D4979"/>
    <w:rsid w:val="004D4EFA"/>
    <w:rsid w:val="004D5E39"/>
    <w:rsid w:val="004D6421"/>
    <w:rsid w:val="004D7FED"/>
    <w:rsid w:val="004E0617"/>
    <w:rsid w:val="004E0BD0"/>
    <w:rsid w:val="004E0C55"/>
    <w:rsid w:val="004E0D31"/>
    <w:rsid w:val="004E1443"/>
    <w:rsid w:val="004E1597"/>
    <w:rsid w:val="004E1CAF"/>
    <w:rsid w:val="004E1E5A"/>
    <w:rsid w:val="004E209C"/>
    <w:rsid w:val="004E2B42"/>
    <w:rsid w:val="004E2F4A"/>
    <w:rsid w:val="004E33FA"/>
    <w:rsid w:val="004E4081"/>
    <w:rsid w:val="004E447C"/>
    <w:rsid w:val="004E4950"/>
    <w:rsid w:val="004E4A23"/>
    <w:rsid w:val="004E4DBB"/>
    <w:rsid w:val="004E50B7"/>
    <w:rsid w:val="004E5B55"/>
    <w:rsid w:val="004E5E86"/>
    <w:rsid w:val="004E6612"/>
    <w:rsid w:val="004E6817"/>
    <w:rsid w:val="004E6EE0"/>
    <w:rsid w:val="004E7119"/>
    <w:rsid w:val="004E72DB"/>
    <w:rsid w:val="004E731D"/>
    <w:rsid w:val="004F0B64"/>
    <w:rsid w:val="004F0DC8"/>
    <w:rsid w:val="004F1E1B"/>
    <w:rsid w:val="004F22AF"/>
    <w:rsid w:val="004F2350"/>
    <w:rsid w:val="004F2DA4"/>
    <w:rsid w:val="004F3093"/>
    <w:rsid w:val="004F35CC"/>
    <w:rsid w:val="004F3630"/>
    <w:rsid w:val="004F37D1"/>
    <w:rsid w:val="004F37E3"/>
    <w:rsid w:val="004F3E1C"/>
    <w:rsid w:val="004F3FA0"/>
    <w:rsid w:val="004F4022"/>
    <w:rsid w:val="004F45CB"/>
    <w:rsid w:val="004F4AD5"/>
    <w:rsid w:val="004F4F1C"/>
    <w:rsid w:val="004F5C4C"/>
    <w:rsid w:val="004F5E1D"/>
    <w:rsid w:val="004F64AC"/>
    <w:rsid w:val="004F663B"/>
    <w:rsid w:val="004F688C"/>
    <w:rsid w:val="004F68B0"/>
    <w:rsid w:val="004F709A"/>
    <w:rsid w:val="005000D0"/>
    <w:rsid w:val="005000D4"/>
    <w:rsid w:val="005016E3"/>
    <w:rsid w:val="00501707"/>
    <w:rsid w:val="0050211F"/>
    <w:rsid w:val="0050219F"/>
    <w:rsid w:val="005024AD"/>
    <w:rsid w:val="0050297A"/>
    <w:rsid w:val="00502A20"/>
    <w:rsid w:val="00502A7A"/>
    <w:rsid w:val="00503A66"/>
    <w:rsid w:val="00503A77"/>
    <w:rsid w:val="0050553F"/>
    <w:rsid w:val="005058CD"/>
    <w:rsid w:val="005061A4"/>
    <w:rsid w:val="005066E3"/>
    <w:rsid w:val="00506B95"/>
    <w:rsid w:val="0050713D"/>
    <w:rsid w:val="00507463"/>
    <w:rsid w:val="005079CC"/>
    <w:rsid w:val="00507C6F"/>
    <w:rsid w:val="00507EE3"/>
    <w:rsid w:val="005112DB"/>
    <w:rsid w:val="005113E2"/>
    <w:rsid w:val="0051142B"/>
    <w:rsid w:val="005118EB"/>
    <w:rsid w:val="005123B9"/>
    <w:rsid w:val="005123DC"/>
    <w:rsid w:val="00512CD4"/>
    <w:rsid w:val="00513645"/>
    <w:rsid w:val="005139A5"/>
    <w:rsid w:val="00513A22"/>
    <w:rsid w:val="00513D30"/>
    <w:rsid w:val="00513D5D"/>
    <w:rsid w:val="00515073"/>
    <w:rsid w:val="0051507C"/>
    <w:rsid w:val="00515856"/>
    <w:rsid w:val="005168FD"/>
    <w:rsid w:val="00516E85"/>
    <w:rsid w:val="005172E4"/>
    <w:rsid w:val="0051785A"/>
    <w:rsid w:val="005178E7"/>
    <w:rsid w:val="00517F52"/>
    <w:rsid w:val="00520F52"/>
    <w:rsid w:val="00521753"/>
    <w:rsid w:val="00522A4C"/>
    <w:rsid w:val="00523207"/>
    <w:rsid w:val="005232DB"/>
    <w:rsid w:val="00523941"/>
    <w:rsid w:val="00523968"/>
    <w:rsid w:val="00523969"/>
    <w:rsid w:val="00523B2A"/>
    <w:rsid w:val="00523C4B"/>
    <w:rsid w:val="0052472A"/>
    <w:rsid w:val="00525DC7"/>
    <w:rsid w:val="0052678E"/>
    <w:rsid w:val="00526EFF"/>
    <w:rsid w:val="00526FE8"/>
    <w:rsid w:val="005277FB"/>
    <w:rsid w:val="0053038D"/>
    <w:rsid w:val="0053117C"/>
    <w:rsid w:val="00531B5D"/>
    <w:rsid w:val="00531D26"/>
    <w:rsid w:val="0053209F"/>
    <w:rsid w:val="0053227B"/>
    <w:rsid w:val="005323F7"/>
    <w:rsid w:val="00532701"/>
    <w:rsid w:val="005330D6"/>
    <w:rsid w:val="00533E71"/>
    <w:rsid w:val="00533ED0"/>
    <w:rsid w:val="005341EE"/>
    <w:rsid w:val="0053495F"/>
    <w:rsid w:val="00534D9E"/>
    <w:rsid w:val="00535062"/>
    <w:rsid w:val="005353E7"/>
    <w:rsid w:val="005354BD"/>
    <w:rsid w:val="00535B02"/>
    <w:rsid w:val="00535ED3"/>
    <w:rsid w:val="00536BC8"/>
    <w:rsid w:val="00537527"/>
    <w:rsid w:val="00537A72"/>
    <w:rsid w:val="0054006A"/>
    <w:rsid w:val="005405E5"/>
    <w:rsid w:val="0054078C"/>
    <w:rsid w:val="00540FEB"/>
    <w:rsid w:val="00541899"/>
    <w:rsid w:val="00541EBA"/>
    <w:rsid w:val="00541F32"/>
    <w:rsid w:val="00541F8A"/>
    <w:rsid w:val="005426B5"/>
    <w:rsid w:val="005429D2"/>
    <w:rsid w:val="00543098"/>
    <w:rsid w:val="0054412F"/>
    <w:rsid w:val="0054480C"/>
    <w:rsid w:val="00544C69"/>
    <w:rsid w:val="00544D65"/>
    <w:rsid w:val="00544F44"/>
    <w:rsid w:val="005456D0"/>
    <w:rsid w:val="005458E8"/>
    <w:rsid w:val="00546291"/>
    <w:rsid w:val="005465AE"/>
    <w:rsid w:val="00546704"/>
    <w:rsid w:val="00546921"/>
    <w:rsid w:val="005469A4"/>
    <w:rsid w:val="0054720A"/>
    <w:rsid w:val="00547DA6"/>
    <w:rsid w:val="0055053F"/>
    <w:rsid w:val="00550AB3"/>
    <w:rsid w:val="00550F72"/>
    <w:rsid w:val="00551044"/>
    <w:rsid w:val="0055148F"/>
    <w:rsid w:val="005519E2"/>
    <w:rsid w:val="00551BF9"/>
    <w:rsid w:val="00551E18"/>
    <w:rsid w:val="0055293B"/>
    <w:rsid w:val="00552951"/>
    <w:rsid w:val="00552A1E"/>
    <w:rsid w:val="00552F6B"/>
    <w:rsid w:val="00554090"/>
    <w:rsid w:val="00554292"/>
    <w:rsid w:val="00554739"/>
    <w:rsid w:val="0055558F"/>
    <w:rsid w:val="00555761"/>
    <w:rsid w:val="0055687E"/>
    <w:rsid w:val="00556D0D"/>
    <w:rsid w:val="00556F62"/>
    <w:rsid w:val="005574CA"/>
    <w:rsid w:val="00557B7A"/>
    <w:rsid w:val="005606CD"/>
    <w:rsid w:val="00560807"/>
    <w:rsid w:val="00561394"/>
    <w:rsid w:val="0056148A"/>
    <w:rsid w:val="0056185E"/>
    <w:rsid w:val="00561B1C"/>
    <w:rsid w:val="00562532"/>
    <w:rsid w:val="0056366D"/>
    <w:rsid w:val="005639DE"/>
    <w:rsid w:val="00563DE5"/>
    <w:rsid w:val="005640EB"/>
    <w:rsid w:val="005645A1"/>
    <w:rsid w:val="005646E8"/>
    <w:rsid w:val="0056486C"/>
    <w:rsid w:val="00564A32"/>
    <w:rsid w:val="00564A60"/>
    <w:rsid w:val="00564F58"/>
    <w:rsid w:val="00564F9A"/>
    <w:rsid w:val="00565231"/>
    <w:rsid w:val="00565CDE"/>
    <w:rsid w:val="00567220"/>
    <w:rsid w:val="00567C61"/>
    <w:rsid w:val="0057099D"/>
    <w:rsid w:val="0057137C"/>
    <w:rsid w:val="00571B2F"/>
    <w:rsid w:val="00571BF8"/>
    <w:rsid w:val="00572165"/>
    <w:rsid w:val="00572480"/>
    <w:rsid w:val="00572A47"/>
    <w:rsid w:val="00572CCD"/>
    <w:rsid w:val="00572E0E"/>
    <w:rsid w:val="00572ED9"/>
    <w:rsid w:val="00573147"/>
    <w:rsid w:val="005739CD"/>
    <w:rsid w:val="00573FCB"/>
    <w:rsid w:val="00575C41"/>
    <w:rsid w:val="0057627A"/>
    <w:rsid w:val="005763C9"/>
    <w:rsid w:val="00576AAE"/>
    <w:rsid w:val="00576ED3"/>
    <w:rsid w:val="0058042B"/>
    <w:rsid w:val="00580BB2"/>
    <w:rsid w:val="005814AA"/>
    <w:rsid w:val="00581728"/>
    <w:rsid w:val="00581C06"/>
    <w:rsid w:val="00581D4C"/>
    <w:rsid w:val="00581E3B"/>
    <w:rsid w:val="00581F47"/>
    <w:rsid w:val="00581F4A"/>
    <w:rsid w:val="00581FA0"/>
    <w:rsid w:val="0058294A"/>
    <w:rsid w:val="00582DD8"/>
    <w:rsid w:val="005832F3"/>
    <w:rsid w:val="0058387D"/>
    <w:rsid w:val="00584062"/>
    <w:rsid w:val="005840B5"/>
    <w:rsid w:val="00584D3F"/>
    <w:rsid w:val="00584FD7"/>
    <w:rsid w:val="00584FDD"/>
    <w:rsid w:val="00585843"/>
    <w:rsid w:val="00585B45"/>
    <w:rsid w:val="00586038"/>
    <w:rsid w:val="0058676F"/>
    <w:rsid w:val="005868C6"/>
    <w:rsid w:val="0058693B"/>
    <w:rsid w:val="00587000"/>
    <w:rsid w:val="0058753E"/>
    <w:rsid w:val="00587C5E"/>
    <w:rsid w:val="00587EE1"/>
    <w:rsid w:val="005900BC"/>
    <w:rsid w:val="00590AAD"/>
    <w:rsid w:val="00590D97"/>
    <w:rsid w:val="00590DBE"/>
    <w:rsid w:val="00591803"/>
    <w:rsid w:val="0059183A"/>
    <w:rsid w:val="005928B3"/>
    <w:rsid w:val="00592A29"/>
    <w:rsid w:val="00592DCF"/>
    <w:rsid w:val="00593430"/>
    <w:rsid w:val="005954C3"/>
    <w:rsid w:val="005955F6"/>
    <w:rsid w:val="00595911"/>
    <w:rsid w:val="0059614E"/>
    <w:rsid w:val="00596BE7"/>
    <w:rsid w:val="00596EAB"/>
    <w:rsid w:val="00597052"/>
    <w:rsid w:val="00597057"/>
    <w:rsid w:val="00597408"/>
    <w:rsid w:val="00597641"/>
    <w:rsid w:val="0059781F"/>
    <w:rsid w:val="005A0B8B"/>
    <w:rsid w:val="005A1017"/>
    <w:rsid w:val="005A126D"/>
    <w:rsid w:val="005A1361"/>
    <w:rsid w:val="005A161B"/>
    <w:rsid w:val="005A21B3"/>
    <w:rsid w:val="005A2AB4"/>
    <w:rsid w:val="005A2C9E"/>
    <w:rsid w:val="005A31CA"/>
    <w:rsid w:val="005A462F"/>
    <w:rsid w:val="005A47C0"/>
    <w:rsid w:val="005A4E1F"/>
    <w:rsid w:val="005A538A"/>
    <w:rsid w:val="005A543C"/>
    <w:rsid w:val="005A5C5F"/>
    <w:rsid w:val="005A617A"/>
    <w:rsid w:val="005A682B"/>
    <w:rsid w:val="005A683C"/>
    <w:rsid w:val="005A6A01"/>
    <w:rsid w:val="005A6AF8"/>
    <w:rsid w:val="005A6BC0"/>
    <w:rsid w:val="005A6EB2"/>
    <w:rsid w:val="005B0A43"/>
    <w:rsid w:val="005B0D55"/>
    <w:rsid w:val="005B0D70"/>
    <w:rsid w:val="005B0D9B"/>
    <w:rsid w:val="005B0FB9"/>
    <w:rsid w:val="005B211C"/>
    <w:rsid w:val="005B2148"/>
    <w:rsid w:val="005B220D"/>
    <w:rsid w:val="005B22BC"/>
    <w:rsid w:val="005B22CE"/>
    <w:rsid w:val="005B2483"/>
    <w:rsid w:val="005B29CB"/>
    <w:rsid w:val="005B2BD2"/>
    <w:rsid w:val="005B3FFE"/>
    <w:rsid w:val="005B40A6"/>
    <w:rsid w:val="005B473F"/>
    <w:rsid w:val="005B5A3A"/>
    <w:rsid w:val="005B5BBB"/>
    <w:rsid w:val="005B60DD"/>
    <w:rsid w:val="005B6BDE"/>
    <w:rsid w:val="005B6C24"/>
    <w:rsid w:val="005B6EF1"/>
    <w:rsid w:val="005B7051"/>
    <w:rsid w:val="005B7982"/>
    <w:rsid w:val="005C073C"/>
    <w:rsid w:val="005C10D0"/>
    <w:rsid w:val="005C136A"/>
    <w:rsid w:val="005C166F"/>
    <w:rsid w:val="005C19C7"/>
    <w:rsid w:val="005C1ADD"/>
    <w:rsid w:val="005C22B4"/>
    <w:rsid w:val="005C2A92"/>
    <w:rsid w:val="005C2B14"/>
    <w:rsid w:val="005C2CC3"/>
    <w:rsid w:val="005C2DA1"/>
    <w:rsid w:val="005C3001"/>
    <w:rsid w:val="005C3460"/>
    <w:rsid w:val="005C351F"/>
    <w:rsid w:val="005C3E7B"/>
    <w:rsid w:val="005C4258"/>
    <w:rsid w:val="005C4D88"/>
    <w:rsid w:val="005C4E96"/>
    <w:rsid w:val="005C5C30"/>
    <w:rsid w:val="005C7C97"/>
    <w:rsid w:val="005D02CB"/>
    <w:rsid w:val="005D048A"/>
    <w:rsid w:val="005D04BF"/>
    <w:rsid w:val="005D0DA0"/>
    <w:rsid w:val="005D19F7"/>
    <w:rsid w:val="005D1CB1"/>
    <w:rsid w:val="005D1F60"/>
    <w:rsid w:val="005D2A10"/>
    <w:rsid w:val="005D2C83"/>
    <w:rsid w:val="005D358F"/>
    <w:rsid w:val="005D3BA8"/>
    <w:rsid w:val="005D4193"/>
    <w:rsid w:val="005D41FE"/>
    <w:rsid w:val="005D42BD"/>
    <w:rsid w:val="005D4AB2"/>
    <w:rsid w:val="005D6CF7"/>
    <w:rsid w:val="005D6EFD"/>
    <w:rsid w:val="005D7354"/>
    <w:rsid w:val="005D76FD"/>
    <w:rsid w:val="005E0638"/>
    <w:rsid w:val="005E068A"/>
    <w:rsid w:val="005E0B3C"/>
    <w:rsid w:val="005E142D"/>
    <w:rsid w:val="005E17D9"/>
    <w:rsid w:val="005E1C97"/>
    <w:rsid w:val="005E1E41"/>
    <w:rsid w:val="005E2413"/>
    <w:rsid w:val="005E2482"/>
    <w:rsid w:val="005E3859"/>
    <w:rsid w:val="005E38D1"/>
    <w:rsid w:val="005E38F5"/>
    <w:rsid w:val="005E3B01"/>
    <w:rsid w:val="005E3D00"/>
    <w:rsid w:val="005E48C8"/>
    <w:rsid w:val="005E492B"/>
    <w:rsid w:val="005E57A8"/>
    <w:rsid w:val="005E5C48"/>
    <w:rsid w:val="005E5F0F"/>
    <w:rsid w:val="005E6370"/>
    <w:rsid w:val="005E6516"/>
    <w:rsid w:val="005E6D5C"/>
    <w:rsid w:val="005F00F1"/>
    <w:rsid w:val="005F0BD7"/>
    <w:rsid w:val="005F0CD7"/>
    <w:rsid w:val="005F1316"/>
    <w:rsid w:val="005F1E52"/>
    <w:rsid w:val="005F2376"/>
    <w:rsid w:val="005F2446"/>
    <w:rsid w:val="005F3460"/>
    <w:rsid w:val="005F364E"/>
    <w:rsid w:val="005F3BD5"/>
    <w:rsid w:val="005F3C74"/>
    <w:rsid w:val="005F3F6B"/>
    <w:rsid w:val="005F4A15"/>
    <w:rsid w:val="005F4F0B"/>
    <w:rsid w:val="005F5013"/>
    <w:rsid w:val="005F504A"/>
    <w:rsid w:val="005F6D76"/>
    <w:rsid w:val="005F7407"/>
    <w:rsid w:val="00600059"/>
    <w:rsid w:val="00600285"/>
    <w:rsid w:val="00600A4F"/>
    <w:rsid w:val="00600AA4"/>
    <w:rsid w:val="00600B30"/>
    <w:rsid w:val="00601B4E"/>
    <w:rsid w:val="00601D81"/>
    <w:rsid w:val="00601FD2"/>
    <w:rsid w:val="00602272"/>
    <w:rsid w:val="006028A7"/>
    <w:rsid w:val="00602922"/>
    <w:rsid w:val="006029E6"/>
    <w:rsid w:val="00602A67"/>
    <w:rsid w:val="00603D12"/>
    <w:rsid w:val="0060720D"/>
    <w:rsid w:val="0060770B"/>
    <w:rsid w:val="00607F32"/>
    <w:rsid w:val="006101F0"/>
    <w:rsid w:val="006102D0"/>
    <w:rsid w:val="00610E00"/>
    <w:rsid w:val="00611459"/>
    <w:rsid w:val="0061165C"/>
    <w:rsid w:val="0061196F"/>
    <w:rsid w:val="00611A25"/>
    <w:rsid w:val="00611F47"/>
    <w:rsid w:val="0061230E"/>
    <w:rsid w:val="00612835"/>
    <w:rsid w:val="00612A50"/>
    <w:rsid w:val="006132A4"/>
    <w:rsid w:val="0061351D"/>
    <w:rsid w:val="00613DEA"/>
    <w:rsid w:val="006145D0"/>
    <w:rsid w:val="00614CB4"/>
    <w:rsid w:val="00615F68"/>
    <w:rsid w:val="00616310"/>
    <w:rsid w:val="006169FD"/>
    <w:rsid w:val="006172EC"/>
    <w:rsid w:val="00617504"/>
    <w:rsid w:val="00617566"/>
    <w:rsid w:val="006200CC"/>
    <w:rsid w:val="00620A2C"/>
    <w:rsid w:val="00620A9B"/>
    <w:rsid w:val="00621A26"/>
    <w:rsid w:val="00622041"/>
    <w:rsid w:val="006221FD"/>
    <w:rsid w:val="0062327A"/>
    <w:rsid w:val="0062332D"/>
    <w:rsid w:val="00623C4D"/>
    <w:rsid w:val="00623EBF"/>
    <w:rsid w:val="00624196"/>
    <w:rsid w:val="00624B02"/>
    <w:rsid w:val="006260EF"/>
    <w:rsid w:val="00626219"/>
    <w:rsid w:val="006264AD"/>
    <w:rsid w:val="00626610"/>
    <w:rsid w:val="00626E4E"/>
    <w:rsid w:val="00627113"/>
    <w:rsid w:val="0062763E"/>
    <w:rsid w:val="00627654"/>
    <w:rsid w:val="00627E08"/>
    <w:rsid w:val="006301F3"/>
    <w:rsid w:val="00630471"/>
    <w:rsid w:val="00630A48"/>
    <w:rsid w:val="00630A87"/>
    <w:rsid w:val="00630C17"/>
    <w:rsid w:val="006310B3"/>
    <w:rsid w:val="00631409"/>
    <w:rsid w:val="0063183B"/>
    <w:rsid w:val="00631951"/>
    <w:rsid w:val="00631F61"/>
    <w:rsid w:val="00632306"/>
    <w:rsid w:val="00632351"/>
    <w:rsid w:val="00632B53"/>
    <w:rsid w:val="006330FF"/>
    <w:rsid w:val="0063328B"/>
    <w:rsid w:val="00633643"/>
    <w:rsid w:val="00633B77"/>
    <w:rsid w:val="00633E4D"/>
    <w:rsid w:val="00633FD7"/>
    <w:rsid w:val="0063424F"/>
    <w:rsid w:val="0063513C"/>
    <w:rsid w:val="00635851"/>
    <w:rsid w:val="006359DE"/>
    <w:rsid w:val="00635B70"/>
    <w:rsid w:val="0063605B"/>
    <w:rsid w:val="00636585"/>
    <w:rsid w:val="00636BC6"/>
    <w:rsid w:val="00636DB1"/>
    <w:rsid w:val="0063743B"/>
    <w:rsid w:val="006374EF"/>
    <w:rsid w:val="006411EF"/>
    <w:rsid w:val="00641B0B"/>
    <w:rsid w:val="00642099"/>
    <w:rsid w:val="00642949"/>
    <w:rsid w:val="00642B2A"/>
    <w:rsid w:val="0064380A"/>
    <w:rsid w:val="00643A36"/>
    <w:rsid w:val="00645046"/>
    <w:rsid w:val="00645BE1"/>
    <w:rsid w:val="006462B3"/>
    <w:rsid w:val="00646654"/>
    <w:rsid w:val="00646BE7"/>
    <w:rsid w:val="00651499"/>
    <w:rsid w:val="0065153A"/>
    <w:rsid w:val="00651C3C"/>
    <w:rsid w:val="00652AF3"/>
    <w:rsid w:val="00652F0E"/>
    <w:rsid w:val="00652F16"/>
    <w:rsid w:val="006532F3"/>
    <w:rsid w:val="00654872"/>
    <w:rsid w:val="00654C3D"/>
    <w:rsid w:val="00654D8F"/>
    <w:rsid w:val="006553CE"/>
    <w:rsid w:val="006554A1"/>
    <w:rsid w:val="00655C89"/>
    <w:rsid w:val="0065684A"/>
    <w:rsid w:val="00656C99"/>
    <w:rsid w:val="00660695"/>
    <w:rsid w:val="006610F6"/>
    <w:rsid w:val="00661255"/>
    <w:rsid w:val="00662228"/>
    <w:rsid w:val="00662D03"/>
    <w:rsid w:val="0066310F"/>
    <w:rsid w:val="0066396C"/>
    <w:rsid w:val="00663DD5"/>
    <w:rsid w:val="00663FA7"/>
    <w:rsid w:val="006640B2"/>
    <w:rsid w:val="006643FB"/>
    <w:rsid w:val="0066463D"/>
    <w:rsid w:val="00665AFE"/>
    <w:rsid w:val="00665BE0"/>
    <w:rsid w:val="00666887"/>
    <w:rsid w:val="00666944"/>
    <w:rsid w:val="0066708B"/>
    <w:rsid w:val="0066718C"/>
    <w:rsid w:val="00667851"/>
    <w:rsid w:val="006704F6"/>
    <w:rsid w:val="0067085A"/>
    <w:rsid w:val="00671C85"/>
    <w:rsid w:val="00672FFF"/>
    <w:rsid w:val="00673CE5"/>
    <w:rsid w:val="00674021"/>
    <w:rsid w:val="00674081"/>
    <w:rsid w:val="00674178"/>
    <w:rsid w:val="0067453B"/>
    <w:rsid w:val="00674F62"/>
    <w:rsid w:val="00675296"/>
    <w:rsid w:val="00675A9F"/>
    <w:rsid w:val="00675F6C"/>
    <w:rsid w:val="00675FBB"/>
    <w:rsid w:val="0067670B"/>
    <w:rsid w:val="00676718"/>
    <w:rsid w:val="00676CD7"/>
    <w:rsid w:val="006802FE"/>
    <w:rsid w:val="006805C2"/>
    <w:rsid w:val="00680911"/>
    <w:rsid w:val="00680E6B"/>
    <w:rsid w:val="00681278"/>
    <w:rsid w:val="006813AF"/>
    <w:rsid w:val="00681C68"/>
    <w:rsid w:val="0068245F"/>
    <w:rsid w:val="00682BD8"/>
    <w:rsid w:val="00682DD5"/>
    <w:rsid w:val="00682EC2"/>
    <w:rsid w:val="00682ECD"/>
    <w:rsid w:val="006834CF"/>
    <w:rsid w:val="0068414E"/>
    <w:rsid w:val="0068458A"/>
    <w:rsid w:val="0068467C"/>
    <w:rsid w:val="00685689"/>
    <w:rsid w:val="00685813"/>
    <w:rsid w:val="00685F59"/>
    <w:rsid w:val="00686E4C"/>
    <w:rsid w:val="006872E8"/>
    <w:rsid w:val="00687610"/>
    <w:rsid w:val="00687890"/>
    <w:rsid w:val="0068793C"/>
    <w:rsid w:val="00687A6C"/>
    <w:rsid w:val="006902C2"/>
    <w:rsid w:val="0069049D"/>
    <w:rsid w:val="0069067B"/>
    <w:rsid w:val="00690B54"/>
    <w:rsid w:val="0069113E"/>
    <w:rsid w:val="006916CD"/>
    <w:rsid w:val="00691A37"/>
    <w:rsid w:val="00691BBC"/>
    <w:rsid w:val="006925F9"/>
    <w:rsid w:val="006927F9"/>
    <w:rsid w:val="00693247"/>
    <w:rsid w:val="006937FB"/>
    <w:rsid w:val="00694B9E"/>
    <w:rsid w:val="00694D53"/>
    <w:rsid w:val="00695238"/>
    <w:rsid w:val="0069546A"/>
    <w:rsid w:val="00695F1B"/>
    <w:rsid w:val="00696196"/>
    <w:rsid w:val="006961C5"/>
    <w:rsid w:val="0069639F"/>
    <w:rsid w:val="00696978"/>
    <w:rsid w:val="00696D64"/>
    <w:rsid w:val="00696D69"/>
    <w:rsid w:val="00696E74"/>
    <w:rsid w:val="0069779E"/>
    <w:rsid w:val="00697A0D"/>
    <w:rsid w:val="00697A1F"/>
    <w:rsid w:val="00697ECF"/>
    <w:rsid w:val="006A0077"/>
    <w:rsid w:val="006A079E"/>
    <w:rsid w:val="006A0911"/>
    <w:rsid w:val="006A26E0"/>
    <w:rsid w:val="006A2F51"/>
    <w:rsid w:val="006A303D"/>
    <w:rsid w:val="006A33BD"/>
    <w:rsid w:val="006A3681"/>
    <w:rsid w:val="006A41DD"/>
    <w:rsid w:val="006A468B"/>
    <w:rsid w:val="006A4A59"/>
    <w:rsid w:val="006A546A"/>
    <w:rsid w:val="006A5E47"/>
    <w:rsid w:val="006A5E86"/>
    <w:rsid w:val="006A64E6"/>
    <w:rsid w:val="006A692C"/>
    <w:rsid w:val="006A6CC8"/>
    <w:rsid w:val="006A6F27"/>
    <w:rsid w:val="006A787D"/>
    <w:rsid w:val="006B022A"/>
    <w:rsid w:val="006B0857"/>
    <w:rsid w:val="006B0E35"/>
    <w:rsid w:val="006B10C1"/>
    <w:rsid w:val="006B1236"/>
    <w:rsid w:val="006B13E1"/>
    <w:rsid w:val="006B1404"/>
    <w:rsid w:val="006B250F"/>
    <w:rsid w:val="006B26BA"/>
    <w:rsid w:val="006B2F38"/>
    <w:rsid w:val="006B52BF"/>
    <w:rsid w:val="006B53A6"/>
    <w:rsid w:val="006B5674"/>
    <w:rsid w:val="006B58BE"/>
    <w:rsid w:val="006B59A3"/>
    <w:rsid w:val="006B5ACA"/>
    <w:rsid w:val="006B5C8D"/>
    <w:rsid w:val="006B637A"/>
    <w:rsid w:val="006B6594"/>
    <w:rsid w:val="006B6C28"/>
    <w:rsid w:val="006B7105"/>
    <w:rsid w:val="006B7135"/>
    <w:rsid w:val="006B75FE"/>
    <w:rsid w:val="006B78E5"/>
    <w:rsid w:val="006B79AB"/>
    <w:rsid w:val="006B7AC2"/>
    <w:rsid w:val="006B7C76"/>
    <w:rsid w:val="006C08AB"/>
    <w:rsid w:val="006C08DB"/>
    <w:rsid w:val="006C0F54"/>
    <w:rsid w:val="006C1F82"/>
    <w:rsid w:val="006C23C3"/>
    <w:rsid w:val="006C243B"/>
    <w:rsid w:val="006C2754"/>
    <w:rsid w:val="006C2E90"/>
    <w:rsid w:val="006C3337"/>
    <w:rsid w:val="006C3E44"/>
    <w:rsid w:val="006C3F5D"/>
    <w:rsid w:val="006C5C5A"/>
    <w:rsid w:val="006C615A"/>
    <w:rsid w:val="006C635A"/>
    <w:rsid w:val="006C64DA"/>
    <w:rsid w:val="006C6514"/>
    <w:rsid w:val="006C73E0"/>
    <w:rsid w:val="006C73FF"/>
    <w:rsid w:val="006C79E3"/>
    <w:rsid w:val="006D06F1"/>
    <w:rsid w:val="006D087C"/>
    <w:rsid w:val="006D1ED1"/>
    <w:rsid w:val="006D25DD"/>
    <w:rsid w:val="006D2832"/>
    <w:rsid w:val="006D2950"/>
    <w:rsid w:val="006D2E44"/>
    <w:rsid w:val="006D3293"/>
    <w:rsid w:val="006D3944"/>
    <w:rsid w:val="006D3F0B"/>
    <w:rsid w:val="006D40B5"/>
    <w:rsid w:val="006D4296"/>
    <w:rsid w:val="006D4306"/>
    <w:rsid w:val="006D4433"/>
    <w:rsid w:val="006D4CD3"/>
    <w:rsid w:val="006D509C"/>
    <w:rsid w:val="006D5585"/>
    <w:rsid w:val="006D5C66"/>
    <w:rsid w:val="006D5DCC"/>
    <w:rsid w:val="006D60D5"/>
    <w:rsid w:val="006D6857"/>
    <w:rsid w:val="006D7066"/>
    <w:rsid w:val="006D7798"/>
    <w:rsid w:val="006E06F4"/>
    <w:rsid w:val="006E0BA1"/>
    <w:rsid w:val="006E1C3F"/>
    <w:rsid w:val="006E2BF0"/>
    <w:rsid w:val="006E2D13"/>
    <w:rsid w:val="006E33F2"/>
    <w:rsid w:val="006E3A05"/>
    <w:rsid w:val="006E4E54"/>
    <w:rsid w:val="006E4E5E"/>
    <w:rsid w:val="006E574D"/>
    <w:rsid w:val="006E58DC"/>
    <w:rsid w:val="006E5A02"/>
    <w:rsid w:val="006E5A65"/>
    <w:rsid w:val="006E6662"/>
    <w:rsid w:val="006E68EE"/>
    <w:rsid w:val="006E69D1"/>
    <w:rsid w:val="006E6D89"/>
    <w:rsid w:val="006E711C"/>
    <w:rsid w:val="006E7CAC"/>
    <w:rsid w:val="006F0454"/>
    <w:rsid w:val="006F0D6C"/>
    <w:rsid w:val="006F10EE"/>
    <w:rsid w:val="006F1A7F"/>
    <w:rsid w:val="006F1B94"/>
    <w:rsid w:val="006F23DE"/>
    <w:rsid w:val="006F2929"/>
    <w:rsid w:val="006F3253"/>
    <w:rsid w:val="006F344D"/>
    <w:rsid w:val="006F38A6"/>
    <w:rsid w:val="006F3A6F"/>
    <w:rsid w:val="006F4834"/>
    <w:rsid w:val="006F5091"/>
    <w:rsid w:val="006F5541"/>
    <w:rsid w:val="006F5571"/>
    <w:rsid w:val="006F5965"/>
    <w:rsid w:val="006F6509"/>
    <w:rsid w:val="006F6746"/>
    <w:rsid w:val="006F68EF"/>
    <w:rsid w:val="006F6A86"/>
    <w:rsid w:val="006F6BCA"/>
    <w:rsid w:val="0070017B"/>
    <w:rsid w:val="0070085B"/>
    <w:rsid w:val="00700BFD"/>
    <w:rsid w:val="0070170F"/>
    <w:rsid w:val="00701A1F"/>
    <w:rsid w:val="00701DF8"/>
    <w:rsid w:val="0070221A"/>
    <w:rsid w:val="00702ED3"/>
    <w:rsid w:val="0070318E"/>
    <w:rsid w:val="00703423"/>
    <w:rsid w:val="00703B06"/>
    <w:rsid w:val="00703F27"/>
    <w:rsid w:val="00704D69"/>
    <w:rsid w:val="007057EC"/>
    <w:rsid w:val="00705A2D"/>
    <w:rsid w:val="00705B3B"/>
    <w:rsid w:val="00706E06"/>
    <w:rsid w:val="007072BD"/>
    <w:rsid w:val="00707E75"/>
    <w:rsid w:val="007100CC"/>
    <w:rsid w:val="007102CB"/>
    <w:rsid w:val="00710671"/>
    <w:rsid w:val="007109EC"/>
    <w:rsid w:val="00711CFA"/>
    <w:rsid w:val="007120C1"/>
    <w:rsid w:val="007127D4"/>
    <w:rsid w:val="00712D81"/>
    <w:rsid w:val="00712F46"/>
    <w:rsid w:val="0071363A"/>
    <w:rsid w:val="007137B0"/>
    <w:rsid w:val="00713D7B"/>
    <w:rsid w:val="00714158"/>
    <w:rsid w:val="00714962"/>
    <w:rsid w:val="007152B6"/>
    <w:rsid w:val="00715AC8"/>
    <w:rsid w:val="00716030"/>
    <w:rsid w:val="007162A9"/>
    <w:rsid w:val="0071688F"/>
    <w:rsid w:val="00716F51"/>
    <w:rsid w:val="00717235"/>
    <w:rsid w:val="00717525"/>
    <w:rsid w:val="007176A6"/>
    <w:rsid w:val="007177DC"/>
    <w:rsid w:val="00717B94"/>
    <w:rsid w:val="00717DD4"/>
    <w:rsid w:val="007200A0"/>
    <w:rsid w:val="00720279"/>
    <w:rsid w:val="0072076C"/>
    <w:rsid w:val="00721C1D"/>
    <w:rsid w:val="007221CB"/>
    <w:rsid w:val="0072246D"/>
    <w:rsid w:val="00722511"/>
    <w:rsid w:val="00722B82"/>
    <w:rsid w:val="00722FC1"/>
    <w:rsid w:val="007233AD"/>
    <w:rsid w:val="007233E0"/>
    <w:rsid w:val="0072409E"/>
    <w:rsid w:val="00724CBB"/>
    <w:rsid w:val="00725018"/>
    <w:rsid w:val="0072528C"/>
    <w:rsid w:val="007259F6"/>
    <w:rsid w:val="00725F5E"/>
    <w:rsid w:val="007274B2"/>
    <w:rsid w:val="00727A92"/>
    <w:rsid w:val="00727ED1"/>
    <w:rsid w:val="00730D35"/>
    <w:rsid w:val="00732273"/>
    <w:rsid w:val="007329C5"/>
    <w:rsid w:val="00733463"/>
    <w:rsid w:val="00733B0C"/>
    <w:rsid w:val="00734AD3"/>
    <w:rsid w:val="00734E33"/>
    <w:rsid w:val="00734EBF"/>
    <w:rsid w:val="00735436"/>
    <w:rsid w:val="007359F1"/>
    <w:rsid w:val="00735B2A"/>
    <w:rsid w:val="00735CB4"/>
    <w:rsid w:val="00736551"/>
    <w:rsid w:val="00736CB0"/>
    <w:rsid w:val="00736DD1"/>
    <w:rsid w:val="007401DF"/>
    <w:rsid w:val="0074062C"/>
    <w:rsid w:val="0074112B"/>
    <w:rsid w:val="007414D4"/>
    <w:rsid w:val="00741BFE"/>
    <w:rsid w:val="00741CF9"/>
    <w:rsid w:val="00741E88"/>
    <w:rsid w:val="007428B0"/>
    <w:rsid w:val="00742C18"/>
    <w:rsid w:val="007432F8"/>
    <w:rsid w:val="007433E5"/>
    <w:rsid w:val="00743EB7"/>
    <w:rsid w:val="007443C6"/>
    <w:rsid w:val="00744655"/>
    <w:rsid w:val="00745B61"/>
    <w:rsid w:val="00747020"/>
    <w:rsid w:val="007476D3"/>
    <w:rsid w:val="00750D5C"/>
    <w:rsid w:val="007511F1"/>
    <w:rsid w:val="007516C1"/>
    <w:rsid w:val="007520F4"/>
    <w:rsid w:val="007521CD"/>
    <w:rsid w:val="00752576"/>
    <w:rsid w:val="00752784"/>
    <w:rsid w:val="007537D8"/>
    <w:rsid w:val="00753E61"/>
    <w:rsid w:val="00754668"/>
    <w:rsid w:val="00754D2B"/>
    <w:rsid w:val="00754D42"/>
    <w:rsid w:val="00754FC7"/>
    <w:rsid w:val="007555C7"/>
    <w:rsid w:val="007555FB"/>
    <w:rsid w:val="00756119"/>
    <w:rsid w:val="00756A0D"/>
    <w:rsid w:val="00756D9B"/>
    <w:rsid w:val="00757889"/>
    <w:rsid w:val="007579A4"/>
    <w:rsid w:val="00757BD9"/>
    <w:rsid w:val="00757C0C"/>
    <w:rsid w:val="00760A1D"/>
    <w:rsid w:val="007615C9"/>
    <w:rsid w:val="00761691"/>
    <w:rsid w:val="007617D7"/>
    <w:rsid w:val="00762331"/>
    <w:rsid w:val="00762909"/>
    <w:rsid w:val="007634AE"/>
    <w:rsid w:val="00763917"/>
    <w:rsid w:val="00763AD0"/>
    <w:rsid w:val="00763FDE"/>
    <w:rsid w:val="0076432C"/>
    <w:rsid w:val="0076452F"/>
    <w:rsid w:val="00764DD5"/>
    <w:rsid w:val="007657DC"/>
    <w:rsid w:val="00765D11"/>
    <w:rsid w:val="0076646A"/>
    <w:rsid w:val="00766D69"/>
    <w:rsid w:val="00767104"/>
    <w:rsid w:val="007673AF"/>
    <w:rsid w:val="0076746F"/>
    <w:rsid w:val="0077000D"/>
    <w:rsid w:val="00770C64"/>
    <w:rsid w:val="00771816"/>
    <w:rsid w:val="00772AE6"/>
    <w:rsid w:val="00772CE0"/>
    <w:rsid w:val="00772FED"/>
    <w:rsid w:val="007737AC"/>
    <w:rsid w:val="00775377"/>
    <w:rsid w:val="007755DE"/>
    <w:rsid w:val="00776668"/>
    <w:rsid w:val="00776A1A"/>
    <w:rsid w:val="00776F5D"/>
    <w:rsid w:val="007770C7"/>
    <w:rsid w:val="0077723E"/>
    <w:rsid w:val="00777278"/>
    <w:rsid w:val="00777D1B"/>
    <w:rsid w:val="00777D2F"/>
    <w:rsid w:val="00777F56"/>
    <w:rsid w:val="00780028"/>
    <w:rsid w:val="00780DB1"/>
    <w:rsid w:val="00780EDB"/>
    <w:rsid w:val="00781179"/>
    <w:rsid w:val="007816EB"/>
    <w:rsid w:val="00781CAC"/>
    <w:rsid w:val="007824AF"/>
    <w:rsid w:val="007833CB"/>
    <w:rsid w:val="00783455"/>
    <w:rsid w:val="00783EC3"/>
    <w:rsid w:val="00784184"/>
    <w:rsid w:val="00784585"/>
    <w:rsid w:val="00784AC6"/>
    <w:rsid w:val="007851E0"/>
    <w:rsid w:val="00785380"/>
    <w:rsid w:val="0078544D"/>
    <w:rsid w:val="00785B83"/>
    <w:rsid w:val="00785ED8"/>
    <w:rsid w:val="00786020"/>
    <w:rsid w:val="00786249"/>
    <w:rsid w:val="00786BFB"/>
    <w:rsid w:val="00786C96"/>
    <w:rsid w:val="00786E09"/>
    <w:rsid w:val="00786F31"/>
    <w:rsid w:val="007875F8"/>
    <w:rsid w:val="007908F4"/>
    <w:rsid w:val="00791035"/>
    <w:rsid w:val="00791086"/>
    <w:rsid w:val="0079127D"/>
    <w:rsid w:val="00791A84"/>
    <w:rsid w:val="00791AFF"/>
    <w:rsid w:val="00792797"/>
    <w:rsid w:val="007929F4"/>
    <w:rsid w:val="00792E8F"/>
    <w:rsid w:val="0079344B"/>
    <w:rsid w:val="00793DA2"/>
    <w:rsid w:val="00793E4B"/>
    <w:rsid w:val="00793ED9"/>
    <w:rsid w:val="0079415C"/>
    <w:rsid w:val="007956B2"/>
    <w:rsid w:val="00795966"/>
    <w:rsid w:val="00795FB2"/>
    <w:rsid w:val="007960AD"/>
    <w:rsid w:val="007963BF"/>
    <w:rsid w:val="0079675B"/>
    <w:rsid w:val="00797984"/>
    <w:rsid w:val="007A0AD3"/>
    <w:rsid w:val="007A0DFD"/>
    <w:rsid w:val="007A1C2F"/>
    <w:rsid w:val="007A2D7F"/>
    <w:rsid w:val="007A398C"/>
    <w:rsid w:val="007A421E"/>
    <w:rsid w:val="007A44E1"/>
    <w:rsid w:val="007A47F4"/>
    <w:rsid w:val="007A4C11"/>
    <w:rsid w:val="007A55C3"/>
    <w:rsid w:val="007A589C"/>
    <w:rsid w:val="007A5A68"/>
    <w:rsid w:val="007A62DD"/>
    <w:rsid w:val="007A6BB7"/>
    <w:rsid w:val="007A6F2B"/>
    <w:rsid w:val="007A7358"/>
    <w:rsid w:val="007A7BF5"/>
    <w:rsid w:val="007A7DF3"/>
    <w:rsid w:val="007B065E"/>
    <w:rsid w:val="007B0747"/>
    <w:rsid w:val="007B076C"/>
    <w:rsid w:val="007B0A69"/>
    <w:rsid w:val="007B0B14"/>
    <w:rsid w:val="007B0B87"/>
    <w:rsid w:val="007B2417"/>
    <w:rsid w:val="007B3213"/>
    <w:rsid w:val="007B3757"/>
    <w:rsid w:val="007B3C4B"/>
    <w:rsid w:val="007B3D8D"/>
    <w:rsid w:val="007B3F92"/>
    <w:rsid w:val="007B4639"/>
    <w:rsid w:val="007B486E"/>
    <w:rsid w:val="007B57DA"/>
    <w:rsid w:val="007B57DC"/>
    <w:rsid w:val="007B5A4B"/>
    <w:rsid w:val="007B5D95"/>
    <w:rsid w:val="007B634D"/>
    <w:rsid w:val="007B66E6"/>
    <w:rsid w:val="007B6712"/>
    <w:rsid w:val="007B712B"/>
    <w:rsid w:val="007B7921"/>
    <w:rsid w:val="007C0378"/>
    <w:rsid w:val="007C081D"/>
    <w:rsid w:val="007C0E55"/>
    <w:rsid w:val="007C13EE"/>
    <w:rsid w:val="007C175E"/>
    <w:rsid w:val="007C1B58"/>
    <w:rsid w:val="007C2795"/>
    <w:rsid w:val="007C285F"/>
    <w:rsid w:val="007C2E23"/>
    <w:rsid w:val="007C388A"/>
    <w:rsid w:val="007C3EE0"/>
    <w:rsid w:val="007C4B70"/>
    <w:rsid w:val="007C4D96"/>
    <w:rsid w:val="007C5677"/>
    <w:rsid w:val="007C6565"/>
    <w:rsid w:val="007C67C0"/>
    <w:rsid w:val="007C6996"/>
    <w:rsid w:val="007C7C76"/>
    <w:rsid w:val="007D0687"/>
    <w:rsid w:val="007D1256"/>
    <w:rsid w:val="007D2901"/>
    <w:rsid w:val="007D2D97"/>
    <w:rsid w:val="007D2F54"/>
    <w:rsid w:val="007D341E"/>
    <w:rsid w:val="007D3D85"/>
    <w:rsid w:val="007D4129"/>
    <w:rsid w:val="007D458C"/>
    <w:rsid w:val="007D4A8C"/>
    <w:rsid w:val="007D4C98"/>
    <w:rsid w:val="007D4FF4"/>
    <w:rsid w:val="007D56FE"/>
    <w:rsid w:val="007D6002"/>
    <w:rsid w:val="007D695D"/>
    <w:rsid w:val="007D6CFC"/>
    <w:rsid w:val="007D6DFC"/>
    <w:rsid w:val="007D7505"/>
    <w:rsid w:val="007D7613"/>
    <w:rsid w:val="007D77D4"/>
    <w:rsid w:val="007D783F"/>
    <w:rsid w:val="007E027F"/>
    <w:rsid w:val="007E062E"/>
    <w:rsid w:val="007E0823"/>
    <w:rsid w:val="007E0916"/>
    <w:rsid w:val="007E091C"/>
    <w:rsid w:val="007E0B6D"/>
    <w:rsid w:val="007E0EE4"/>
    <w:rsid w:val="007E0FDA"/>
    <w:rsid w:val="007E123B"/>
    <w:rsid w:val="007E1918"/>
    <w:rsid w:val="007E1F89"/>
    <w:rsid w:val="007E2163"/>
    <w:rsid w:val="007E25E4"/>
    <w:rsid w:val="007E3297"/>
    <w:rsid w:val="007E3875"/>
    <w:rsid w:val="007E3BA5"/>
    <w:rsid w:val="007E4025"/>
    <w:rsid w:val="007E42FA"/>
    <w:rsid w:val="007E43C2"/>
    <w:rsid w:val="007E44A9"/>
    <w:rsid w:val="007E4D04"/>
    <w:rsid w:val="007E5679"/>
    <w:rsid w:val="007E64D7"/>
    <w:rsid w:val="007E6918"/>
    <w:rsid w:val="007E76CF"/>
    <w:rsid w:val="007E7766"/>
    <w:rsid w:val="007E78A2"/>
    <w:rsid w:val="007F01E2"/>
    <w:rsid w:val="007F1A18"/>
    <w:rsid w:val="007F2117"/>
    <w:rsid w:val="007F211E"/>
    <w:rsid w:val="007F22F7"/>
    <w:rsid w:val="007F39B1"/>
    <w:rsid w:val="007F3DBE"/>
    <w:rsid w:val="007F3F17"/>
    <w:rsid w:val="007F4149"/>
    <w:rsid w:val="007F4901"/>
    <w:rsid w:val="007F4D34"/>
    <w:rsid w:val="007F4E86"/>
    <w:rsid w:val="007F5354"/>
    <w:rsid w:val="007F5B53"/>
    <w:rsid w:val="007F6F22"/>
    <w:rsid w:val="007F71D7"/>
    <w:rsid w:val="007F735E"/>
    <w:rsid w:val="007F76B5"/>
    <w:rsid w:val="007F7BD4"/>
    <w:rsid w:val="007F7C78"/>
    <w:rsid w:val="007F7E8E"/>
    <w:rsid w:val="00800654"/>
    <w:rsid w:val="00800A56"/>
    <w:rsid w:val="00800C62"/>
    <w:rsid w:val="00800D3D"/>
    <w:rsid w:val="008012E5"/>
    <w:rsid w:val="008021FE"/>
    <w:rsid w:val="00802297"/>
    <w:rsid w:val="00802410"/>
    <w:rsid w:val="00802BFE"/>
    <w:rsid w:val="00802DCB"/>
    <w:rsid w:val="00802E49"/>
    <w:rsid w:val="00803742"/>
    <w:rsid w:val="00803CDB"/>
    <w:rsid w:val="00804659"/>
    <w:rsid w:val="00804867"/>
    <w:rsid w:val="008048B3"/>
    <w:rsid w:val="00804EEF"/>
    <w:rsid w:val="00804FDE"/>
    <w:rsid w:val="00805241"/>
    <w:rsid w:val="00805922"/>
    <w:rsid w:val="008075CB"/>
    <w:rsid w:val="0080767A"/>
    <w:rsid w:val="008101BD"/>
    <w:rsid w:val="008106B2"/>
    <w:rsid w:val="00810E88"/>
    <w:rsid w:val="0081116E"/>
    <w:rsid w:val="008113D2"/>
    <w:rsid w:val="00811FC8"/>
    <w:rsid w:val="008122B1"/>
    <w:rsid w:val="0081243F"/>
    <w:rsid w:val="0081485D"/>
    <w:rsid w:val="0081496B"/>
    <w:rsid w:val="00815149"/>
    <w:rsid w:val="0081514F"/>
    <w:rsid w:val="00815284"/>
    <w:rsid w:val="008158D3"/>
    <w:rsid w:val="0081592F"/>
    <w:rsid w:val="00815C21"/>
    <w:rsid w:val="00815FB7"/>
    <w:rsid w:val="008161BB"/>
    <w:rsid w:val="0081660E"/>
    <w:rsid w:val="0081698C"/>
    <w:rsid w:val="00816A46"/>
    <w:rsid w:val="0081746C"/>
    <w:rsid w:val="008177C0"/>
    <w:rsid w:val="00817A07"/>
    <w:rsid w:val="00817A4B"/>
    <w:rsid w:val="00820252"/>
    <w:rsid w:val="008209B9"/>
    <w:rsid w:val="00821873"/>
    <w:rsid w:val="00821FC7"/>
    <w:rsid w:val="00822A74"/>
    <w:rsid w:val="00822B79"/>
    <w:rsid w:val="00822FF9"/>
    <w:rsid w:val="008233B1"/>
    <w:rsid w:val="0082349C"/>
    <w:rsid w:val="0082360D"/>
    <w:rsid w:val="0082383D"/>
    <w:rsid w:val="00823FD8"/>
    <w:rsid w:val="0082550D"/>
    <w:rsid w:val="008258C9"/>
    <w:rsid w:val="00826212"/>
    <w:rsid w:val="0082663F"/>
    <w:rsid w:val="0082679C"/>
    <w:rsid w:val="008274D3"/>
    <w:rsid w:val="008275F7"/>
    <w:rsid w:val="008279A2"/>
    <w:rsid w:val="00830254"/>
    <w:rsid w:val="0083105A"/>
    <w:rsid w:val="008327B9"/>
    <w:rsid w:val="00832935"/>
    <w:rsid w:val="00833760"/>
    <w:rsid w:val="008343C9"/>
    <w:rsid w:val="008343EE"/>
    <w:rsid w:val="0083485C"/>
    <w:rsid w:val="00834DCF"/>
    <w:rsid w:val="0083549B"/>
    <w:rsid w:val="00835E8A"/>
    <w:rsid w:val="008364FD"/>
    <w:rsid w:val="00836956"/>
    <w:rsid w:val="00836EDA"/>
    <w:rsid w:val="00837F3C"/>
    <w:rsid w:val="008401AA"/>
    <w:rsid w:val="00840E8E"/>
    <w:rsid w:val="00840FFC"/>
    <w:rsid w:val="00841148"/>
    <w:rsid w:val="00841D0F"/>
    <w:rsid w:val="00841DD2"/>
    <w:rsid w:val="008423E3"/>
    <w:rsid w:val="0084278F"/>
    <w:rsid w:val="008428E2"/>
    <w:rsid w:val="00842940"/>
    <w:rsid w:val="00842C8C"/>
    <w:rsid w:val="0084373C"/>
    <w:rsid w:val="00843A50"/>
    <w:rsid w:val="0084486F"/>
    <w:rsid w:val="008452EC"/>
    <w:rsid w:val="008456DC"/>
    <w:rsid w:val="0084609E"/>
    <w:rsid w:val="00846932"/>
    <w:rsid w:val="008476AC"/>
    <w:rsid w:val="00847ADA"/>
    <w:rsid w:val="00847DC4"/>
    <w:rsid w:val="008507E1"/>
    <w:rsid w:val="00850A49"/>
    <w:rsid w:val="00850AEA"/>
    <w:rsid w:val="0085202C"/>
    <w:rsid w:val="0085230D"/>
    <w:rsid w:val="00852A65"/>
    <w:rsid w:val="00852C0B"/>
    <w:rsid w:val="00852DE6"/>
    <w:rsid w:val="00852FCB"/>
    <w:rsid w:val="00854FE3"/>
    <w:rsid w:val="008550F1"/>
    <w:rsid w:val="0085522F"/>
    <w:rsid w:val="008552EC"/>
    <w:rsid w:val="00855A81"/>
    <w:rsid w:val="00855C41"/>
    <w:rsid w:val="00855F99"/>
    <w:rsid w:val="00855FEF"/>
    <w:rsid w:val="00856398"/>
    <w:rsid w:val="00856412"/>
    <w:rsid w:val="008566E3"/>
    <w:rsid w:val="00857CE7"/>
    <w:rsid w:val="008600CD"/>
    <w:rsid w:val="00860380"/>
    <w:rsid w:val="008618EC"/>
    <w:rsid w:val="00861B9A"/>
    <w:rsid w:val="00861F0A"/>
    <w:rsid w:val="008621E3"/>
    <w:rsid w:val="008629ED"/>
    <w:rsid w:val="00862B1E"/>
    <w:rsid w:val="00862F49"/>
    <w:rsid w:val="00863A09"/>
    <w:rsid w:val="00863AC2"/>
    <w:rsid w:val="00863AD9"/>
    <w:rsid w:val="00864751"/>
    <w:rsid w:val="0086492C"/>
    <w:rsid w:val="00864BE5"/>
    <w:rsid w:val="00864D20"/>
    <w:rsid w:val="00864FC5"/>
    <w:rsid w:val="0086552E"/>
    <w:rsid w:val="00865606"/>
    <w:rsid w:val="00865858"/>
    <w:rsid w:val="0086587A"/>
    <w:rsid w:val="00865D71"/>
    <w:rsid w:val="00865F0D"/>
    <w:rsid w:val="00866039"/>
    <w:rsid w:val="00866244"/>
    <w:rsid w:val="008665EE"/>
    <w:rsid w:val="0086702B"/>
    <w:rsid w:val="00867236"/>
    <w:rsid w:val="00867A77"/>
    <w:rsid w:val="0087006E"/>
    <w:rsid w:val="008702C1"/>
    <w:rsid w:val="00870C97"/>
    <w:rsid w:val="0087150D"/>
    <w:rsid w:val="00871F4E"/>
    <w:rsid w:val="00872080"/>
    <w:rsid w:val="00872585"/>
    <w:rsid w:val="008727BA"/>
    <w:rsid w:val="00872AA3"/>
    <w:rsid w:val="00874117"/>
    <w:rsid w:val="00874292"/>
    <w:rsid w:val="0087434C"/>
    <w:rsid w:val="008743BD"/>
    <w:rsid w:val="00874E13"/>
    <w:rsid w:val="00874F25"/>
    <w:rsid w:val="0087566B"/>
    <w:rsid w:val="00875846"/>
    <w:rsid w:val="00875E94"/>
    <w:rsid w:val="00876141"/>
    <w:rsid w:val="00876189"/>
    <w:rsid w:val="00876500"/>
    <w:rsid w:val="0087653A"/>
    <w:rsid w:val="00876C50"/>
    <w:rsid w:val="0087714D"/>
    <w:rsid w:val="008778F4"/>
    <w:rsid w:val="008827B2"/>
    <w:rsid w:val="008828C0"/>
    <w:rsid w:val="00882E27"/>
    <w:rsid w:val="008831C7"/>
    <w:rsid w:val="0088327A"/>
    <w:rsid w:val="0088345D"/>
    <w:rsid w:val="008837F9"/>
    <w:rsid w:val="00883926"/>
    <w:rsid w:val="008839AE"/>
    <w:rsid w:val="00883A57"/>
    <w:rsid w:val="00883AA6"/>
    <w:rsid w:val="00883CB9"/>
    <w:rsid w:val="00884505"/>
    <w:rsid w:val="00884CD8"/>
    <w:rsid w:val="008859D1"/>
    <w:rsid w:val="00885C16"/>
    <w:rsid w:val="0088646B"/>
    <w:rsid w:val="008869EA"/>
    <w:rsid w:val="00887218"/>
    <w:rsid w:val="00887ADE"/>
    <w:rsid w:val="00887BC3"/>
    <w:rsid w:val="00887FB5"/>
    <w:rsid w:val="0089030B"/>
    <w:rsid w:val="00890371"/>
    <w:rsid w:val="00891205"/>
    <w:rsid w:val="00891D09"/>
    <w:rsid w:val="0089272B"/>
    <w:rsid w:val="00892D03"/>
    <w:rsid w:val="00892F0A"/>
    <w:rsid w:val="0089372B"/>
    <w:rsid w:val="00894A98"/>
    <w:rsid w:val="008965EE"/>
    <w:rsid w:val="00896BB4"/>
    <w:rsid w:val="00896D02"/>
    <w:rsid w:val="00896DA7"/>
    <w:rsid w:val="00897910"/>
    <w:rsid w:val="00897C7D"/>
    <w:rsid w:val="00897D5A"/>
    <w:rsid w:val="008A123B"/>
    <w:rsid w:val="008A22EA"/>
    <w:rsid w:val="008A274D"/>
    <w:rsid w:val="008A3B3E"/>
    <w:rsid w:val="008A3F07"/>
    <w:rsid w:val="008A50A9"/>
    <w:rsid w:val="008A58F7"/>
    <w:rsid w:val="008A5D90"/>
    <w:rsid w:val="008A654A"/>
    <w:rsid w:val="008A69B4"/>
    <w:rsid w:val="008A6C86"/>
    <w:rsid w:val="008A6F82"/>
    <w:rsid w:val="008B06EF"/>
    <w:rsid w:val="008B0700"/>
    <w:rsid w:val="008B0766"/>
    <w:rsid w:val="008B0BA4"/>
    <w:rsid w:val="008B1547"/>
    <w:rsid w:val="008B1A31"/>
    <w:rsid w:val="008B2437"/>
    <w:rsid w:val="008B2591"/>
    <w:rsid w:val="008B2B56"/>
    <w:rsid w:val="008B2C47"/>
    <w:rsid w:val="008B2F35"/>
    <w:rsid w:val="008B401F"/>
    <w:rsid w:val="008B4ECC"/>
    <w:rsid w:val="008B5438"/>
    <w:rsid w:val="008B6BDC"/>
    <w:rsid w:val="008B6FB6"/>
    <w:rsid w:val="008B72BC"/>
    <w:rsid w:val="008B73A9"/>
    <w:rsid w:val="008B75C8"/>
    <w:rsid w:val="008B7804"/>
    <w:rsid w:val="008C0469"/>
    <w:rsid w:val="008C194C"/>
    <w:rsid w:val="008C1A85"/>
    <w:rsid w:val="008C1C0A"/>
    <w:rsid w:val="008C2E86"/>
    <w:rsid w:val="008C39FA"/>
    <w:rsid w:val="008C3AC2"/>
    <w:rsid w:val="008C43DA"/>
    <w:rsid w:val="008C470F"/>
    <w:rsid w:val="008C4793"/>
    <w:rsid w:val="008C4849"/>
    <w:rsid w:val="008C53C8"/>
    <w:rsid w:val="008C5426"/>
    <w:rsid w:val="008C6065"/>
    <w:rsid w:val="008C62D4"/>
    <w:rsid w:val="008C6564"/>
    <w:rsid w:val="008C6C75"/>
    <w:rsid w:val="008C6F62"/>
    <w:rsid w:val="008C6FC1"/>
    <w:rsid w:val="008C7199"/>
    <w:rsid w:val="008C7281"/>
    <w:rsid w:val="008C7D1A"/>
    <w:rsid w:val="008D0129"/>
    <w:rsid w:val="008D1BFF"/>
    <w:rsid w:val="008D2B2E"/>
    <w:rsid w:val="008D2B99"/>
    <w:rsid w:val="008D2E8A"/>
    <w:rsid w:val="008D3185"/>
    <w:rsid w:val="008D32B8"/>
    <w:rsid w:val="008D4793"/>
    <w:rsid w:val="008D49ED"/>
    <w:rsid w:val="008D4B47"/>
    <w:rsid w:val="008D4DD4"/>
    <w:rsid w:val="008D514E"/>
    <w:rsid w:val="008D5800"/>
    <w:rsid w:val="008D5CB6"/>
    <w:rsid w:val="008D64A0"/>
    <w:rsid w:val="008D67A0"/>
    <w:rsid w:val="008D71A6"/>
    <w:rsid w:val="008D78D2"/>
    <w:rsid w:val="008D7E6B"/>
    <w:rsid w:val="008E0017"/>
    <w:rsid w:val="008E06EE"/>
    <w:rsid w:val="008E0E86"/>
    <w:rsid w:val="008E18C3"/>
    <w:rsid w:val="008E1ACE"/>
    <w:rsid w:val="008E1D43"/>
    <w:rsid w:val="008E1E55"/>
    <w:rsid w:val="008E1F79"/>
    <w:rsid w:val="008E27D7"/>
    <w:rsid w:val="008E294C"/>
    <w:rsid w:val="008E3E6A"/>
    <w:rsid w:val="008E4792"/>
    <w:rsid w:val="008E48EE"/>
    <w:rsid w:val="008E585A"/>
    <w:rsid w:val="008E5956"/>
    <w:rsid w:val="008E6B37"/>
    <w:rsid w:val="008E6B5F"/>
    <w:rsid w:val="008E6E05"/>
    <w:rsid w:val="008E7167"/>
    <w:rsid w:val="008E7C89"/>
    <w:rsid w:val="008F049D"/>
    <w:rsid w:val="008F0A18"/>
    <w:rsid w:val="008F17DC"/>
    <w:rsid w:val="008F231F"/>
    <w:rsid w:val="008F24A5"/>
    <w:rsid w:val="008F31DF"/>
    <w:rsid w:val="008F349A"/>
    <w:rsid w:val="008F389B"/>
    <w:rsid w:val="008F3F0D"/>
    <w:rsid w:val="008F4925"/>
    <w:rsid w:val="008F4E97"/>
    <w:rsid w:val="008F51A9"/>
    <w:rsid w:val="008F5B80"/>
    <w:rsid w:val="008F5DD3"/>
    <w:rsid w:val="008F60CF"/>
    <w:rsid w:val="008F6E37"/>
    <w:rsid w:val="008F6E5C"/>
    <w:rsid w:val="008F783B"/>
    <w:rsid w:val="008F7DD7"/>
    <w:rsid w:val="009003FA"/>
    <w:rsid w:val="00900854"/>
    <w:rsid w:val="009016A2"/>
    <w:rsid w:val="00901C41"/>
    <w:rsid w:val="009031F3"/>
    <w:rsid w:val="00903390"/>
    <w:rsid w:val="00904687"/>
    <w:rsid w:val="009046CA"/>
    <w:rsid w:val="0090539C"/>
    <w:rsid w:val="00905456"/>
    <w:rsid w:val="0090555A"/>
    <w:rsid w:val="00905D14"/>
    <w:rsid w:val="00906EE7"/>
    <w:rsid w:val="00907113"/>
    <w:rsid w:val="009079E4"/>
    <w:rsid w:val="009079F2"/>
    <w:rsid w:val="00907FEF"/>
    <w:rsid w:val="00910A10"/>
    <w:rsid w:val="00912288"/>
    <w:rsid w:val="00912347"/>
    <w:rsid w:val="009128A9"/>
    <w:rsid w:val="00914088"/>
    <w:rsid w:val="009143CF"/>
    <w:rsid w:val="009149F3"/>
    <w:rsid w:val="00914C7F"/>
    <w:rsid w:val="00914F26"/>
    <w:rsid w:val="009150C4"/>
    <w:rsid w:val="009155E3"/>
    <w:rsid w:val="00915B2A"/>
    <w:rsid w:val="0091621C"/>
    <w:rsid w:val="00916763"/>
    <w:rsid w:val="00917252"/>
    <w:rsid w:val="00917325"/>
    <w:rsid w:val="009175D2"/>
    <w:rsid w:val="00917895"/>
    <w:rsid w:val="0092122E"/>
    <w:rsid w:val="00921991"/>
    <w:rsid w:val="00921A37"/>
    <w:rsid w:val="0092283A"/>
    <w:rsid w:val="00922C6A"/>
    <w:rsid w:val="00922DF4"/>
    <w:rsid w:val="00923988"/>
    <w:rsid w:val="00924322"/>
    <w:rsid w:val="00924DB8"/>
    <w:rsid w:val="00924EB1"/>
    <w:rsid w:val="009255EE"/>
    <w:rsid w:val="00925A31"/>
    <w:rsid w:val="009261D5"/>
    <w:rsid w:val="00926FA6"/>
    <w:rsid w:val="00927CBD"/>
    <w:rsid w:val="00930BEC"/>
    <w:rsid w:val="00930C4D"/>
    <w:rsid w:val="009311C8"/>
    <w:rsid w:val="009317EF"/>
    <w:rsid w:val="00932DC8"/>
    <w:rsid w:val="009334D1"/>
    <w:rsid w:val="009335C9"/>
    <w:rsid w:val="00933AE9"/>
    <w:rsid w:val="00933C10"/>
    <w:rsid w:val="009340BA"/>
    <w:rsid w:val="00934EE6"/>
    <w:rsid w:val="00935751"/>
    <w:rsid w:val="00936079"/>
    <w:rsid w:val="00936DD7"/>
    <w:rsid w:val="00936EA0"/>
    <w:rsid w:val="009374A1"/>
    <w:rsid w:val="0093752A"/>
    <w:rsid w:val="00937976"/>
    <w:rsid w:val="00937F78"/>
    <w:rsid w:val="009401CA"/>
    <w:rsid w:val="00940263"/>
    <w:rsid w:val="009402EB"/>
    <w:rsid w:val="0094089F"/>
    <w:rsid w:val="00940D86"/>
    <w:rsid w:val="00940DC4"/>
    <w:rsid w:val="00941025"/>
    <w:rsid w:val="0094125D"/>
    <w:rsid w:val="00941F04"/>
    <w:rsid w:val="00942050"/>
    <w:rsid w:val="0094216C"/>
    <w:rsid w:val="00943400"/>
    <w:rsid w:val="00943446"/>
    <w:rsid w:val="009438C9"/>
    <w:rsid w:val="00943A35"/>
    <w:rsid w:val="00944BA1"/>
    <w:rsid w:val="00944EF7"/>
    <w:rsid w:val="009455E0"/>
    <w:rsid w:val="00946541"/>
    <w:rsid w:val="009466B3"/>
    <w:rsid w:val="00946ADB"/>
    <w:rsid w:val="00947443"/>
    <w:rsid w:val="00947679"/>
    <w:rsid w:val="00947727"/>
    <w:rsid w:val="00947DCB"/>
    <w:rsid w:val="00947E3B"/>
    <w:rsid w:val="00950616"/>
    <w:rsid w:val="00951727"/>
    <w:rsid w:val="00952115"/>
    <w:rsid w:val="00953630"/>
    <w:rsid w:val="00953F30"/>
    <w:rsid w:val="00954557"/>
    <w:rsid w:val="00954731"/>
    <w:rsid w:val="00954B91"/>
    <w:rsid w:val="009554FA"/>
    <w:rsid w:val="009557D9"/>
    <w:rsid w:val="0095581B"/>
    <w:rsid w:val="0095679B"/>
    <w:rsid w:val="009570BF"/>
    <w:rsid w:val="009572B0"/>
    <w:rsid w:val="00960A90"/>
    <w:rsid w:val="00961777"/>
    <w:rsid w:val="009638C5"/>
    <w:rsid w:val="009647CB"/>
    <w:rsid w:val="00965D26"/>
    <w:rsid w:val="00965D6D"/>
    <w:rsid w:val="009663FF"/>
    <w:rsid w:val="0096707B"/>
    <w:rsid w:val="00967547"/>
    <w:rsid w:val="00967815"/>
    <w:rsid w:val="00967F79"/>
    <w:rsid w:val="00970167"/>
    <w:rsid w:val="009703A3"/>
    <w:rsid w:val="00970C61"/>
    <w:rsid w:val="0097169E"/>
    <w:rsid w:val="00971FCB"/>
    <w:rsid w:val="00972008"/>
    <w:rsid w:val="009732DE"/>
    <w:rsid w:val="00973CB2"/>
    <w:rsid w:val="00973E3A"/>
    <w:rsid w:val="00973F31"/>
    <w:rsid w:val="00973FE7"/>
    <w:rsid w:val="0097446A"/>
    <w:rsid w:val="00974E51"/>
    <w:rsid w:val="0097518F"/>
    <w:rsid w:val="009754FC"/>
    <w:rsid w:val="009759CF"/>
    <w:rsid w:val="00975D57"/>
    <w:rsid w:val="009761AA"/>
    <w:rsid w:val="00976EB8"/>
    <w:rsid w:val="009770CF"/>
    <w:rsid w:val="00980151"/>
    <w:rsid w:val="00980442"/>
    <w:rsid w:val="00980686"/>
    <w:rsid w:val="009807CB"/>
    <w:rsid w:val="00980D53"/>
    <w:rsid w:val="00981580"/>
    <w:rsid w:val="00981757"/>
    <w:rsid w:val="00981C9E"/>
    <w:rsid w:val="0098232C"/>
    <w:rsid w:val="00982516"/>
    <w:rsid w:val="009826C0"/>
    <w:rsid w:val="00982B4E"/>
    <w:rsid w:val="00983D49"/>
    <w:rsid w:val="00984396"/>
    <w:rsid w:val="0098443E"/>
    <w:rsid w:val="009847A5"/>
    <w:rsid w:val="00984E18"/>
    <w:rsid w:val="00985758"/>
    <w:rsid w:val="00985BCE"/>
    <w:rsid w:val="00985EEE"/>
    <w:rsid w:val="009862B3"/>
    <w:rsid w:val="00986812"/>
    <w:rsid w:val="00986DCA"/>
    <w:rsid w:val="0098745C"/>
    <w:rsid w:val="009875C7"/>
    <w:rsid w:val="00987D48"/>
    <w:rsid w:val="00990068"/>
    <w:rsid w:val="00990187"/>
    <w:rsid w:val="009901C7"/>
    <w:rsid w:val="009904E0"/>
    <w:rsid w:val="00990C6A"/>
    <w:rsid w:val="00990C8C"/>
    <w:rsid w:val="00991276"/>
    <w:rsid w:val="009918D9"/>
    <w:rsid w:val="00992121"/>
    <w:rsid w:val="009928AA"/>
    <w:rsid w:val="00992E00"/>
    <w:rsid w:val="0099327A"/>
    <w:rsid w:val="009932E0"/>
    <w:rsid w:val="00993B62"/>
    <w:rsid w:val="00993C74"/>
    <w:rsid w:val="00993D17"/>
    <w:rsid w:val="00994346"/>
    <w:rsid w:val="00995433"/>
    <w:rsid w:val="009955DA"/>
    <w:rsid w:val="00995CCA"/>
    <w:rsid w:val="00995EA9"/>
    <w:rsid w:val="0099609D"/>
    <w:rsid w:val="00996CA2"/>
    <w:rsid w:val="009A04F8"/>
    <w:rsid w:val="009A07E7"/>
    <w:rsid w:val="009A0AEE"/>
    <w:rsid w:val="009A10CF"/>
    <w:rsid w:val="009A1485"/>
    <w:rsid w:val="009A1A33"/>
    <w:rsid w:val="009A1B1E"/>
    <w:rsid w:val="009A21B1"/>
    <w:rsid w:val="009A3A14"/>
    <w:rsid w:val="009A3A8F"/>
    <w:rsid w:val="009A4316"/>
    <w:rsid w:val="009A45ED"/>
    <w:rsid w:val="009A46F7"/>
    <w:rsid w:val="009A4F95"/>
    <w:rsid w:val="009A5ED8"/>
    <w:rsid w:val="009A5F75"/>
    <w:rsid w:val="009A6D5D"/>
    <w:rsid w:val="009A6DAF"/>
    <w:rsid w:val="009A70A6"/>
    <w:rsid w:val="009A7119"/>
    <w:rsid w:val="009A7491"/>
    <w:rsid w:val="009A74B4"/>
    <w:rsid w:val="009A7815"/>
    <w:rsid w:val="009A7CD7"/>
    <w:rsid w:val="009B0007"/>
    <w:rsid w:val="009B0A19"/>
    <w:rsid w:val="009B1027"/>
    <w:rsid w:val="009B1340"/>
    <w:rsid w:val="009B1840"/>
    <w:rsid w:val="009B1B57"/>
    <w:rsid w:val="009B2329"/>
    <w:rsid w:val="009B2524"/>
    <w:rsid w:val="009B2708"/>
    <w:rsid w:val="009B2E1D"/>
    <w:rsid w:val="009B359B"/>
    <w:rsid w:val="009B3D21"/>
    <w:rsid w:val="009B432B"/>
    <w:rsid w:val="009B46CF"/>
    <w:rsid w:val="009B4854"/>
    <w:rsid w:val="009B49A8"/>
    <w:rsid w:val="009B4A76"/>
    <w:rsid w:val="009B55BA"/>
    <w:rsid w:val="009B55FF"/>
    <w:rsid w:val="009B567E"/>
    <w:rsid w:val="009B580B"/>
    <w:rsid w:val="009B68F6"/>
    <w:rsid w:val="009B71EB"/>
    <w:rsid w:val="009C02E7"/>
    <w:rsid w:val="009C14B2"/>
    <w:rsid w:val="009C1741"/>
    <w:rsid w:val="009C20F0"/>
    <w:rsid w:val="009C223E"/>
    <w:rsid w:val="009C25B1"/>
    <w:rsid w:val="009C2716"/>
    <w:rsid w:val="009C2DEF"/>
    <w:rsid w:val="009C3E4C"/>
    <w:rsid w:val="009C4145"/>
    <w:rsid w:val="009C420C"/>
    <w:rsid w:val="009C4464"/>
    <w:rsid w:val="009C483B"/>
    <w:rsid w:val="009C5840"/>
    <w:rsid w:val="009C5844"/>
    <w:rsid w:val="009C59B4"/>
    <w:rsid w:val="009C6285"/>
    <w:rsid w:val="009C6BB6"/>
    <w:rsid w:val="009D06BD"/>
    <w:rsid w:val="009D0EFB"/>
    <w:rsid w:val="009D10C9"/>
    <w:rsid w:val="009D126A"/>
    <w:rsid w:val="009D1C66"/>
    <w:rsid w:val="009D264E"/>
    <w:rsid w:val="009D281F"/>
    <w:rsid w:val="009D2B30"/>
    <w:rsid w:val="009D30E0"/>
    <w:rsid w:val="009D31C6"/>
    <w:rsid w:val="009D4139"/>
    <w:rsid w:val="009D4484"/>
    <w:rsid w:val="009D4871"/>
    <w:rsid w:val="009D533C"/>
    <w:rsid w:val="009D55A5"/>
    <w:rsid w:val="009D5834"/>
    <w:rsid w:val="009D5B07"/>
    <w:rsid w:val="009D65FB"/>
    <w:rsid w:val="009D6B80"/>
    <w:rsid w:val="009D6E85"/>
    <w:rsid w:val="009D72FB"/>
    <w:rsid w:val="009D759B"/>
    <w:rsid w:val="009D78E2"/>
    <w:rsid w:val="009E026B"/>
    <w:rsid w:val="009E02F6"/>
    <w:rsid w:val="009E06E6"/>
    <w:rsid w:val="009E1075"/>
    <w:rsid w:val="009E108E"/>
    <w:rsid w:val="009E1175"/>
    <w:rsid w:val="009E1367"/>
    <w:rsid w:val="009E14AA"/>
    <w:rsid w:val="009E19DA"/>
    <w:rsid w:val="009E1BCD"/>
    <w:rsid w:val="009E2D27"/>
    <w:rsid w:val="009E3F59"/>
    <w:rsid w:val="009E41C6"/>
    <w:rsid w:val="009E4383"/>
    <w:rsid w:val="009E47B7"/>
    <w:rsid w:val="009E4D4E"/>
    <w:rsid w:val="009E52F2"/>
    <w:rsid w:val="009E5763"/>
    <w:rsid w:val="009E57EF"/>
    <w:rsid w:val="009E5AC0"/>
    <w:rsid w:val="009E5C8C"/>
    <w:rsid w:val="009E60DA"/>
    <w:rsid w:val="009E61BE"/>
    <w:rsid w:val="009E6643"/>
    <w:rsid w:val="009E6F17"/>
    <w:rsid w:val="009E7119"/>
    <w:rsid w:val="009E73A0"/>
    <w:rsid w:val="009E75AE"/>
    <w:rsid w:val="009E7D4E"/>
    <w:rsid w:val="009F01F8"/>
    <w:rsid w:val="009F0EC1"/>
    <w:rsid w:val="009F0EE8"/>
    <w:rsid w:val="009F11DD"/>
    <w:rsid w:val="009F1372"/>
    <w:rsid w:val="009F1918"/>
    <w:rsid w:val="009F2D59"/>
    <w:rsid w:val="009F2E0A"/>
    <w:rsid w:val="009F33DD"/>
    <w:rsid w:val="009F392C"/>
    <w:rsid w:val="009F3971"/>
    <w:rsid w:val="009F481B"/>
    <w:rsid w:val="009F4E69"/>
    <w:rsid w:val="009F4EAC"/>
    <w:rsid w:val="009F5565"/>
    <w:rsid w:val="009F6C7A"/>
    <w:rsid w:val="009F7158"/>
    <w:rsid w:val="009F7F64"/>
    <w:rsid w:val="00A00A6E"/>
    <w:rsid w:val="00A01B4C"/>
    <w:rsid w:val="00A020FB"/>
    <w:rsid w:val="00A024AC"/>
    <w:rsid w:val="00A02AE2"/>
    <w:rsid w:val="00A02B0D"/>
    <w:rsid w:val="00A02F8E"/>
    <w:rsid w:val="00A03344"/>
    <w:rsid w:val="00A038D2"/>
    <w:rsid w:val="00A03BFB"/>
    <w:rsid w:val="00A046BA"/>
    <w:rsid w:val="00A0496A"/>
    <w:rsid w:val="00A04DF1"/>
    <w:rsid w:val="00A0520F"/>
    <w:rsid w:val="00A05860"/>
    <w:rsid w:val="00A060C8"/>
    <w:rsid w:val="00A06111"/>
    <w:rsid w:val="00A06436"/>
    <w:rsid w:val="00A06F87"/>
    <w:rsid w:val="00A07375"/>
    <w:rsid w:val="00A074B5"/>
    <w:rsid w:val="00A07B13"/>
    <w:rsid w:val="00A10578"/>
    <w:rsid w:val="00A10700"/>
    <w:rsid w:val="00A10891"/>
    <w:rsid w:val="00A10B1D"/>
    <w:rsid w:val="00A11AC9"/>
    <w:rsid w:val="00A11FDB"/>
    <w:rsid w:val="00A11FE3"/>
    <w:rsid w:val="00A129F1"/>
    <w:rsid w:val="00A130EA"/>
    <w:rsid w:val="00A13575"/>
    <w:rsid w:val="00A1368B"/>
    <w:rsid w:val="00A13C31"/>
    <w:rsid w:val="00A13F16"/>
    <w:rsid w:val="00A149BD"/>
    <w:rsid w:val="00A14D93"/>
    <w:rsid w:val="00A1507D"/>
    <w:rsid w:val="00A153FA"/>
    <w:rsid w:val="00A15752"/>
    <w:rsid w:val="00A1577D"/>
    <w:rsid w:val="00A15B30"/>
    <w:rsid w:val="00A15FBB"/>
    <w:rsid w:val="00A160D8"/>
    <w:rsid w:val="00A16D85"/>
    <w:rsid w:val="00A17170"/>
    <w:rsid w:val="00A17AC9"/>
    <w:rsid w:val="00A205B6"/>
    <w:rsid w:val="00A20C4D"/>
    <w:rsid w:val="00A20CF4"/>
    <w:rsid w:val="00A210D3"/>
    <w:rsid w:val="00A2162C"/>
    <w:rsid w:val="00A2190A"/>
    <w:rsid w:val="00A21FF9"/>
    <w:rsid w:val="00A22129"/>
    <w:rsid w:val="00A222C6"/>
    <w:rsid w:val="00A229EC"/>
    <w:rsid w:val="00A2526B"/>
    <w:rsid w:val="00A25583"/>
    <w:rsid w:val="00A260C9"/>
    <w:rsid w:val="00A2647E"/>
    <w:rsid w:val="00A267DF"/>
    <w:rsid w:val="00A26D06"/>
    <w:rsid w:val="00A270EC"/>
    <w:rsid w:val="00A2767A"/>
    <w:rsid w:val="00A277EE"/>
    <w:rsid w:val="00A279DE"/>
    <w:rsid w:val="00A27B91"/>
    <w:rsid w:val="00A27FFD"/>
    <w:rsid w:val="00A30226"/>
    <w:rsid w:val="00A30629"/>
    <w:rsid w:val="00A312A4"/>
    <w:rsid w:val="00A31B6A"/>
    <w:rsid w:val="00A31EDF"/>
    <w:rsid w:val="00A32E8B"/>
    <w:rsid w:val="00A33BF2"/>
    <w:rsid w:val="00A33D28"/>
    <w:rsid w:val="00A34A14"/>
    <w:rsid w:val="00A34BA3"/>
    <w:rsid w:val="00A34EEE"/>
    <w:rsid w:val="00A35132"/>
    <w:rsid w:val="00A352D0"/>
    <w:rsid w:val="00A3531F"/>
    <w:rsid w:val="00A35348"/>
    <w:rsid w:val="00A354C9"/>
    <w:rsid w:val="00A35ADF"/>
    <w:rsid w:val="00A35E77"/>
    <w:rsid w:val="00A3668F"/>
    <w:rsid w:val="00A36DB3"/>
    <w:rsid w:val="00A3738A"/>
    <w:rsid w:val="00A37B34"/>
    <w:rsid w:val="00A40ADE"/>
    <w:rsid w:val="00A40F62"/>
    <w:rsid w:val="00A417DB"/>
    <w:rsid w:val="00A41C07"/>
    <w:rsid w:val="00A41CD9"/>
    <w:rsid w:val="00A4225A"/>
    <w:rsid w:val="00A428DD"/>
    <w:rsid w:val="00A42D5E"/>
    <w:rsid w:val="00A4315B"/>
    <w:rsid w:val="00A435AE"/>
    <w:rsid w:val="00A4454A"/>
    <w:rsid w:val="00A44CD8"/>
    <w:rsid w:val="00A44D97"/>
    <w:rsid w:val="00A453AC"/>
    <w:rsid w:val="00A4583D"/>
    <w:rsid w:val="00A46722"/>
    <w:rsid w:val="00A47119"/>
    <w:rsid w:val="00A4745B"/>
    <w:rsid w:val="00A50142"/>
    <w:rsid w:val="00A507B0"/>
    <w:rsid w:val="00A5080B"/>
    <w:rsid w:val="00A512F0"/>
    <w:rsid w:val="00A52072"/>
    <w:rsid w:val="00A525CA"/>
    <w:rsid w:val="00A52977"/>
    <w:rsid w:val="00A52AE6"/>
    <w:rsid w:val="00A52E55"/>
    <w:rsid w:val="00A5310B"/>
    <w:rsid w:val="00A5336C"/>
    <w:rsid w:val="00A53668"/>
    <w:rsid w:val="00A53B3C"/>
    <w:rsid w:val="00A53CBD"/>
    <w:rsid w:val="00A53CCA"/>
    <w:rsid w:val="00A53E26"/>
    <w:rsid w:val="00A54C15"/>
    <w:rsid w:val="00A553C9"/>
    <w:rsid w:val="00A55E24"/>
    <w:rsid w:val="00A56809"/>
    <w:rsid w:val="00A56945"/>
    <w:rsid w:val="00A56B1B"/>
    <w:rsid w:val="00A57E32"/>
    <w:rsid w:val="00A60797"/>
    <w:rsid w:val="00A60980"/>
    <w:rsid w:val="00A60E6F"/>
    <w:rsid w:val="00A61386"/>
    <w:rsid w:val="00A618F7"/>
    <w:rsid w:val="00A62107"/>
    <w:rsid w:val="00A6280E"/>
    <w:rsid w:val="00A628AD"/>
    <w:rsid w:val="00A62D06"/>
    <w:rsid w:val="00A63027"/>
    <w:rsid w:val="00A6307B"/>
    <w:rsid w:val="00A63400"/>
    <w:rsid w:val="00A6435D"/>
    <w:rsid w:val="00A64CDF"/>
    <w:rsid w:val="00A66341"/>
    <w:rsid w:val="00A665ED"/>
    <w:rsid w:val="00A66919"/>
    <w:rsid w:val="00A66E2F"/>
    <w:rsid w:val="00A67002"/>
    <w:rsid w:val="00A67ADF"/>
    <w:rsid w:val="00A67BB7"/>
    <w:rsid w:val="00A70DCD"/>
    <w:rsid w:val="00A70E61"/>
    <w:rsid w:val="00A722D7"/>
    <w:rsid w:val="00A7248C"/>
    <w:rsid w:val="00A72640"/>
    <w:rsid w:val="00A72795"/>
    <w:rsid w:val="00A73038"/>
    <w:rsid w:val="00A73611"/>
    <w:rsid w:val="00A7430B"/>
    <w:rsid w:val="00A74CEF"/>
    <w:rsid w:val="00A75209"/>
    <w:rsid w:val="00A75240"/>
    <w:rsid w:val="00A752C5"/>
    <w:rsid w:val="00A7568E"/>
    <w:rsid w:val="00A75E22"/>
    <w:rsid w:val="00A7613A"/>
    <w:rsid w:val="00A7650E"/>
    <w:rsid w:val="00A7663A"/>
    <w:rsid w:val="00A7668D"/>
    <w:rsid w:val="00A768AF"/>
    <w:rsid w:val="00A77504"/>
    <w:rsid w:val="00A7786C"/>
    <w:rsid w:val="00A8010A"/>
    <w:rsid w:val="00A80FEC"/>
    <w:rsid w:val="00A81F74"/>
    <w:rsid w:val="00A82873"/>
    <w:rsid w:val="00A82F15"/>
    <w:rsid w:val="00A82FAB"/>
    <w:rsid w:val="00A838E2"/>
    <w:rsid w:val="00A842F3"/>
    <w:rsid w:val="00A843AF"/>
    <w:rsid w:val="00A8490F"/>
    <w:rsid w:val="00A84A1F"/>
    <w:rsid w:val="00A850EA"/>
    <w:rsid w:val="00A8519D"/>
    <w:rsid w:val="00A85AF4"/>
    <w:rsid w:val="00A8692B"/>
    <w:rsid w:val="00A86A7A"/>
    <w:rsid w:val="00A86C00"/>
    <w:rsid w:val="00A879EE"/>
    <w:rsid w:val="00A90CA1"/>
    <w:rsid w:val="00A91708"/>
    <w:rsid w:val="00A91878"/>
    <w:rsid w:val="00A91B92"/>
    <w:rsid w:val="00A91E1A"/>
    <w:rsid w:val="00A91E4E"/>
    <w:rsid w:val="00A934D1"/>
    <w:rsid w:val="00A9381B"/>
    <w:rsid w:val="00A93A07"/>
    <w:rsid w:val="00A94302"/>
    <w:rsid w:val="00A94AB4"/>
    <w:rsid w:val="00A95F57"/>
    <w:rsid w:val="00A960EC"/>
    <w:rsid w:val="00A96164"/>
    <w:rsid w:val="00A96955"/>
    <w:rsid w:val="00A969D2"/>
    <w:rsid w:val="00A96AAF"/>
    <w:rsid w:val="00A96C03"/>
    <w:rsid w:val="00A977D7"/>
    <w:rsid w:val="00AA00E8"/>
    <w:rsid w:val="00AA0936"/>
    <w:rsid w:val="00AA0E03"/>
    <w:rsid w:val="00AA0E7A"/>
    <w:rsid w:val="00AA0E8A"/>
    <w:rsid w:val="00AA10FD"/>
    <w:rsid w:val="00AA15DE"/>
    <w:rsid w:val="00AA1623"/>
    <w:rsid w:val="00AA2D3A"/>
    <w:rsid w:val="00AA38C0"/>
    <w:rsid w:val="00AA3B3E"/>
    <w:rsid w:val="00AA3C79"/>
    <w:rsid w:val="00AA4081"/>
    <w:rsid w:val="00AA4411"/>
    <w:rsid w:val="00AA4B12"/>
    <w:rsid w:val="00AA4DCB"/>
    <w:rsid w:val="00AA5121"/>
    <w:rsid w:val="00AA5140"/>
    <w:rsid w:val="00AA6010"/>
    <w:rsid w:val="00AA644B"/>
    <w:rsid w:val="00AA7655"/>
    <w:rsid w:val="00AA7F90"/>
    <w:rsid w:val="00AB0437"/>
    <w:rsid w:val="00AB08C3"/>
    <w:rsid w:val="00AB0DF3"/>
    <w:rsid w:val="00AB0F28"/>
    <w:rsid w:val="00AB1A39"/>
    <w:rsid w:val="00AB223D"/>
    <w:rsid w:val="00AB2281"/>
    <w:rsid w:val="00AB29C9"/>
    <w:rsid w:val="00AB2ACE"/>
    <w:rsid w:val="00AB2C07"/>
    <w:rsid w:val="00AB35EC"/>
    <w:rsid w:val="00AB37B9"/>
    <w:rsid w:val="00AB3A93"/>
    <w:rsid w:val="00AB3E03"/>
    <w:rsid w:val="00AB3FF9"/>
    <w:rsid w:val="00AB4DDD"/>
    <w:rsid w:val="00AB50F0"/>
    <w:rsid w:val="00AB6393"/>
    <w:rsid w:val="00AB68BF"/>
    <w:rsid w:val="00AB6CF7"/>
    <w:rsid w:val="00AB73C1"/>
    <w:rsid w:val="00AB7681"/>
    <w:rsid w:val="00AB7E8C"/>
    <w:rsid w:val="00AC0A04"/>
    <w:rsid w:val="00AC0ADF"/>
    <w:rsid w:val="00AC0C64"/>
    <w:rsid w:val="00AC1DD6"/>
    <w:rsid w:val="00AC26D8"/>
    <w:rsid w:val="00AC2B56"/>
    <w:rsid w:val="00AC346E"/>
    <w:rsid w:val="00AC35E0"/>
    <w:rsid w:val="00AC368A"/>
    <w:rsid w:val="00AC36A1"/>
    <w:rsid w:val="00AC3AA0"/>
    <w:rsid w:val="00AC4F65"/>
    <w:rsid w:val="00AC5E10"/>
    <w:rsid w:val="00AC6627"/>
    <w:rsid w:val="00AC705E"/>
    <w:rsid w:val="00AC7072"/>
    <w:rsid w:val="00AC710C"/>
    <w:rsid w:val="00AC72F8"/>
    <w:rsid w:val="00AC7CC2"/>
    <w:rsid w:val="00AD0267"/>
    <w:rsid w:val="00AD0317"/>
    <w:rsid w:val="00AD067B"/>
    <w:rsid w:val="00AD06A6"/>
    <w:rsid w:val="00AD1152"/>
    <w:rsid w:val="00AD1373"/>
    <w:rsid w:val="00AD1705"/>
    <w:rsid w:val="00AD2898"/>
    <w:rsid w:val="00AD2A50"/>
    <w:rsid w:val="00AD2E7F"/>
    <w:rsid w:val="00AD31B1"/>
    <w:rsid w:val="00AD322B"/>
    <w:rsid w:val="00AD3A8D"/>
    <w:rsid w:val="00AD446D"/>
    <w:rsid w:val="00AD47B8"/>
    <w:rsid w:val="00AD5C41"/>
    <w:rsid w:val="00AD601A"/>
    <w:rsid w:val="00AD6736"/>
    <w:rsid w:val="00AD6E36"/>
    <w:rsid w:val="00AD7592"/>
    <w:rsid w:val="00AD78E0"/>
    <w:rsid w:val="00AE02FF"/>
    <w:rsid w:val="00AE191E"/>
    <w:rsid w:val="00AE21A2"/>
    <w:rsid w:val="00AE2A11"/>
    <w:rsid w:val="00AE2EE7"/>
    <w:rsid w:val="00AE317B"/>
    <w:rsid w:val="00AE3E00"/>
    <w:rsid w:val="00AE412C"/>
    <w:rsid w:val="00AE4BBC"/>
    <w:rsid w:val="00AE4DA3"/>
    <w:rsid w:val="00AE4ECF"/>
    <w:rsid w:val="00AE522D"/>
    <w:rsid w:val="00AE5455"/>
    <w:rsid w:val="00AE5DC8"/>
    <w:rsid w:val="00AE5EA9"/>
    <w:rsid w:val="00AE6286"/>
    <w:rsid w:val="00AE62B7"/>
    <w:rsid w:val="00AE6C75"/>
    <w:rsid w:val="00AE7212"/>
    <w:rsid w:val="00AE7557"/>
    <w:rsid w:val="00AE7E87"/>
    <w:rsid w:val="00AF00F9"/>
    <w:rsid w:val="00AF02DF"/>
    <w:rsid w:val="00AF0518"/>
    <w:rsid w:val="00AF067C"/>
    <w:rsid w:val="00AF07E9"/>
    <w:rsid w:val="00AF10D9"/>
    <w:rsid w:val="00AF16B7"/>
    <w:rsid w:val="00AF1E88"/>
    <w:rsid w:val="00AF228D"/>
    <w:rsid w:val="00AF2FEE"/>
    <w:rsid w:val="00AF327E"/>
    <w:rsid w:val="00AF4C03"/>
    <w:rsid w:val="00AF4CB8"/>
    <w:rsid w:val="00AF556E"/>
    <w:rsid w:val="00AF5C55"/>
    <w:rsid w:val="00AF5C77"/>
    <w:rsid w:val="00AF5D0E"/>
    <w:rsid w:val="00AF6EDD"/>
    <w:rsid w:val="00AF72CE"/>
    <w:rsid w:val="00AF7487"/>
    <w:rsid w:val="00AF7951"/>
    <w:rsid w:val="00B0045A"/>
    <w:rsid w:val="00B0074D"/>
    <w:rsid w:val="00B009AE"/>
    <w:rsid w:val="00B011AF"/>
    <w:rsid w:val="00B013DD"/>
    <w:rsid w:val="00B01449"/>
    <w:rsid w:val="00B01A9F"/>
    <w:rsid w:val="00B01D44"/>
    <w:rsid w:val="00B02261"/>
    <w:rsid w:val="00B02BD8"/>
    <w:rsid w:val="00B02BFD"/>
    <w:rsid w:val="00B02FCB"/>
    <w:rsid w:val="00B03637"/>
    <w:rsid w:val="00B03656"/>
    <w:rsid w:val="00B04705"/>
    <w:rsid w:val="00B04B05"/>
    <w:rsid w:val="00B058C1"/>
    <w:rsid w:val="00B060BB"/>
    <w:rsid w:val="00B060DB"/>
    <w:rsid w:val="00B06819"/>
    <w:rsid w:val="00B06BAE"/>
    <w:rsid w:val="00B06E20"/>
    <w:rsid w:val="00B070DB"/>
    <w:rsid w:val="00B070F2"/>
    <w:rsid w:val="00B07AD5"/>
    <w:rsid w:val="00B1050D"/>
    <w:rsid w:val="00B105AB"/>
    <w:rsid w:val="00B10938"/>
    <w:rsid w:val="00B10B96"/>
    <w:rsid w:val="00B11072"/>
    <w:rsid w:val="00B1129B"/>
    <w:rsid w:val="00B12794"/>
    <w:rsid w:val="00B12889"/>
    <w:rsid w:val="00B12E84"/>
    <w:rsid w:val="00B136D6"/>
    <w:rsid w:val="00B13961"/>
    <w:rsid w:val="00B13AC0"/>
    <w:rsid w:val="00B13E50"/>
    <w:rsid w:val="00B15F72"/>
    <w:rsid w:val="00B16475"/>
    <w:rsid w:val="00B16897"/>
    <w:rsid w:val="00B16BF9"/>
    <w:rsid w:val="00B17379"/>
    <w:rsid w:val="00B174A5"/>
    <w:rsid w:val="00B1762B"/>
    <w:rsid w:val="00B17800"/>
    <w:rsid w:val="00B17BE2"/>
    <w:rsid w:val="00B17C9B"/>
    <w:rsid w:val="00B20942"/>
    <w:rsid w:val="00B20D3B"/>
    <w:rsid w:val="00B21A2E"/>
    <w:rsid w:val="00B21B90"/>
    <w:rsid w:val="00B21E0C"/>
    <w:rsid w:val="00B21E34"/>
    <w:rsid w:val="00B21E76"/>
    <w:rsid w:val="00B224BC"/>
    <w:rsid w:val="00B22B36"/>
    <w:rsid w:val="00B23024"/>
    <w:rsid w:val="00B2379D"/>
    <w:rsid w:val="00B2387E"/>
    <w:rsid w:val="00B24287"/>
    <w:rsid w:val="00B244BF"/>
    <w:rsid w:val="00B244C9"/>
    <w:rsid w:val="00B257AD"/>
    <w:rsid w:val="00B260DC"/>
    <w:rsid w:val="00B2617E"/>
    <w:rsid w:val="00B262D2"/>
    <w:rsid w:val="00B26A53"/>
    <w:rsid w:val="00B26BF8"/>
    <w:rsid w:val="00B26FA3"/>
    <w:rsid w:val="00B27CA0"/>
    <w:rsid w:val="00B27E25"/>
    <w:rsid w:val="00B27E74"/>
    <w:rsid w:val="00B27F6C"/>
    <w:rsid w:val="00B30136"/>
    <w:rsid w:val="00B306A6"/>
    <w:rsid w:val="00B3076D"/>
    <w:rsid w:val="00B30862"/>
    <w:rsid w:val="00B308D9"/>
    <w:rsid w:val="00B31760"/>
    <w:rsid w:val="00B318A3"/>
    <w:rsid w:val="00B33065"/>
    <w:rsid w:val="00B33AB7"/>
    <w:rsid w:val="00B33CB3"/>
    <w:rsid w:val="00B34A28"/>
    <w:rsid w:val="00B34AD8"/>
    <w:rsid w:val="00B34C0E"/>
    <w:rsid w:val="00B34EF0"/>
    <w:rsid w:val="00B35C3F"/>
    <w:rsid w:val="00B35D1E"/>
    <w:rsid w:val="00B36746"/>
    <w:rsid w:val="00B370BB"/>
    <w:rsid w:val="00B374AB"/>
    <w:rsid w:val="00B37CFB"/>
    <w:rsid w:val="00B4021B"/>
    <w:rsid w:val="00B40453"/>
    <w:rsid w:val="00B406A6"/>
    <w:rsid w:val="00B40806"/>
    <w:rsid w:val="00B409D6"/>
    <w:rsid w:val="00B41348"/>
    <w:rsid w:val="00B41A03"/>
    <w:rsid w:val="00B41B25"/>
    <w:rsid w:val="00B42353"/>
    <w:rsid w:val="00B426DC"/>
    <w:rsid w:val="00B428DF"/>
    <w:rsid w:val="00B4344C"/>
    <w:rsid w:val="00B437E6"/>
    <w:rsid w:val="00B437F2"/>
    <w:rsid w:val="00B43F8F"/>
    <w:rsid w:val="00B45EE9"/>
    <w:rsid w:val="00B46071"/>
    <w:rsid w:val="00B468BA"/>
    <w:rsid w:val="00B476D5"/>
    <w:rsid w:val="00B47D55"/>
    <w:rsid w:val="00B5011D"/>
    <w:rsid w:val="00B50912"/>
    <w:rsid w:val="00B5092D"/>
    <w:rsid w:val="00B50B55"/>
    <w:rsid w:val="00B51601"/>
    <w:rsid w:val="00B5196F"/>
    <w:rsid w:val="00B51C39"/>
    <w:rsid w:val="00B51F37"/>
    <w:rsid w:val="00B53126"/>
    <w:rsid w:val="00B531EA"/>
    <w:rsid w:val="00B53544"/>
    <w:rsid w:val="00B538E7"/>
    <w:rsid w:val="00B546C5"/>
    <w:rsid w:val="00B54BE4"/>
    <w:rsid w:val="00B555B4"/>
    <w:rsid w:val="00B55C23"/>
    <w:rsid w:val="00B5654F"/>
    <w:rsid w:val="00B568EC"/>
    <w:rsid w:val="00B56DDC"/>
    <w:rsid w:val="00B570CB"/>
    <w:rsid w:val="00B574C6"/>
    <w:rsid w:val="00B60366"/>
    <w:rsid w:val="00B60780"/>
    <w:rsid w:val="00B60CEE"/>
    <w:rsid w:val="00B61781"/>
    <w:rsid w:val="00B61B7B"/>
    <w:rsid w:val="00B62C75"/>
    <w:rsid w:val="00B6337E"/>
    <w:rsid w:val="00B63809"/>
    <w:rsid w:val="00B64A37"/>
    <w:rsid w:val="00B64BD0"/>
    <w:rsid w:val="00B64C41"/>
    <w:rsid w:val="00B64FD3"/>
    <w:rsid w:val="00B65501"/>
    <w:rsid w:val="00B657BF"/>
    <w:rsid w:val="00B65C6D"/>
    <w:rsid w:val="00B6688B"/>
    <w:rsid w:val="00B668C4"/>
    <w:rsid w:val="00B66E45"/>
    <w:rsid w:val="00B67B78"/>
    <w:rsid w:val="00B67BE4"/>
    <w:rsid w:val="00B67D29"/>
    <w:rsid w:val="00B70932"/>
    <w:rsid w:val="00B724B8"/>
    <w:rsid w:val="00B72BFE"/>
    <w:rsid w:val="00B72E7D"/>
    <w:rsid w:val="00B73665"/>
    <w:rsid w:val="00B73895"/>
    <w:rsid w:val="00B73CEF"/>
    <w:rsid w:val="00B7442D"/>
    <w:rsid w:val="00B7461F"/>
    <w:rsid w:val="00B75C19"/>
    <w:rsid w:val="00B76274"/>
    <w:rsid w:val="00B766EB"/>
    <w:rsid w:val="00B76807"/>
    <w:rsid w:val="00B774B1"/>
    <w:rsid w:val="00B778B7"/>
    <w:rsid w:val="00B77D6A"/>
    <w:rsid w:val="00B80108"/>
    <w:rsid w:val="00B802E7"/>
    <w:rsid w:val="00B81402"/>
    <w:rsid w:val="00B814D5"/>
    <w:rsid w:val="00B833AC"/>
    <w:rsid w:val="00B83CFA"/>
    <w:rsid w:val="00B8412E"/>
    <w:rsid w:val="00B85387"/>
    <w:rsid w:val="00B85A7E"/>
    <w:rsid w:val="00B85E76"/>
    <w:rsid w:val="00B86181"/>
    <w:rsid w:val="00B863A2"/>
    <w:rsid w:val="00B865D0"/>
    <w:rsid w:val="00B87045"/>
    <w:rsid w:val="00B870FE"/>
    <w:rsid w:val="00B87CD0"/>
    <w:rsid w:val="00B902A7"/>
    <w:rsid w:val="00B905E6"/>
    <w:rsid w:val="00B906E3"/>
    <w:rsid w:val="00B90A6E"/>
    <w:rsid w:val="00B910B4"/>
    <w:rsid w:val="00B9194E"/>
    <w:rsid w:val="00B9209C"/>
    <w:rsid w:val="00B92DDC"/>
    <w:rsid w:val="00B9308D"/>
    <w:rsid w:val="00B93559"/>
    <w:rsid w:val="00B93B54"/>
    <w:rsid w:val="00B93BB8"/>
    <w:rsid w:val="00B94B68"/>
    <w:rsid w:val="00B94B84"/>
    <w:rsid w:val="00B94CA8"/>
    <w:rsid w:val="00B95837"/>
    <w:rsid w:val="00B9596B"/>
    <w:rsid w:val="00B95ADF"/>
    <w:rsid w:val="00B95FEB"/>
    <w:rsid w:val="00B960F4"/>
    <w:rsid w:val="00B96754"/>
    <w:rsid w:val="00B96CE8"/>
    <w:rsid w:val="00B97751"/>
    <w:rsid w:val="00BA0029"/>
    <w:rsid w:val="00BA04C2"/>
    <w:rsid w:val="00BA0BEA"/>
    <w:rsid w:val="00BA103F"/>
    <w:rsid w:val="00BA1988"/>
    <w:rsid w:val="00BA1B08"/>
    <w:rsid w:val="00BA2558"/>
    <w:rsid w:val="00BA2BD6"/>
    <w:rsid w:val="00BA310E"/>
    <w:rsid w:val="00BA3325"/>
    <w:rsid w:val="00BA34F7"/>
    <w:rsid w:val="00BA3538"/>
    <w:rsid w:val="00BA3EA7"/>
    <w:rsid w:val="00BA4235"/>
    <w:rsid w:val="00BA54F6"/>
    <w:rsid w:val="00BA6772"/>
    <w:rsid w:val="00BA6840"/>
    <w:rsid w:val="00BA73B6"/>
    <w:rsid w:val="00BA7D81"/>
    <w:rsid w:val="00BB0A92"/>
    <w:rsid w:val="00BB0DF1"/>
    <w:rsid w:val="00BB0F86"/>
    <w:rsid w:val="00BB10B9"/>
    <w:rsid w:val="00BB11FD"/>
    <w:rsid w:val="00BB1298"/>
    <w:rsid w:val="00BB1636"/>
    <w:rsid w:val="00BB16EC"/>
    <w:rsid w:val="00BB1805"/>
    <w:rsid w:val="00BB186B"/>
    <w:rsid w:val="00BB1941"/>
    <w:rsid w:val="00BB2952"/>
    <w:rsid w:val="00BB2E6F"/>
    <w:rsid w:val="00BB2F65"/>
    <w:rsid w:val="00BB2F6B"/>
    <w:rsid w:val="00BB33AE"/>
    <w:rsid w:val="00BB37A6"/>
    <w:rsid w:val="00BB3CAA"/>
    <w:rsid w:val="00BB3F92"/>
    <w:rsid w:val="00BB42B5"/>
    <w:rsid w:val="00BB4E6C"/>
    <w:rsid w:val="00BB5697"/>
    <w:rsid w:val="00BB581B"/>
    <w:rsid w:val="00BB58DC"/>
    <w:rsid w:val="00BB5C94"/>
    <w:rsid w:val="00BB5D1E"/>
    <w:rsid w:val="00BB5D67"/>
    <w:rsid w:val="00BB66EB"/>
    <w:rsid w:val="00BB74EF"/>
    <w:rsid w:val="00BB7BEB"/>
    <w:rsid w:val="00BC0462"/>
    <w:rsid w:val="00BC05EA"/>
    <w:rsid w:val="00BC0C2C"/>
    <w:rsid w:val="00BC0F05"/>
    <w:rsid w:val="00BC12C3"/>
    <w:rsid w:val="00BC176D"/>
    <w:rsid w:val="00BC1EE4"/>
    <w:rsid w:val="00BC2239"/>
    <w:rsid w:val="00BC2385"/>
    <w:rsid w:val="00BC2DA7"/>
    <w:rsid w:val="00BC33CF"/>
    <w:rsid w:val="00BC3463"/>
    <w:rsid w:val="00BC34C8"/>
    <w:rsid w:val="00BC3EDC"/>
    <w:rsid w:val="00BC4116"/>
    <w:rsid w:val="00BC4518"/>
    <w:rsid w:val="00BC4BAE"/>
    <w:rsid w:val="00BC4D05"/>
    <w:rsid w:val="00BC5832"/>
    <w:rsid w:val="00BC59D9"/>
    <w:rsid w:val="00BC5A82"/>
    <w:rsid w:val="00BC5DC6"/>
    <w:rsid w:val="00BC5FFD"/>
    <w:rsid w:val="00BC657F"/>
    <w:rsid w:val="00BC6A6D"/>
    <w:rsid w:val="00BC6A7E"/>
    <w:rsid w:val="00BC7BB5"/>
    <w:rsid w:val="00BC7F38"/>
    <w:rsid w:val="00BD0C22"/>
    <w:rsid w:val="00BD138E"/>
    <w:rsid w:val="00BD28E2"/>
    <w:rsid w:val="00BD28F1"/>
    <w:rsid w:val="00BD2D0F"/>
    <w:rsid w:val="00BD31F0"/>
    <w:rsid w:val="00BD424A"/>
    <w:rsid w:val="00BD523B"/>
    <w:rsid w:val="00BD5408"/>
    <w:rsid w:val="00BD54A4"/>
    <w:rsid w:val="00BD550E"/>
    <w:rsid w:val="00BD55AC"/>
    <w:rsid w:val="00BD5D8A"/>
    <w:rsid w:val="00BD5E75"/>
    <w:rsid w:val="00BD67C3"/>
    <w:rsid w:val="00BD6875"/>
    <w:rsid w:val="00BD6B55"/>
    <w:rsid w:val="00BD6EDF"/>
    <w:rsid w:val="00BD6EE4"/>
    <w:rsid w:val="00BD70B5"/>
    <w:rsid w:val="00BD7D3D"/>
    <w:rsid w:val="00BD7EA0"/>
    <w:rsid w:val="00BD7F3A"/>
    <w:rsid w:val="00BE049C"/>
    <w:rsid w:val="00BE1430"/>
    <w:rsid w:val="00BE1E7F"/>
    <w:rsid w:val="00BE1EB7"/>
    <w:rsid w:val="00BE40F5"/>
    <w:rsid w:val="00BE439C"/>
    <w:rsid w:val="00BE4C6E"/>
    <w:rsid w:val="00BE62D5"/>
    <w:rsid w:val="00BE6312"/>
    <w:rsid w:val="00BE6B9D"/>
    <w:rsid w:val="00BE754C"/>
    <w:rsid w:val="00BE784C"/>
    <w:rsid w:val="00BF0A48"/>
    <w:rsid w:val="00BF0E20"/>
    <w:rsid w:val="00BF0F15"/>
    <w:rsid w:val="00BF10BA"/>
    <w:rsid w:val="00BF1285"/>
    <w:rsid w:val="00BF2158"/>
    <w:rsid w:val="00BF255D"/>
    <w:rsid w:val="00BF2817"/>
    <w:rsid w:val="00BF2FB9"/>
    <w:rsid w:val="00BF318C"/>
    <w:rsid w:val="00BF31FD"/>
    <w:rsid w:val="00BF328D"/>
    <w:rsid w:val="00BF3353"/>
    <w:rsid w:val="00BF3525"/>
    <w:rsid w:val="00BF38D5"/>
    <w:rsid w:val="00BF3CC6"/>
    <w:rsid w:val="00BF3F31"/>
    <w:rsid w:val="00BF45FF"/>
    <w:rsid w:val="00BF5265"/>
    <w:rsid w:val="00BF55D3"/>
    <w:rsid w:val="00BF6712"/>
    <w:rsid w:val="00BF70C2"/>
    <w:rsid w:val="00BF76AC"/>
    <w:rsid w:val="00BF7E61"/>
    <w:rsid w:val="00C00371"/>
    <w:rsid w:val="00C00566"/>
    <w:rsid w:val="00C010CE"/>
    <w:rsid w:val="00C01E2B"/>
    <w:rsid w:val="00C025B1"/>
    <w:rsid w:val="00C0286B"/>
    <w:rsid w:val="00C02EDA"/>
    <w:rsid w:val="00C053FF"/>
    <w:rsid w:val="00C0684E"/>
    <w:rsid w:val="00C06B42"/>
    <w:rsid w:val="00C07291"/>
    <w:rsid w:val="00C079CF"/>
    <w:rsid w:val="00C07EFE"/>
    <w:rsid w:val="00C10AA5"/>
    <w:rsid w:val="00C114FF"/>
    <w:rsid w:val="00C11F8B"/>
    <w:rsid w:val="00C12081"/>
    <w:rsid w:val="00C120E9"/>
    <w:rsid w:val="00C123C1"/>
    <w:rsid w:val="00C12882"/>
    <w:rsid w:val="00C131C9"/>
    <w:rsid w:val="00C137C5"/>
    <w:rsid w:val="00C1385A"/>
    <w:rsid w:val="00C142E4"/>
    <w:rsid w:val="00C14C2C"/>
    <w:rsid w:val="00C14CF9"/>
    <w:rsid w:val="00C1503B"/>
    <w:rsid w:val="00C15494"/>
    <w:rsid w:val="00C158B6"/>
    <w:rsid w:val="00C160EF"/>
    <w:rsid w:val="00C1632C"/>
    <w:rsid w:val="00C16E8B"/>
    <w:rsid w:val="00C17429"/>
    <w:rsid w:val="00C17E0B"/>
    <w:rsid w:val="00C2032A"/>
    <w:rsid w:val="00C20331"/>
    <w:rsid w:val="00C20B79"/>
    <w:rsid w:val="00C21B76"/>
    <w:rsid w:val="00C21E2A"/>
    <w:rsid w:val="00C227D0"/>
    <w:rsid w:val="00C22B77"/>
    <w:rsid w:val="00C2389D"/>
    <w:rsid w:val="00C240EA"/>
    <w:rsid w:val="00C2415C"/>
    <w:rsid w:val="00C24282"/>
    <w:rsid w:val="00C246FF"/>
    <w:rsid w:val="00C24E54"/>
    <w:rsid w:val="00C24FBB"/>
    <w:rsid w:val="00C255B0"/>
    <w:rsid w:val="00C2609F"/>
    <w:rsid w:val="00C26950"/>
    <w:rsid w:val="00C26AAF"/>
    <w:rsid w:val="00C26D58"/>
    <w:rsid w:val="00C27D06"/>
    <w:rsid w:val="00C30267"/>
    <w:rsid w:val="00C30612"/>
    <w:rsid w:val="00C30F1D"/>
    <w:rsid w:val="00C3109E"/>
    <w:rsid w:val="00C3177C"/>
    <w:rsid w:val="00C31DF7"/>
    <w:rsid w:val="00C31F8A"/>
    <w:rsid w:val="00C3300F"/>
    <w:rsid w:val="00C337F9"/>
    <w:rsid w:val="00C3445C"/>
    <w:rsid w:val="00C350A4"/>
    <w:rsid w:val="00C3534E"/>
    <w:rsid w:val="00C35848"/>
    <w:rsid w:val="00C35D24"/>
    <w:rsid w:val="00C405A0"/>
    <w:rsid w:val="00C4073F"/>
    <w:rsid w:val="00C40AD3"/>
    <w:rsid w:val="00C41861"/>
    <w:rsid w:val="00C42603"/>
    <w:rsid w:val="00C4265C"/>
    <w:rsid w:val="00C4299F"/>
    <w:rsid w:val="00C43D3F"/>
    <w:rsid w:val="00C44457"/>
    <w:rsid w:val="00C44621"/>
    <w:rsid w:val="00C44A4D"/>
    <w:rsid w:val="00C4573E"/>
    <w:rsid w:val="00C457C1"/>
    <w:rsid w:val="00C45BFD"/>
    <w:rsid w:val="00C4627A"/>
    <w:rsid w:val="00C4699E"/>
    <w:rsid w:val="00C470E9"/>
    <w:rsid w:val="00C4750F"/>
    <w:rsid w:val="00C47526"/>
    <w:rsid w:val="00C47665"/>
    <w:rsid w:val="00C50878"/>
    <w:rsid w:val="00C51127"/>
    <w:rsid w:val="00C51F57"/>
    <w:rsid w:val="00C5219B"/>
    <w:rsid w:val="00C521FC"/>
    <w:rsid w:val="00C52E0B"/>
    <w:rsid w:val="00C533AA"/>
    <w:rsid w:val="00C53D86"/>
    <w:rsid w:val="00C53E39"/>
    <w:rsid w:val="00C54435"/>
    <w:rsid w:val="00C549D3"/>
    <w:rsid w:val="00C54E01"/>
    <w:rsid w:val="00C550FF"/>
    <w:rsid w:val="00C55288"/>
    <w:rsid w:val="00C556D6"/>
    <w:rsid w:val="00C55743"/>
    <w:rsid w:val="00C5588C"/>
    <w:rsid w:val="00C56753"/>
    <w:rsid w:val="00C568E6"/>
    <w:rsid w:val="00C56C2B"/>
    <w:rsid w:val="00C56F5C"/>
    <w:rsid w:val="00C57A20"/>
    <w:rsid w:val="00C57EDF"/>
    <w:rsid w:val="00C60B6E"/>
    <w:rsid w:val="00C60FE6"/>
    <w:rsid w:val="00C620A9"/>
    <w:rsid w:val="00C6357F"/>
    <w:rsid w:val="00C6370C"/>
    <w:rsid w:val="00C638B8"/>
    <w:rsid w:val="00C63B9A"/>
    <w:rsid w:val="00C63CFF"/>
    <w:rsid w:val="00C64291"/>
    <w:rsid w:val="00C642B7"/>
    <w:rsid w:val="00C647B0"/>
    <w:rsid w:val="00C66755"/>
    <w:rsid w:val="00C66784"/>
    <w:rsid w:val="00C66EF3"/>
    <w:rsid w:val="00C70432"/>
    <w:rsid w:val="00C706C8"/>
    <w:rsid w:val="00C70CC2"/>
    <w:rsid w:val="00C711BF"/>
    <w:rsid w:val="00C713DC"/>
    <w:rsid w:val="00C715FB"/>
    <w:rsid w:val="00C71C02"/>
    <w:rsid w:val="00C7248F"/>
    <w:rsid w:val="00C72AA2"/>
    <w:rsid w:val="00C73A88"/>
    <w:rsid w:val="00C73D3D"/>
    <w:rsid w:val="00C74248"/>
    <w:rsid w:val="00C7554B"/>
    <w:rsid w:val="00C757CC"/>
    <w:rsid w:val="00C76488"/>
    <w:rsid w:val="00C764AB"/>
    <w:rsid w:val="00C76D42"/>
    <w:rsid w:val="00C775D2"/>
    <w:rsid w:val="00C77CC8"/>
    <w:rsid w:val="00C77F6B"/>
    <w:rsid w:val="00C80728"/>
    <w:rsid w:val="00C80A89"/>
    <w:rsid w:val="00C811E7"/>
    <w:rsid w:val="00C813B6"/>
    <w:rsid w:val="00C81623"/>
    <w:rsid w:val="00C819D7"/>
    <w:rsid w:val="00C81A07"/>
    <w:rsid w:val="00C822D0"/>
    <w:rsid w:val="00C828DC"/>
    <w:rsid w:val="00C829A9"/>
    <w:rsid w:val="00C82B43"/>
    <w:rsid w:val="00C82DF8"/>
    <w:rsid w:val="00C8309E"/>
    <w:rsid w:val="00C83201"/>
    <w:rsid w:val="00C83D4F"/>
    <w:rsid w:val="00C83ED2"/>
    <w:rsid w:val="00C84065"/>
    <w:rsid w:val="00C84467"/>
    <w:rsid w:val="00C844EB"/>
    <w:rsid w:val="00C84743"/>
    <w:rsid w:val="00C84934"/>
    <w:rsid w:val="00C84DCB"/>
    <w:rsid w:val="00C84F5E"/>
    <w:rsid w:val="00C85FF9"/>
    <w:rsid w:val="00C86826"/>
    <w:rsid w:val="00C86BB4"/>
    <w:rsid w:val="00C86CE5"/>
    <w:rsid w:val="00C87F1B"/>
    <w:rsid w:val="00C91D88"/>
    <w:rsid w:val="00C91FEA"/>
    <w:rsid w:val="00C92736"/>
    <w:rsid w:val="00C92B34"/>
    <w:rsid w:val="00C92DE2"/>
    <w:rsid w:val="00C93034"/>
    <w:rsid w:val="00C93556"/>
    <w:rsid w:val="00C935BA"/>
    <w:rsid w:val="00C93732"/>
    <w:rsid w:val="00C93ECD"/>
    <w:rsid w:val="00C94804"/>
    <w:rsid w:val="00C95000"/>
    <w:rsid w:val="00C950AE"/>
    <w:rsid w:val="00C957B8"/>
    <w:rsid w:val="00C95BF4"/>
    <w:rsid w:val="00C95F7A"/>
    <w:rsid w:val="00C96164"/>
    <w:rsid w:val="00C9648F"/>
    <w:rsid w:val="00C964C7"/>
    <w:rsid w:val="00C9693B"/>
    <w:rsid w:val="00C97F90"/>
    <w:rsid w:val="00CA020D"/>
    <w:rsid w:val="00CA0AC2"/>
    <w:rsid w:val="00CA0ED3"/>
    <w:rsid w:val="00CA128F"/>
    <w:rsid w:val="00CA1AA9"/>
    <w:rsid w:val="00CA1ED1"/>
    <w:rsid w:val="00CA2098"/>
    <w:rsid w:val="00CA2786"/>
    <w:rsid w:val="00CA290B"/>
    <w:rsid w:val="00CA2D9D"/>
    <w:rsid w:val="00CA337C"/>
    <w:rsid w:val="00CA466E"/>
    <w:rsid w:val="00CA4EEF"/>
    <w:rsid w:val="00CA5C1D"/>
    <w:rsid w:val="00CA5FF1"/>
    <w:rsid w:val="00CA642A"/>
    <w:rsid w:val="00CA67C7"/>
    <w:rsid w:val="00CA766B"/>
    <w:rsid w:val="00CA776E"/>
    <w:rsid w:val="00CA787D"/>
    <w:rsid w:val="00CB0294"/>
    <w:rsid w:val="00CB06C1"/>
    <w:rsid w:val="00CB0DA0"/>
    <w:rsid w:val="00CB1063"/>
    <w:rsid w:val="00CB1941"/>
    <w:rsid w:val="00CB1A70"/>
    <w:rsid w:val="00CB1BD3"/>
    <w:rsid w:val="00CB2D68"/>
    <w:rsid w:val="00CB3050"/>
    <w:rsid w:val="00CB3158"/>
    <w:rsid w:val="00CB34E8"/>
    <w:rsid w:val="00CB3B3B"/>
    <w:rsid w:val="00CB41BB"/>
    <w:rsid w:val="00CB431D"/>
    <w:rsid w:val="00CB4AD4"/>
    <w:rsid w:val="00CB4CAE"/>
    <w:rsid w:val="00CB5622"/>
    <w:rsid w:val="00CB589E"/>
    <w:rsid w:val="00CB5DD6"/>
    <w:rsid w:val="00CB5FDC"/>
    <w:rsid w:val="00CB6BC7"/>
    <w:rsid w:val="00CB6CF1"/>
    <w:rsid w:val="00CB6F80"/>
    <w:rsid w:val="00CB727D"/>
    <w:rsid w:val="00CC0E57"/>
    <w:rsid w:val="00CC1D42"/>
    <w:rsid w:val="00CC1E77"/>
    <w:rsid w:val="00CC1EFE"/>
    <w:rsid w:val="00CC2EBB"/>
    <w:rsid w:val="00CC2FDC"/>
    <w:rsid w:val="00CC308C"/>
    <w:rsid w:val="00CC3136"/>
    <w:rsid w:val="00CC361E"/>
    <w:rsid w:val="00CC3E60"/>
    <w:rsid w:val="00CC4172"/>
    <w:rsid w:val="00CC44CD"/>
    <w:rsid w:val="00CC44EE"/>
    <w:rsid w:val="00CC466B"/>
    <w:rsid w:val="00CC5BA0"/>
    <w:rsid w:val="00CC73C5"/>
    <w:rsid w:val="00CC76DC"/>
    <w:rsid w:val="00CC7719"/>
    <w:rsid w:val="00CC7BB4"/>
    <w:rsid w:val="00CC7EFD"/>
    <w:rsid w:val="00CD0C14"/>
    <w:rsid w:val="00CD0EC8"/>
    <w:rsid w:val="00CD0FE6"/>
    <w:rsid w:val="00CD12BF"/>
    <w:rsid w:val="00CD145E"/>
    <w:rsid w:val="00CD186D"/>
    <w:rsid w:val="00CD1B1E"/>
    <w:rsid w:val="00CD2061"/>
    <w:rsid w:val="00CD20FB"/>
    <w:rsid w:val="00CD245E"/>
    <w:rsid w:val="00CD28C0"/>
    <w:rsid w:val="00CD29F2"/>
    <w:rsid w:val="00CD3E85"/>
    <w:rsid w:val="00CD40B7"/>
    <w:rsid w:val="00CD4544"/>
    <w:rsid w:val="00CD5D07"/>
    <w:rsid w:val="00CD6126"/>
    <w:rsid w:val="00CD6702"/>
    <w:rsid w:val="00CD69FF"/>
    <w:rsid w:val="00CD7CD5"/>
    <w:rsid w:val="00CD7D64"/>
    <w:rsid w:val="00CE0307"/>
    <w:rsid w:val="00CE0660"/>
    <w:rsid w:val="00CE0C2E"/>
    <w:rsid w:val="00CE0C70"/>
    <w:rsid w:val="00CE180E"/>
    <w:rsid w:val="00CE2F72"/>
    <w:rsid w:val="00CE34D6"/>
    <w:rsid w:val="00CE38FA"/>
    <w:rsid w:val="00CE404F"/>
    <w:rsid w:val="00CE4FA0"/>
    <w:rsid w:val="00CE6765"/>
    <w:rsid w:val="00CE69F6"/>
    <w:rsid w:val="00CE7691"/>
    <w:rsid w:val="00CE78DE"/>
    <w:rsid w:val="00CE7BCF"/>
    <w:rsid w:val="00CE7F8C"/>
    <w:rsid w:val="00CF005C"/>
    <w:rsid w:val="00CF05E6"/>
    <w:rsid w:val="00CF0EB4"/>
    <w:rsid w:val="00CF1515"/>
    <w:rsid w:val="00CF1D70"/>
    <w:rsid w:val="00CF246A"/>
    <w:rsid w:val="00CF2B6F"/>
    <w:rsid w:val="00CF2DC1"/>
    <w:rsid w:val="00CF2E75"/>
    <w:rsid w:val="00CF30BC"/>
    <w:rsid w:val="00CF30BE"/>
    <w:rsid w:val="00CF3155"/>
    <w:rsid w:val="00CF3467"/>
    <w:rsid w:val="00CF3A34"/>
    <w:rsid w:val="00CF3CBA"/>
    <w:rsid w:val="00CF41ED"/>
    <w:rsid w:val="00CF47E1"/>
    <w:rsid w:val="00CF4E06"/>
    <w:rsid w:val="00CF513E"/>
    <w:rsid w:val="00CF546D"/>
    <w:rsid w:val="00CF5E07"/>
    <w:rsid w:val="00CF63C7"/>
    <w:rsid w:val="00CF6471"/>
    <w:rsid w:val="00CF6529"/>
    <w:rsid w:val="00CF664D"/>
    <w:rsid w:val="00CF70BF"/>
    <w:rsid w:val="00CF72E6"/>
    <w:rsid w:val="00CF7447"/>
    <w:rsid w:val="00CF76C5"/>
    <w:rsid w:val="00D00863"/>
    <w:rsid w:val="00D00878"/>
    <w:rsid w:val="00D01A6B"/>
    <w:rsid w:val="00D0259C"/>
    <w:rsid w:val="00D02B29"/>
    <w:rsid w:val="00D030D6"/>
    <w:rsid w:val="00D0323C"/>
    <w:rsid w:val="00D032C5"/>
    <w:rsid w:val="00D032FF"/>
    <w:rsid w:val="00D03B85"/>
    <w:rsid w:val="00D03D05"/>
    <w:rsid w:val="00D045F3"/>
    <w:rsid w:val="00D0463C"/>
    <w:rsid w:val="00D04F9A"/>
    <w:rsid w:val="00D04FC9"/>
    <w:rsid w:val="00D051AA"/>
    <w:rsid w:val="00D053AE"/>
    <w:rsid w:val="00D05432"/>
    <w:rsid w:val="00D05663"/>
    <w:rsid w:val="00D065B6"/>
    <w:rsid w:val="00D06CB0"/>
    <w:rsid w:val="00D07B30"/>
    <w:rsid w:val="00D07EE5"/>
    <w:rsid w:val="00D10614"/>
    <w:rsid w:val="00D116A9"/>
    <w:rsid w:val="00D119D2"/>
    <w:rsid w:val="00D126DB"/>
    <w:rsid w:val="00D12CC5"/>
    <w:rsid w:val="00D12E7B"/>
    <w:rsid w:val="00D132C0"/>
    <w:rsid w:val="00D136AD"/>
    <w:rsid w:val="00D149B4"/>
    <w:rsid w:val="00D14CF1"/>
    <w:rsid w:val="00D15837"/>
    <w:rsid w:val="00D15F0F"/>
    <w:rsid w:val="00D16A93"/>
    <w:rsid w:val="00D16F1F"/>
    <w:rsid w:val="00D17109"/>
    <w:rsid w:val="00D177D4"/>
    <w:rsid w:val="00D204DA"/>
    <w:rsid w:val="00D204FA"/>
    <w:rsid w:val="00D20594"/>
    <w:rsid w:val="00D20C5A"/>
    <w:rsid w:val="00D20C84"/>
    <w:rsid w:val="00D21448"/>
    <w:rsid w:val="00D21ABF"/>
    <w:rsid w:val="00D21B71"/>
    <w:rsid w:val="00D23230"/>
    <w:rsid w:val="00D243E8"/>
    <w:rsid w:val="00D244DA"/>
    <w:rsid w:val="00D24B03"/>
    <w:rsid w:val="00D253CE"/>
    <w:rsid w:val="00D25BA7"/>
    <w:rsid w:val="00D26536"/>
    <w:rsid w:val="00D268B1"/>
    <w:rsid w:val="00D26FF6"/>
    <w:rsid w:val="00D30558"/>
    <w:rsid w:val="00D30C3D"/>
    <w:rsid w:val="00D32860"/>
    <w:rsid w:val="00D33086"/>
    <w:rsid w:val="00D3326E"/>
    <w:rsid w:val="00D334B1"/>
    <w:rsid w:val="00D33646"/>
    <w:rsid w:val="00D338B3"/>
    <w:rsid w:val="00D3464E"/>
    <w:rsid w:val="00D34A21"/>
    <w:rsid w:val="00D350B0"/>
    <w:rsid w:val="00D35687"/>
    <w:rsid w:val="00D35712"/>
    <w:rsid w:val="00D35D78"/>
    <w:rsid w:val="00D35DD2"/>
    <w:rsid w:val="00D361D1"/>
    <w:rsid w:val="00D365FF"/>
    <w:rsid w:val="00D36ADB"/>
    <w:rsid w:val="00D36CC5"/>
    <w:rsid w:val="00D402E4"/>
    <w:rsid w:val="00D415B4"/>
    <w:rsid w:val="00D41EF3"/>
    <w:rsid w:val="00D41FB5"/>
    <w:rsid w:val="00D422F9"/>
    <w:rsid w:val="00D424E1"/>
    <w:rsid w:val="00D426E5"/>
    <w:rsid w:val="00D4284A"/>
    <w:rsid w:val="00D42BFF"/>
    <w:rsid w:val="00D42DED"/>
    <w:rsid w:val="00D42E0E"/>
    <w:rsid w:val="00D43212"/>
    <w:rsid w:val="00D43668"/>
    <w:rsid w:val="00D438E5"/>
    <w:rsid w:val="00D44062"/>
    <w:rsid w:val="00D44A9B"/>
    <w:rsid w:val="00D44D9F"/>
    <w:rsid w:val="00D46D89"/>
    <w:rsid w:val="00D46F4B"/>
    <w:rsid w:val="00D47007"/>
    <w:rsid w:val="00D477EB"/>
    <w:rsid w:val="00D47BA7"/>
    <w:rsid w:val="00D50111"/>
    <w:rsid w:val="00D501A2"/>
    <w:rsid w:val="00D505F0"/>
    <w:rsid w:val="00D50704"/>
    <w:rsid w:val="00D50736"/>
    <w:rsid w:val="00D50D85"/>
    <w:rsid w:val="00D519C6"/>
    <w:rsid w:val="00D51BF6"/>
    <w:rsid w:val="00D51CDE"/>
    <w:rsid w:val="00D5200D"/>
    <w:rsid w:val="00D53035"/>
    <w:rsid w:val="00D54C29"/>
    <w:rsid w:val="00D553C5"/>
    <w:rsid w:val="00D55483"/>
    <w:rsid w:val="00D554F2"/>
    <w:rsid w:val="00D55B75"/>
    <w:rsid w:val="00D55E48"/>
    <w:rsid w:val="00D565F5"/>
    <w:rsid w:val="00D5670B"/>
    <w:rsid w:val="00D57263"/>
    <w:rsid w:val="00D61190"/>
    <w:rsid w:val="00D617B0"/>
    <w:rsid w:val="00D6187E"/>
    <w:rsid w:val="00D61DB2"/>
    <w:rsid w:val="00D62025"/>
    <w:rsid w:val="00D62A03"/>
    <w:rsid w:val="00D62A2D"/>
    <w:rsid w:val="00D62C33"/>
    <w:rsid w:val="00D634F4"/>
    <w:rsid w:val="00D63EE6"/>
    <w:rsid w:val="00D64024"/>
    <w:rsid w:val="00D656B8"/>
    <w:rsid w:val="00D6571C"/>
    <w:rsid w:val="00D66284"/>
    <w:rsid w:val="00D676B2"/>
    <w:rsid w:val="00D676B7"/>
    <w:rsid w:val="00D67736"/>
    <w:rsid w:val="00D67794"/>
    <w:rsid w:val="00D67916"/>
    <w:rsid w:val="00D708AB"/>
    <w:rsid w:val="00D71468"/>
    <w:rsid w:val="00D71809"/>
    <w:rsid w:val="00D7183B"/>
    <w:rsid w:val="00D7195F"/>
    <w:rsid w:val="00D71A07"/>
    <w:rsid w:val="00D732E3"/>
    <w:rsid w:val="00D73AB3"/>
    <w:rsid w:val="00D73E4F"/>
    <w:rsid w:val="00D746FC"/>
    <w:rsid w:val="00D74C53"/>
    <w:rsid w:val="00D74D9C"/>
    <w:rsid w:val="00D74DCF"/>
    <w:rsid w:val="00D74F19"/>
    <w:rsid w:val="00D75315"/>
    <w:rsid w:val="00D770BF"/>
    <w:rsid w:val="00D8058C"/>
    <w:rsid w:val="00D80D8B"/>
    <w:rsid w:val="00D81742"/>
    <w:rsid w:val="00D82634"/>
    <w:rsid w:val="00D8321A"/>
    <w:rsid w:val="00D83D8B"/>
    <w:rsid w:val="00D847F7"/>
    <w:rsid w:val="00D85564"/>
    <w:rsid w:val="00D85595"/>
    <w:rsid w:val="00D85AE5"/>
    <w:rsid w:val="00D85C74"/>
    <w:rsid w:val="00D85D73"/>
    <w:rsid w:val="00D8638A"/>
    <w:rsid w:val="00D86601"/>
    <w:rsid w:val="00D86E85"/>
    <w:rsid w:val="00D87098"/>
    <w:rsid w:val="00D873E9"/>
    <w:rsid w:val="00D87990"/>
    <w:rsid w:val="00D90799"/>
    <w:rsid w:val="00D90E7D"/>
    <w:rsid w:val="00D91053"/>
    <w:rsid w:val="00D91450"/>
    <w:rsid w:val="00D9154B"/>
    <w:rsid w:val="00D917BC"/>
    <w:rsid w:val="00D917CD"/>
    <w:rsid w:val="00D91987"/>
    <w:rsid w:val="00D91B3E"/>
    <w:rsid w:val="00D922D5"/>
    <w:rsid w:val="00D923E6"/>
    <w:rsid w:val="00D92574"/>
    <w:rsid w:val="00D93AC7"/>
    <w:rsid w:val="00D949B5"/>
    <w:rsid w:val="00D94E81"/>
    <w:rsid w:val="00D9573A"/>
    <w:rsid w:val="00D958BF"/>
    <w:rsid w:val="00D95A0C"/>
    <w:rsid w:val="00D95E97"/>
    <w:rsid w:val="00D96E34"/>
    <w:rsid w:val="00D970C1"/>
    <w:rsid w:val="00D97AFF"/>
    <w:rsid w:val="00D97CC9"/>
    <w:rsid w:val="00D97D3A"/>
    <w:rsid w:val="00D97FD8"/>
    <w:rsid w:val="00DA0A77"/>
    <w:rsid w:val="00DA12AB"/>
    <w:rsid w:val="00DA2FD4"/>
    <w:rsid w:val="00DA36B0"/>
    <w:rsid w:val="00DA36EC"/>
    <w:rsid w:val="00DA449E"/>
    <w:rsid w:val="00DA4A4A"/>
    <w:rsid w:val="00DA531F"/>
    <w:rsid w:val="00DA5361"/>
    <w:rsid w:val="00DA5820"/>
    <w:rsid w:val="00DA5F4E"/>
    <w:rsid w:val="00DA63A8"/>
    <w:rsid w:val="00DA6C18"/>
    <w:rsid w:val="00DA6F27"/>
    <w:rsid w:val="00DA737D"/>
    <w:rsid w:val="00DB01F5"/>
    <w:rsid w:val="00DB05F9"/>
    <w:rsid w:val="00DB06C1"/>
    <w:rsid w:val="00DB0958"/>
    <w:rsid w:val="00DB0A83"/>
    <w:rsid w:val="00DB1F9E"/>
    <w:rsid w:val="00DB3180"/>
    <w:rsid w:val="00DB31DC"/>
    <w:rsid w:val="00DB3776"/>
    <w:rsid w:val="00DB3A0F"/>
    <w:rsid w:val="00DB3ED1"/>
    <w:rsid w:val="00DB4554"/>
    <w:rsid w:val="00DB482B"/>
    <w:rsid w:val="00DB4A14"/>
    <w:rsid w:val="00DB4A99"/>
    <w:rsid w:val="00DB4A9D"/>
    <w:rsid w:val="00DB51B3"/>
    <w:rsid w:val="00DB5709"/>
    <w:rsid w:val="00DB5C82"/>
    <w:rsid w:val="00DB6867"/>
    <w:rsid w:val="00DB6B1A"/>
    <w:rsid w:val="00DC0371"/>
    <w:rsid w:val="00DC0667"/>
    <w:rsid w:val="00DC087E"/>
    <w:rsid w:val="00DC08EF"/>
    <w:rsid w:val="00DC14AE"/>
    <w:rsid w:val="00DC151E"/>
    <w:rsid w:val="00DC2BF1"/>
    <w:rsid w:val="00DC2C88"/>
    <w:rsid w:val="00DC35D5"/>
    <w:rsid w:val="00DC37AA"/>
    <w:rsid w:val="00DC3D70"/>
    <w:rsid w:val="00DC457D"/>
    <w:rsid w:val="00DC46AB"/>
    <w:rsid w:val="00DC4912"/>
    <w:rsid w:val="00DC4C62"/>
    <w:rsid w:val="00DC4C77"/>
    <w:rsid w:val="00DC51A1"/>
    <w:rsid w:val="00DC6A54"/>
    <w:rsid w:val="00DC6DFA"/>
    <w:rsid w:val="00DC6E90"/>
    <w:rsid w:val="00DC6F9C"/>
    <w:rsid w:val="00DD009D"/>
    <w:rsid w:val="00DD00E1"/>
    <w:rsid w:val="00DD16E4"/>
    <w:rsid w:val="00DD1FC1"/>
    <w:rsid w:val="00DD295D"/>
    <w:rsid w:val="00DD2B6D"/>
    <w:rsid w:val="00DD301D"/>
    <w:rsid w:val="00DD3113"/>
    <w:rsid w:val="00DD3747"/>
    <w:rsid w:val="00DD4012"/>
    <w:rsid w:val="00DD41CA"/>
    <w:rsid w:val="00DD44A0"/>
    <w:rsid w:val="00DD44CD"/>
    <w:rsid w:val="00DD47CA"/>
    <w:rsid w:val="00DD4889"/>
    <w:rsid w:val="00DD4D39"/>
    <w:rsid w:val="00DD52B5"/>
    <w:rsid w:val="00DD5532"/>
    <w:rsid w:val="00DD56B3"/>
    <w:rsid w:val="00DD60D4"/>
    <w:rsid w:val="00DD6957"/>
    <w:rsid w:val="00DD6961"/>
    <w:rsid w:val="00DD7333"/>
    <w:rsid w:val="00DE04AD"/>
    <w:rsid w:val="00DE0579"/>
    <w:rsid w:val="00DE0A14"/>
    <w:rsid w:val="00DE0C77"/>
    <w:rsid w:val="00DE106F"/>
    <w:rsid w:val="00DE1523"/>
    <w:rsid w:val="00DE1569"/>
    <w:rsid w:val="00DE352F"/>
    <w:rsid w:val="00DE3605"/>
    <w:rsid w:val="00DE49B9"/>
    <w:rsid w:val="00DE4C5E"/>
    <w:rsid w:val="00DE50BE"/>
    <w:rsid w:val="00DE521E"/>
    <w:rsid w:val="00DE5DEC"/>
    <w:rsid w:val="00DE639E"/>
    <w:rsid w:val="00DE6682"/>
    <w:rsid w:val="00DE6D31"/>
    <w:rsid w:val="00DE74FA"/>
    <w:rsid w:val="00DE75E4"/>
    <w:rsid w:val="00DE7CAF"/>
    <w:rsid w:val="00DF0209"/>
    <w:rsid w:val="00DF06DA"/>
    <w:rsid w:val="00DF0A3B"/>
    <w:rsid w:val="00DF11B4"/>
    <w:rsid w:val="00DF1DE9"/>
    <w:rsid w:val="00DF22DC"/>
    <w:rsid w:val="00DF247C"/>
    <w:rsid w:val="00DF247E"/>
    <w:rsid w:val="00DF2597"/>
    <w:rsid w:val="00DF2600"/>
    <w:rsid w:val="00DF2AEB"/>
    <w:rsid w:val="00DF2CC1"/>
    <w:rsid w:val="00DF3728"/>
    <w:rsid w:val="00DF38F6"/>
    <w:rsid w:val="00DF418E"/>
    <w:rsid w:val="00DF49C2"/>
    <w:rsid w:val="00DF5320"/>
    <w:rsid w:val="00DF5647"/>
    <w:rsid w:val="00DF584A"/>
    <w:rsid w:val="00DF5D2F"/>
    <w:rsid w:val="00DF6F10"/>
    <w:rsid w:val="00DF719C"/>
    <w:rsid w:val="00DF7453"/>
    <w:rsid w:val="00E001A4"/>
    <w:rsid w:val="00E00737"/>
    <w:rsid w:val="00E01425"/>
    <w:rsid w:val="00E01B31"/>
    <w:rsid w:val="00E026FA"/>
    <w:rsid w:val="00E02B34"/>
    <w:rsid w:val="00E02D4D"/>
    <w:rsid w:val="00E031F5"/>
    <w:rsid w:val="00E0386A"/>
    <w:rsid w:val="00E03B94"/>
    <w:rsid w:val="00E0405F"/>
    <w:rsid w:val="00E0444E"/>
    <w:rsid w:val="00E044BB"/>
    <w:rsid w:val="00E04957"/>
    <w:rsid w:val="00E053BA"/>
    <w:rsid w:val="00E056EC"/>
    <w:rsid w:val="00E067A1"/>
    <w:rsid w:val="00E06915"/>
    <w:rsid w:val="00E06FA2"/>
    <w:rsid w:val="00E071AC"/>
    <w:rsid w:val="00E074CB"/>
    <w:rsid w:val="00E105F4"/>
    <w:rsid w:val="00E106B5"/>
    <w:rsid w:val="00E10D3B"/>
    <w:rsid w:val="00E1106F"/>
    <w:rsid w:val="00E120AB"/>
    <w:rsid w:val="00E12775"/>
    <w:rsid w:val="00E12A7F"/>
    <w:rsid w:val="00E13660"/>
    <w:rsid w:val="00E14DD5"/>
    <w:rsid w:val="00E15387"/>
    <w:rsid w:val="00E1691C"/>
    <w:rsid w:val="00E169CF"/>
    <w:rsid w:val="00E170B3"/>
    <w:rsid w:val="00E17218"/>
    <w:rsid w:val="00E1721E"/>
    <w:rsid w:val="00E173EE"/>
    <w:rsid w:val="00E175E0"/>
    <w:rsid w:val="00E1784A"/>
    <w:rsid w:val="00E201CC"/>
    <w:rsid w:val="00E21A8B"/>
    <w:rsid w:val="00E21F80"/>
    <w:rsid w:val="00E224E6"/>
    <w:rsid w:val="00E227D3"/>
    <w:rsid w:val="00E2349C"/>
    <w:rsid w:val="00E234A8"/>
    <w:rsid w:val="00E2350F"/>
    <w:rsid w:val="00E2409E"/>
    <w:rsid w:val="00E24998"/>
    <w:rsid w:val="00E24FA8"/>
    <w:rsid w:val="00E25D0D"/>
    <w:rsid w:val="00E262F0"/>
    <w:rsid w:val="00E269C8"/>
    <w:rsid w:val="00E26D23"/>
    <w:rsid w:val="00E26ECD"/>
    <w:rsid w:val="00E27101"/>
    <w:rsid w:val="00E27972"/>
    <w:rsid w:val="00E27C53"/>
    <w:rsid w:val="00E27FCB"/>
    <w:rsid w:val="00E30631"/>
    <w:rsid w:val="00E30D08"/>
    <w:rsid w:val="00E312E4"/>
    <w:rsid w:val="00E33C51"/>
    <w:rsid w:val="00E34082"/>
    <w:rsid w:val="00E347B3"/>
    <w:rsid w:val="00E356E7"/>
    <w:rsid w:val="00E35A2C"/>
    <w:rsid w:val="00E35E55"/>
    <w:rsid w:val="00E35F5C"/>
    <w:rsid w:val="00E3689B"/>
    <w:rsid w:val="00E36B9F"/>
    <w:rsid w:val="00E4017C"/>
    <w:rsid w:val="00E41097"/>
    <w:rsid w:val="00E415F0"/>
    <w:rsid w:val="00E41F2C"/>
    <w:rsid w:val="00E41F3F"/>
    <w:rsid w:val="00E42301"/>
    <w:rsid w:val="00E427E1"/>
    <w:rsid w:val="00E42C22"/>
    <w:rsid w:val="00E42C6F"/>
    <w:rsid w:val="00E43438"/>
    <w:rsid w:val="00E45CAB"/>
    <w:rsid w:val="00E46287"/>
    <w:rsid w:val="00E4661E"/>
    <w:rsid w:val="00E46991"/>
    <w:rsid w:val="00E46BDC"/>
    <w:rsid w:val="00E47646"/>
    <w:rsid w:val="00E47A26"/>
    <w:rsid w:val="00E47B39"/>
    <w:rsid w:val="00E47CB8"/>
    <w:rsid w:val="00E47FBA"/>
    <w:rsid w:val="00E50EC3"/>
    <w:rsid w:val="00E50FB2"/>
    <w:rsid w:val="00E513B8"/>
    <w:rsid w:val="00E51FA4"/>
    <w:rsid w:val="00E5204B"/>
    <w:rsid w:val="00E525F3"/>
    <w:rsid w:val="00E52778"/>
    <w:rsid w:val="00E52837"/>
    <w:rsid w:val="00E528B0"/>
    <w:rsid w:val="00E5299E"/>
    <w:rsid w:val="00E5333D"/>
    <w:rsid w:val="00E537F7"/>
    <w:rsid w:val="00E54161"/>
    <w:rsid w:val="00E55946"/>
    <w:rsid w:val="00E561BF"/>
    <w:rsid w:val="00E566F3"/>
    <w:rsid w:val="00E5705B"/>
    <w:rsid w:val="00E57650"/>
    <w:rsid w:val="00E57BB3"/>
    <w:rsid w:val="00E57F7C"/>
    <w:rsid w:val="00E60889"/>
    <w:rsid w:val="00E60DB3"/>
    <w:rsid w:val="00E61196"/>
    <w:rsid w:val="00E6171B"/>
    <w:rsid w:val="00E61902"/>
    <w:rsid w:val="00E6196A"/>
    <w:rsid w:val="00E62A8D"/>
    <w:rsid w:val="00E63907"/>
    <w:rsid w:val="00E640FB"/>
    <w:rsid w:val="00E64608"/>
    <w:rsid w:val="00E652DE"/>
    <w:rsid w:val="00E65491"/>
    <w:rsid w:val="00E65DE2"/>
    <w:rsid w:val="00E667D5"/>
    <w:rsid w:val="00E6721D"/>
    <w:rsid w:val="00E67E2F"/>
    <w:rsid w:val="00E702CE"/>
    <w:rsid w:val="00E704D6"/>
    <w:rsid w:val="00E7188F"/>
    <w:rsid w:val="00E71B5F"/>
    <w:rsid w:val="00E71D71"/>
    <w:rsid w:val="00E72480"/>
    <w:rsid w:val="00E72F83"/>
    <w:rsid w:val="00E73D95"/>
    <w:rsid w:val="00E73E7D"/>
    <w:rsid w:val="00E73FF2"/>
    <w:rsid w:val="00E74367"/>
    <w:rsid w:val="00E749E9"/>
    <w:rsid w:val="00E75A55"/>
    <w:rsid w:val="00E75D1D"/>
    <w:rsid w:val="00E75F09"/>
    <w:rsid w:val="00E7607A"/>
    <w:rsid w:val="00E76264"/>
    <w:rsid w:val="00E7633E"/>
    <w:rsid w:val="00E80EF5"/>
    <w:rsid w:val="00E80FE5"/>
    <w:rsid w:val="00E81126"/>
    <w:rsid w:val="00E81183"/>
    <w:rsid w:val="00E82C1B"/>
    <w:rsid w:val="00E83199"/>
    <w:rsid w:val="00E833C0"/>
    <w:rsid w:val="00E844D7"/>
    <w:rsid w:val="00E847B7"/>
    <w:rsid w:val="00E8502E"/>
    <w:rsid w:val="00E85560"/>
    <w:rsid w:val="00E858D2"/>
    <w:rsid w:val="00E85A22"/>
    <w:rsid w:val="00E8690B"/>
    <w:rsid w:val="00E86F6B"/>
    <w:rsid w:val="00E87C68"/>
    <w:rsid w:val="00E9062E"/>
    <w:rsid w:val="00E91FF3"/>
    <w:rsid w:val="00E930A3"/>
    <w:rsid w:val="00E93877"/>
    <w:rsid w:val="00E938EB"/>
    <w:rsid w:val="00E94D62"/>
    <w:rsid w:val="00E954BD"/>
    <w:rsid w:val="00E95ADF"/>
    <w:rsid w:val="00E95CF7"/>
    <w:rsid w:val="00E963E2"/>
    <w:rsid w:val="00E9688D"/>
    <w:rsid w:val="00E96F4F"/>
    <w:rsid w:val="00E97029"/>
    <w:rsid w:val="00E9751C"/>
    <w:rsid w:val="00E97C5D"/>
    <w:rsid w:val="00E97ED1"/>
    <w:rsid w:val="00EA0A75"/>
    <w:rsid w:val="00EA1074"/>
    <w:rsid w:val="00EA2524"/>
    <w:rsid w:val="00EA298C"/>
    <w:rsid w:val="00EA31F9"/>
    <w:rsid w:val="00EA337A"/>
    <w:rsid w:val="00EA35FC"/>
    <w:rsid w:val="00EA3D35"/>
    <w:rsid w:val="00EA49D1"/>
    <w:rsid w:val="00EA4B73"/>
    <w:rsid w:val="00EA5245"/>
    <w:rsid w:val="00EA5396"/>
    <w:rsid w:val="00EA53B6"/>
    <w:rsid w:val="00EA5E72"/>
    <w:rsid w:val="00EA656B"/>
    <w:rsid w:val="00EA695B"/>
    <w:rsid w:val="00EA71B4"/>
    <w:rsid w:val="00EA71F9"/>
    <w:rsid w:val="00EA78A1"/>
    <w:rsid w:val="00EB04BC"/>
    <w:rsid w:val="00EB0912"/>
    <w:rsid w:val="00EB0E9F"/>
    <w:rsid w:val="00EB11A3"/>
    <w:rsid w:val="00EB16D8"/>
    <w:rsid w:val="00EB180B"/>
    <w:rsid w:val="00EB1C51"/>
    <w:rsid w:val="00EB1C5C"/>
    <w:rsid w:val="00EB1FC4"/>
    <w:rsid w:val="00EB2E76"/>
    <w:rsid w:val="00EB36F7"/>
    <w:rsid w:val="00EB5683"/>
    <w:rsid w:val="00EB64EE"/>
    <w:rsid w:val="00EB6C38"/>
    <w:rsid w:val="00EB7533"/>
    <w:rsid w:val="00EB768F"/>
    <w:rsid w:val="00EB79D0"/>
    <w:rsid w:val="00EC106D"/>
    <w:rsid w:val="00EC1DF6"/>
    <w:rsid w:val="00EC2104"/>
    <w:rsid w:val="00EC2146"/>
    <w:rsid w:val="00EC30F7"/>
    <w:rsid w:val="00EC4473"/>
    <w:rsid w:val="00EC5502"/>
    <w:rsid w:val="00EC5895"/>
    <w:rsid w:val="00EC5BB1"/>
    <w:rsid w:val="00EC5E4C"/>
    <w:rsid w:val="00EC6637"/>
    <w:rsid w:val="00EC7C53"/>
    <w:rsid w:val="00EC7CE3"/>
    <w:rsid w:val="00ED0E23"/>
    <w:rsid w:val="00ED0F48"/>
    <w:rsid w:val="00ED0FF1"/>
    <w:rsid w:val="00ED1F7A"/>
    <w:rsid w:val="00ED2520"/>
    <w:rsid w:val="00ED27DA"/>
    <w:rsid w:val="00ED2DE8"/>
    <w:rsid w:val="00ED3130"/>
    <w:rsid w:val="00ED3CD3"/>
    <w:rsid w:val="00ED3CDB"/>
    <w:rsid w:val="00ED4E70"/>
    <w:rsid w:val="00ED5BE0"/>
    <w:rsid w:val="00ED67AB"/>
    <w:rsid w:val="00ED6806"/>
    <w:rsid w:val="00ED728E"/>
    <w:rsid w:val="00ED7DF8"/>
    <w:rsid w:val="00EE0050"/>
    <w:rsid w:val="00EE0CF8"/>
    <w:rsid w:val="00EE0E1C"/>
    <w:rsid w:val="00EE15DD"/>
    <w:rsid w:val="00EE1924"/>
    <w:rsid w:val="00EE1D7A"/>
    <w:rsid w:val="00EE1DD7"/>
    <w:rsid w:val="00EE2800"/>
    <w:rsid w:val="00EE2A9A"/>
    <w:rsid w:val="00EE3106"/>
    <w:rsid w:val="00EE315C"/>
    <w:rsid w:val="00EE356E"/>
    <w:rsid w:val="00EE4B86"/>
    <w:rsid w:val="00EE4BAA"/>
    <w:rsid w:val="00EE52B8"/>
    <w:rsid w:val="00EE59DA"/>
    <w:rsid w:val="00EE5B34"/>
    <w:rsid w:val="00EE5D90"/>
    <w:rsid w:val="00EE73E8"/>
    <w:rsid w:val="00EE7AEB"/>
    <w:rsid w:val="00EE7F15"/>
    <w:rsid w:val="00EF0AF0"/>
    <w:rsid w:val="00EF0C96"/>
    <w:rsid w:val="00EF0DF4"/>
    <w:rsid w:val="00EF1DA5"/>
    <w:rsid w:val="00EF205A"/>
    <w:rsid w:val="00EF3237"/>
    <w:rsid w:val="00EF3CBF"/>
    <w:rsid w:val="00EF40C2"/>
    <w:rsid w:val="00EF4226"/>
    <w:rsid w:val="00EF475E"/>
    <w:rsid w:val="00EF513F"/>
    <w:rsid w:val="00EF59DB"/>
    <w:rsid w:val="00EF5A65"/>
    <w:rsid w:val="00EF5E80"/>
    <w:rsid w:val="00EF6955"/>
    <w:rsid w:val="00EF720C"/>
    <w:rsid w:val="00EF7227"/>
    <w:rsid w:val="00EF788C"/>
    <w:rsid w:val="00EF7991"/>
    <w:rsid w:val="00F01876"/>
    <w:rsid w:val="00F01CD1"/>
    <w:rsid w:val="00F0212A"/>
    <w:rsid w:val="00F02510"/>
    <w:rsid w:val="00F03221"/>
    <w:rsid w:val="00F03751"/>
    <w:rsid w:val="00F03889"/>
    <w:rsid w:val="00F040B5"/>
    <w:rsid w:val="00F0457F"/>
    <w:rsid w:val="00F04823"/>
    <w:rsid w:val="00F04BA6"/>
    <w:rsid w:val="00F04F2A"/>
    <w:rsid w:val="00F0514C"/>
    <w:rsid w:val="00F05F7C"/>
    <w:rsid w:val="00F063FE"/>
    <w:rsid w:val="00F07CBC"/>
    <w:rsid w:val="00F07D7F"/>
    <w:rsid w:val="00F10273"/>
    <w:rsid w:val="00F1062D"/>
    <w:rsid w:val="00F1112C"/>
    <w:rsid w:val="00F113DC"/>
    <w:rsid w:val="00F116FF"/>
    <w:rsid w:val="00F11E0B"/>
    <w:rsid w:val="00F12EAE"/>
    <w:rsid w:val="00F13727"/>
    <w:rsid w:val="00F13751"/>
    <w:rsid w:val="00F14000"/>
    <w:rsid w:val="00F14F92"/>
    <w:rsid w:val="00F15188"/>
    <w:rsid w:val="00F15657"/>
    <w:rsid w:val="00F157D5"/>
    <w:rsid w:val="00F15ACC"/>
    <w:rsid w:val="00F15B57"/>
    <w:rsid w:val="00F15B62"/>
    <w:rsid w:val="00F15B87"/>
    <w:rsid w:val="00F16A3D"/>
    <w:rsid w:val="00F173D0"/>
    <w:rsid w:val="00F174F0"/>
    <w:rsid w:val="00F17B83"/>
    <w:rsid w:val="00F17BEA"/>
    <w:rsid w:val="00F20221"/>
    <w:rsid w:val="00F202D5"/>
    <w:rsid w:val="00F20874"/>
    <w:rsid w:val="00F21C14"/>
    <w:rsid w:val="00F22EBF"/>
    <w:rsid w:val="00F230B6"/>
    <w:rsid w:val="00F23462"/>
    <w:rsid w:val="00F234D4"/>
    <w:rsid w:val="00F23F6F"/>
    <w:rsid w:val="00F24FF5"/>
    <w:rsid w:val="00F25B4D"/>
    <w:rsid w:val="00F2642F"/>
    <w:rsid w:val="00F27263"/>
    <w:rsid w:val="00F2753D"/>
    <w:rsid w:val="00F2757C"/>
    <w:rsid w:val="00F27731"/>
    <w:rsid w:val="00F27A25"/>
    <w:rsid w:val="00F27BBF"/>
    <w:rsid w:val="00F305A5"/>
    <w:rsid w:val="00F30D98"/>
    <w:rsid w:val="00F30EAC"/>
    <w:rsid w:val="00F310EC"/>
    <w:rsid w:val="00F312EB"/>
    <w:rsid w:val="00F321CA"/>
    <w:rsid w:val="00F32F37"/>
    <w:rsid w:val="00F3341E"/>
    <w:rsid w:val="00F338BA"/>
    <w:rsid w:val="00F342C1"/>
    <w:rsid w:val="00F34474"/>
    <w:rsid w:val="00F34910"/>
    <w:rsid w:val="00F3493D"/>
    <w:rsid w:val="00F34D99"/>
    <w:rsid w:val="00F36D78"/>
    <w:rsid w:val="00F36E81"/>
    <w:rsid w:val="00F376BC"/>
    <w:rsid w:val="00F37954"/>
    <w:rsid w:val="00F37C31"/>
    <w:rsid w:val="00F37D83"/>
    <w:rsid w:val="00F37F58"/>
    <w:rsid w:val="00F41EB1"/>
    <w:rsid w:val="00F424C4"/>
    <w:rsid w:val="00F42DB2"/>
    <w:rsid w:val="00F431AE"/>
    <w:rsid w:val="00F43C9A"/>
    <w:rsid w:val="00F43EB3"/>
    <w:rsid w:val="00F4410F"/>
    <w:rsid w:val="00F441E6"/>
    <w:rsid w:val="00F44557"/>
    <w:rsid w:val="00F446EF"/>
    <w:rsid w:val="00F44B41"/>
    <w:rsid w:val="00F44D7D"/>
    <w:rsid w:val="00F457E6"/>
    <w:rsid w:val="00F4665A"/>
    <w:rsid w:val="00F4693C"/>
    <w:rsid w:val="00F46E36"/>
    <w:rsid w:val="00F47582"/>
    <w:rsid w:val="00F47944"/>
    <w:rsid w:val="00F5007E"/>
    <w:rsid w:val="00F50312"/>
    <w:rsid w:val="00F50F7B"/>
    <w:rsid w:val="00F51A6B"/>
    <w:rsid w:val="00F51B3F"/>
    <w:rsid w:val="00F51C65"/>
    <w:rsid w:val="00F5260C"/>
    <w:rsid w:val="00F526EB"/>
    <w:rsid w:val="00F529FB"/>
    <w:rsid w:val="00F52E65"/>
    <w:rsid w:val="00F530F8"/>
    <w:rsid w:val="00F53253"/>
    <w:rsid w:val="00F53535"/>
    <w:rsid w:val="00F53538"/>
    <w:rsid w:val="00F538FE"/>
    <w:rsid w:val="00F53FEF"/>
    <w:rsid w:val="00F549F2"/>
    <w:rsid w:val="00F54AD4"/>
    <w:rsid w:val="00F54C82"/>
    <w:rsid w:val="00F54DED"/>
    <w:rsid w:val="00F5566B"/>
    <w:rsid w:val="00F5622B"/>
    <w:rsid w:val="00F56934"/>
    <w:rsid w:val="00F56981"/>
    <w:rsid w:val="00F56E4A"/>
    <w:rsid w:val="00F57150"/>
    <w:rsid w:val="00F573B6"/>
    <w:rsid w:val="00F57807"/>
    <w:rsid w:val="00F57CE4"/>
    <w:rsid w:val="00F603F8"/>
    <w:rsid w:val="00F6067D"/>
    <w:rsid w:val="00F60B18"/>
    <w:rsid w:val="00F60FBE"/>
    <w:rsid w:val="00F61369"/>
    <w:rsid w:val="00F61712"/>
    <w:rsid w:val="00F619DD"/>
    <w:rsid w:val="00F626DC"/>
    <w:rsid w:val="00F62B0C"/>
    <w:rsid w:val="00F63183"/>
    <w:rsid w:val="00F63947"/>
    <w:rsid w:val="00F63E26"/>
    <w:rsid w:val="00F64566"/>
    <w:rsid w:val="00F654BE"/>
    <w:rsid w:val="00F6637D"/>
    <w:rsid w:val="00F66B23"/>
    <w:rsid w:val="00F6769B"/>
    <w:rsid w:val="00F67764"/>
    <w:rsid w:val="00F70A73"/>
    <w:rsid w:val="00F70DDA"/>
    <w:rsid w:val="00F70E75"/>
    <w:rsid w:val="00F72453"/>
    <w:rsid w:val="00F73434"/>
    <w:rsid w:val="00F73B04"/>
    <w:rsid w:val="00F74085"/>
    <w:rsid w:val="00F74134"/>
    <w:rsid w:val="00F7571E"/>
    <w:rsid w:val="00F758B8"/>
    <w:rsid w:val="00F75F16"/>
    <w:rsid w:val="00F76E06"/>
    <w:rsid w:val="00F77684"/>
    <w:rsid w:val="00F80008"/>
    <w:rsid w:val="00F80BD1"/>
    <w:rsid w:val="00F80F36"/>
    <w:rsid w:val="00F81995"/>
    <w:rsid w:val="00F8202F"/>
    <w:rsid w:val="00F822AB"/>
    <w:rsid w:val="00F82E76"/>
    <w:rsid w:val="00F8300F"/>
    <w:rsid w:val="00F8394D"/>
    <w:rsid w:val="00F83E13"/>
    <w:rsid w:val="00F840C0"/>
    <w:rsid w:val="00F85402"/>
    <w:rsid w:val="00F85B57"/>
    <w:rsid w:val="00F87F44"/>
    <w:rsid w:val="00F9040B"/>
    <w:rsid w:val="00F9058A"/>
    <w:rsid w:val="00F916A9"/>
    <w:rsid w:val="00F91729"/>
    <w:rsid w:val="00F917CD"/>
    <w:rsid w:val="00F91A2E"/>
    <w:rsid w:val="00F91CD7"/>
    <w:rsid w:val="00F92965"/>
    <w:rsid w:val="00F92C6C"/>
    <w:rsid w:val="00F92CFA"/>
    <w:rsid w:val="00F937DC"/>
    <w:rsid w:val="00F941BA"/>
    <w:rsid w:val="00F942F2"/>
    <w:rsid w:val="00F95C82"/>
    <w:rsid w:val="00F96ABD"/>
    <w:rsid w:val="00F96AC4"/>
    <w:rsid w:val="00F96D98"/>
    <w:rsid w:val="00F96E00"/>
    <w:rsid w:val="00F974D0"/>
    <w:rsid w:val="00F975E9"/>
    <w:rsid w:val="00F97A3B"/>
    <w:rsid w:val="00F97C40"/>
    <w:rsid w:val="00FA002D"/>
    <w:rsid w:val="00FA010A"/>
    <w:rsid w:val="00FA04C1"/>
    <w:rsid w:val="00FA071C"/>
    <w:rsid w:val="00FA0A88"/>
    <w:rsid w:val="00FA0D8B"/>
    <w:rsid w:val="00FA1250"/>
    <w:rsid w:val="00FA19E3"/>
    <w:rsid w:val="00FA1D22"/>
    <w:rsid w:val="00FA2E8B"/>
    <w:rsid w:val="00FA3986"/>
    <w:rsid w:val="00FA3DD6"/>
    <w:rsid w:val="00FA418C"/>
    <w:rsid w:val="00FA4482"/>
    <w:rsid w:val="00FA4B42"/>
    <w:rsid w:val="00FA4BD0"/>
    <w:rsid w:val="00FA56BE"/>
    <w:rsid w:val="00FA64C6"/>
    <w:rsid w:val="00FA724B"/>
    <w:rsid w:val="00FA7AD3"/>
    <w:rsid w:val="00FA7CAD"/>
    <w:rsid w:val="00FB08AC"/>
    <w:rsid w:val="00FB0F87"/>
    <w:rsid w:val="00FB125B"/>
    <w:rsid w:val="00FB1531"/>
    <w:rsid w:val="00FB17A9"/>
    <w:rsid w:val="00FB1E29"/>
    <w:rsid w:val="00FB1E34"/>
    <w:rsid w:val="00FB1E36"/>
    <w:rsid w:val="00FB230C"/>
    <w:rsid w:val="00FB2694"/>
    <w:rsid w:val="00FB281E"/>
    <w:rsid w:val="00FB2A25"/>
    <w:rsid w:val="00FB3008"/>
    <w:rsid w:val="00FB315D"/>
    <w:rsid w:val="00FB3AB0"/>
    <w:rsid w:val="00FB43D3"/>
    <w:rsid w:val="00FB476C"/>
    <w:rsid w:val="00FB5656"/>
    <w:rsid w:val="00FB59FC"/>
    <w:rsid w:val="00FB5C64"/>
    <w:rsid w:val="00FB6104"/>
    <w:rsid w:val="00FB6B9E"/>
    <w:rsid w:val="00FB6CDF"/>
    <w:rsid w:val="00FB7058"/>
    <w:rsid w:val="00FB7499"/>
    <w:rsid w:val="00FB74D9"/>
    <w:rsid w:val="00FB7B97"/>
    <w:rsid w:val="00FC0349"/>
    <w:rsid w:val="00FC0354"/>
    <w:rsid w:val="00FC0C8C"/>
    <w:rsid w:val="00FC0C9E"/>
    <w:rsid w:val="00FC1102"/>
    <w:rsid w:val="00FC15E0"/>
    <w:rsid w:val="00FC1B44"/>
    <w:rsid w:val="00FC25D5"/>
    <w:rsid w:val="00FC2B58"/>
    <w:rsid w:val="00FC2EA1"/>
    <w:rsid w:val="00FC30CE"/>
    <w:rsid w:val="00FC3951"/>
    <w:rsid w:val="00FC3AC8"/>
    <w:rsid w:val="00FC3C12"/>
    <w:rsid w:val="00FC3DEE"/>
    <w:rsid w:val="00FC4A42"/>
    <w:rsid w:val="00FC5358"/>
    <w:rsid w:val="00FC6106"/>
    <w:rsid w:val="00FC629E"/>
    <w:rsid w:val="00FC62E9"/>
    <w:rsid w:val="00FC6BD1"/>
    <w:rsid w:val="00FC7040"/>
    <w:rsid w:val="00FC7EAE"/>
    <w:rsid w:val="00FC7FEA"/>
    <w:rsid w:val="00FD0ED0"/>
    <w:rsid w:val="00FD1590"/>
    <w:rsid w:val="00FD1680"/>
    <w:rsid w:val="00FD2881"/>
    <w:rsid w:val="00FD29ED"/>
    <w:rsid w:val="00FD2A71"/>
    <w:rsid w:val="00FD30F3"/>
    <w:rsid w:val="00FD4A4A"/>
    <w:rsid w:val="00FD5105"/>
    <w:rsid w:val="00FD5513"/>
    <w:rsid w:val="00FD5765"/>
    <w:rsid w:val="00FD5F4F"/>
    <w:rsid w:val="00FD7953"/>
    <w:rsid w:val="00FD7E91"/>
    <w:rsid w:val="00FE01CC"/>
    <w:rsid w:val="00FE058A"/>
    <w:rsid w:val="00FE0B61"/>
    <w:rsid w:val="00FE1008"/>
    <w:rsid w:val="00FE1117"/>
    <w:rsid w:val="00FE16DB"/>
    <w:rsid w:val="00FE1EC9"/>
    <w:rsid w:val="00FE2487"/>
    <w:rsid w:val="00FE2606"/>
    <w:rsid w:val="00FE290F"/>
    <w:rsid w:val="00FE2B41"/>
    <w:rsid w:val="00FE2FF4"/>
    <w:rsid w:val="00FE3665"/>
    <w:rsid w:val="00FE36CE"/>
    <w:rsid w:val="00FE37AD"/>
    <w:rsid w:val="00FE40B1"/>
    <w:rsid w:val="00FE40C2"/>
    <w:rsid w:val="00FE4B6A"/>
    <w:rsid w:val="00FE4BBF"/>
    <w:rsid w:val="00FE4CF4"/>
    <w:rsid w:val="00FE52A8"/>
    <w:rsid w:val="00FE5CE2"/>
    <w:rsid w:val="00FE5D41"/>
    <w:rsid w:val="00FE6507"/>
    <w:rsid w:val="00FE6649"/>
    <w:rsid w:val="00FE68A3"/>
    <w:rsid w:val="00FE71D4"/>
    <w:rsid w:val="00FE7214"/>
    <w:rsid w:val="00FF00D3"/>
    <w:rsid w:val="00FF0176"/>
    <w:rsid w:val="00FF1010"/>
    <w:rsid w:val="00FF15E9"/>
    <w:rsid w:val="00FF2CC8"/>
    <w:rsid w:val="00FF375F"/>
    <w:rsid w:val="00FF471A"/>
    <w:rsid w:val="00FF5EDA"/>
    <w:rsid w:val="00FF67B8"/>
    <w:rsid w:val="00FF67EE"/>
    <w:rsid w:val="00FF79C8"/>
    <w:rsid w:val="00FF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93C"/>
    <w:pPr>
      <w:spacing w:after="200" w:line="276" w:lineRule="auto"/>
      <w:ind w:firstLine="0"/>
      <w:jc w:val="left"/>
    </w:pPr>
  </w:style>
  <w:style w:type="paragraph" w:styleId="1">
    <w:name w:val="heading 1"/>
    <w:basedOn w:val="a"/>
    <w:link w:val="10"/>
    <w:uiPriority w:val="99"/>
    <w:qFormat/>
    <w:rsid w:val="00E17218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721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E17218"/>
    <w:pPr>
      <w:ind w:left="720"/>
      <w:contextualSpacing/>
    </w:pPr>
  </w:style>
  <w:style w:type="character" w:styleId="a4">
    <w:name w:val="Strong"/>
    <w:basedOn w:val="a0"/>
    <w:uiPriority w:val="22"/>
    <w:qFormat/>
    <w:rsid w:val="00E17218"/>
    <w:rPr>
      <w:b/>
      <w:bCs/>
    </w:rPr>
  </w:style>
  <w:style w:type="character" w:styleId="a5">
    <w:name w:val="Emphasis"/>
    <w:basedOn w:val="a0"/>
    <w:uiPriority w:val="20"/>
    <w:qFormat/>
    <w:rsid w:val="00E17218"/>
    <w:rPr>
      <w:i/>
      <w:iCs/>
    </w:rPr>
  </w:style>
  <w:style w:type="paragraph" w:styleId="a6">
    <w:name w:val="header"/>
    <w:basedOn w:val="a"/>
    <w:link w:val="a7"/>
    <w:uiPriority w:val="99"/>
    <w:unhideWhenUsed/>
    <w:rsid w:val="0068793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68793C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68793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68793C"/>
    <w:rPr>
      <w:rFonts w:ascii="Calibri" w:eastAsia="Times New Roman" w:hAnsi="Calibri" w:cs="Times New Roman"/>
    </w:rPr>
  </w:style>
  <w:style w:type="paragraph" w:customStyle="1" w:styleId="ReportHead">
    <w:name w:val="Report_Head"/>
    <w:basedOn w:val="a"/>
    <w:link w:val="ReportHead0"/>
    <w:rsid w:val="0068793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ReportHead0">
    <w:name w:val="Report_Head Знак"/>
    <w:link w:val="ReportHead"/>
    <w:locked/>
    <w:rsid w:val="0068793C"/>
    <w:rPr>
      <w:rFonts w:ascii="Times New Roman" w:eastAsia="Times New Roman" w:hAnsi="Times New Roman" w:cs="Times New Roman"/>
      <w:sz w:val="28"/>
      <w:szCs w:val="20"/>
    </w:rPr>
  </w:style>
  <w:style w:type="paragraph" w:customStyle="1" w:styleId="ReportMain">
    <w:name w:val="Report_Main"/>
    <w:basedOn w:val="a"/>
    <w:link w:val="ReportMain0"/>
    <w:rsid w:val="0068793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ReportMain0">
    <w:name w:val="Report_Main Знак"/>
    <w:link w:val="ReportMain"/>
    <w:locked/>
    <w:rsid w:val="0068793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E43438"/>
    <w:pPr>
      <w:spacing w:line="240" w:lineRule="auto"/>
      <w:outlineLvl w:val="9"/>
    </w:pPr>
    <w:rPr>
      <w:rFonts w:eastAsia="Calibri" w:cs="Times New Roman"/>
      <w:bCs w:val="0"/>
      <w:szCs w:val="20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E43438"/>
    <w:pPr>
      <w:spacing w:after="100"/>
    </w:pPr>
  </w:style>
  <w:style w:type="character" w:styleId="ab">
    <w:name w:val="Hyperlink"/>
    <w:basedOn w:val="a0"/>
    <w:uiPriority w:val="99"/>
    <w:unhideWhenUsed/>
    <w:rsid w:val="00E43438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43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34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theoryandpractice.ru/posts/10128-vtoraya-pamyat" TargetMode="External"/><Relationship Id="rId18" Type="http://schemas.openxmlformats.org/officeDocument/2006/relationships/hyperlink" Target="https://e-lingvo.net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artlib.osu.ru/site_new/lib-in-internet/47-el-lib-runet" TargetMode="External"/><Relationship Id="rId25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yperlink" Target="http://artlib.osu.ru/site_new/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hyperlink" Target="https://biblio-online.ru/" TargetMode="External"/><Relationship Id="rId23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yperlink" Target="https://cyberleninka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artlib.osu.ru/site_new/find-book" TargetMode="Externa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223CF3-9E79-4841-84A7-9C57A68CB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4756</Words>
  <Characters>27110</Characters>
  <Application>Microsoft Office Word</Application>
  <DocSecurity>0</DocSecurity>
  <Lines>225</Lines>
  <Paragraphs>63</Paragraphs>
  <ScaleCrop>false</ScaleCrop>
  <Company/>
  <LinksUpToDate>false</LinksUpToDate>
  <CharactersWithSpaces>31803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11</cp:revision>
  <dcterms:created xsi:type="dcterms:W3CDTF">2023-08-05T07:20:00Z</dcterms:created>
  <dcterms:modified xsi:type="dcterms:W3CDTF">2026-05-21T18:16:00Z</dcterms:modified>
</cp:coreProperties>
</file>