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2FFE91" w14:textId="77777777" w:rsidR="001E18AC" w:rsidRPr="006F4D47" w:rsidRDefault="001E18AC" w:rsidP="001E18AC">
      <w:pPr>
        <w:pStyle w:val="ReportHead"/>
        <w:suppressAutoHyphens/>
        <w:rPr>
          <w:szCs w:val="28"/>
        </w:rPr>
      </w:pPr>
      <w:r w:rsidRPr="006F4D47">
        <w:rPr>
          <w:szCs w:val="28"/>
        </w:rPr>
        <w:t>Минобрнауки России</w:t>
      </w:r>
    </w:p>
    <w:p w14:paraId="1B45B128" w14:textId="77777777" w:rsidR="001E18AC" w:rsidRPr="006F4D47" w:rsidRDefault="001E18AC" w:rsidP="001E18AC">
      <w:pPr>
        <w:pStyle w:val="ReportHead"/>
        <w:suppressAutoHyphens/>
        <w:rPr>
          <w:szCs w:val="28"/>
        </w:rPr>
      </w:pPr>
    </w:p>
    <w:p w14:paraId="5BAA1303" w14:textId="77777777" w:rsidR="001E18AC" w:rsidRPr="006F4D47" w:rsidRDefault="001E18AC" w:rsidP="001E18AC">
      <w:pPr>
        <w:pStyle w:val="ReportHead"/>
        <w:suppressAutoHyphens/>
        <w:rPr>
          <w:szCs w:val="28"/>
        </w:rPr>
      </w:pPr>
      <w:r w:rsidRPr="006F4D47">
        <w:rPr>
          <w:szCs w:val="28"/>
        </w:rPr>
        <w:t>Федеральное государственное бюджетное образовательное учреждение</w:t>
      </w:r>
    </w:p>
    <w:p w14:paraId="26A83EDF" w14:textId="77777777" w:rsidR="001E18AC" w:rsidRPr="006F4D47" w:rsidRDefault="001E18AC" w:rsidP="001E18AC">
      <w:pPr>
        <w:pStyle w:val="ReportHead"/>
        <w:suppressAutoHyphens/>
        <w:rPr>
          <w:szCs w:val="28"/>
        </w:rPr>
      </w:pPr>
      <w:r w:rsidRPr="006F4D47">
        <w:rPr>
          <w:szCs w:val="28"/>
        </w:rPr>
        <w:t>высшего образования</w:t>
      </w:r>
    </w:p>
    <w:p w14:paraId="1F80B041" w14:textId="23493D03" w:rsidR="001E18AC" w:rsidRPr="006F4D47" w:rsidRDefault="001E18AC" w:rsidP="001E18AC">
      <w:pPr>
        <w:pStyle w:val="ReportHead"/>
        <w:suppressAutoHyphens/>
        <w:rPr>
          <w:b/>
          <w:szCs w:val="28"/>
        </w:rPr>
      </w:pPr>
      <w:r w:rsidRPr="006F4D47">
        <w:rPr>
          <w:b/>
          <w:szCs w:val="28"/>
        </w:rPr>
        <w:t>«Оренбургский государственный университет</w:t>
      </w:r>
      <w:r w:rsidR="002014C4" w:rsidRPr="002014C4">
        <w:rPr>
          <w:b/>
          <w:szCs w:val="28"/>
        </w:rPr>
        <w:t xml:space="preserve"> </w:t>
      </w:r>
      <w:r w:rsidR="002014C4">
        <w:rPr>
          <w:b/>
          <w:szCs w:val="28"/>
        </w:rPr>
        <w:t>имени В</w:t>
      </w:r>
      <w:r w:rsidR="002014C4" w:rsidRPr="002014C4">
        <w:rPr>
          <w:b/>
          <w:szCs w:val="28"/>
        </w:rPr>
        <w:t>.</w:t>
      </w:r>
      <w:r w:rsidR="002014C4">
        <w:rPr>
          <w:b/>
          <w:szCs w:val="28"/>
        </w:rPr>
        <w:t>А</w:t>
      </w:r>
      <w:r w:rsidR="002014C4" w:rsidRPr="002014C4">
        <w:rPr>
          <w:b/>
          <w:szCs w:val="28"/>
        </w:rPr>
        <w:t xml:space="preserve">. </w:t>
      </w:r>
      <w:r w:rsidR="002014C4">
        <w:rPr>
          <w:b/>
          <w:szCs w:val="28"/>
        </w:rPr>
        <w:t>Бондаренко</w:t>
      </w:r>
      <w:r w:rsidRPr="006F4D47">
        <w:rPr>
          <w:b/>
          <w:szCs w:val="28"/>
        </w:rPr>
        <w:t>»</w:t>
      </w:r>
    </w:p>
    <w:p w14:paraId="26F66CC8" w14:textId="77777777" w:rsidR="001E18AC" w:rsidRPr="006F4D47" w:rsidRDefault="001E18AC" w:rsidP="001E18AC">
      <w:pPr>
        <w:pStyle w:val="ReportHead"/>
        <w:suppressAutoHyphens/>
        <w:rPr>
          <w:szCs w:val="28"/>
        </w:rPr>
      </w:pPr>
    </w:p>
    <w:p w14:paraId="56B7ECDA" w14:textId="77777777" w:rsidR="001E18AC" w:rsidRPr="006F4D47" w:rsidRDefault="001E18AC" w:rsidP="001E18AC">
      <w:pPr>
        <w:pStyle w:val="ReportHead"/>
        <w:suppressAutoHyphens/>
        <w:rPr>
          <w:szCs w:val="28"/>
        </w:rPr>
      </w:pPr>
      <w:r w:rsidRPr="006F4D47">
        <w:rPr>
          <w:szCs w:val="28"/>
        </w:rPr>
        <w:t>Кафедра административного и финансового права</w:t>
      </w:r>
    </w:p>
    <w:p w14:paraId="690649E0" w14:textId="77777777" w:rsidR="001E18AC" w:rsidRPr="006F4D47" w:rsidRDefault="001E18AC" w:rsidP="001E18AC">
      <w:pPr>
        <w:jc w:val="center"/>
        <w:rPr>
          <w:b/>
          <w:sz w:val="28"/>
          <w:szCs w:val="28"/>
        </w:rPr>
      </w:pPr>
    </w:p>
    <w:p w14:paraId="314CF8AF" w14:textId="77777777" w:rsidR="001E18AC" w:rsidRPr="006F4D47" w:rsidRDefault="001E18AC" w:rsidP="001E18AC">
      <w:pPr>
        <w:jc w:val="center"/>
        <w:rPr>
          <w:b/>
          <w:sz w:val="28"/>
          <w:szCs w:val="28"/>
        </w:rPr>
      </w:pPr>
    </w:p>
    <w:p w14:paraId="6E5D4BBC" w14:textId="77777777" w:rsidR="001E18AC" w:rsidRPr="006F4D47" w:rsidRDefault="001E18AC" w:rsidP="009318D3">
      <w:pPr>
        <w:rPr>
          <w:b/>
          <w:sz w:val="28"/>
          <w:szCs w:val="28"/>
        </w:rPr>
      </w:pPr>
    </w:p>
    <w:p w14:paraId="780D4F6C" w14:textId="77777777" w:rsidR="006F4D47" w:rsidRPr="006F4D47" w:rsidRDefault="006F4D47" w:rsidP="001E18AC">
      <w:pPr>
        <w:jc w:val="center"/>
        <w:rPr>
          <w:b/>
          <w:sz w:val="28"/>
          <w:szCs w:val="28"/>
        </w:rPr>
      </w:pPr>
    </w:p>
    <w:p w14:paraId="7EA47CE2" w14:textId="77777777" w:rsidR="006F4D47" w:rsidRDefault="006F4D47" w:rsidP="001E18AC">
      <w:pPr>
        <w:jc w:val="center"/>
        <w:rPr>
          <w:b/>
          <w:sz w:val="28"/>
          <w:szCs w:val="28"/>
        </w:rPr>
      </w:pPr>
    </w:p>
    <w:p w14:paraId="4FB0E784" w14:textId="77777777" w:rsidR="006F4D47" w:rsidRDefault="006F4D47" w:rsidP="001E18AC">
      <w:pPr>
        <w:jc w:val="center"/>
        <w:rPr>
          <w:b/>
          <w:sz w:val="28"/>
          <w:szCs w:val="28"/>
        </w:rPr>
      </w:pPr>
    </w:p>
    <w:p w14:paraId="56D45175" w14:textId="77777777" w:rsidR="006F4D47" w:rsidRDefault="006F4D47" w:rsidP="001E18AC">
      <w:pPr>
        <w:jc w:val="center"/>
        <w:rPr>
          <w:b/>
          <w:sz w:val="28"/>
          <w:szCs w:val="28"/>
        </w:rPr>
      </w:pPr>
    </w:p>
    <w:p w14:paraId="64EAC845" w14:textId="49868584" w:rsidR="002014C4" w:rsidRDefault="002014C4" w:rsidP="001E18AC">
      <w:pPr>
        <w:jc w:val="center"/>
        <w:rPr>
          <w:b/>
          <w:sz w:val="28"/>
          <w:szCs w:val="28"/>
        </w:rPr>
      </w:pPr>
      <w:r>
        <w:rPr>
          <w:b/>
          <w:sz w:val="28"/>
          <w:szCs w:val="28"/>
        </w:rPr>
        <w:t>МЕТОДИЧЕКИЕ УКАЗАНИЯ</w:t>
      </w:r>
    </w:p>
    <w:p w14:paraId="1336ED5F" w14:textId="77777777" w:rsidR="002014C4" w:rsidRDefault="002014C4" w:rsidP="001E18AC">
      <w:pPr>
        <w:jc w:val="center"/>
        <w:rPr>
          <w:b/>
          <w:sz w:val="28"/>
          <w:szCs w:val="28"/>
        </w:rPr>
      </w:pPr>
    </w:p>
    <w:p w14:paraId="0C2F5D0B" w14:textId="5EB3AA14" w:rsidR="001E18AC" w:rsidRPr="002014C4" w:rsidRDefault="001E18AC" w:rsidP="001E18AC">
      <w:pPr>
        <w:jc w:val="center"/>
        <w:rPr>
          <w:bCs/>
          <w:sz w:val="28"/>
          <w:szCs w:val="28"/>
        </w:rPr>
      </w:pPr>
      <w:r w:rsidRPr="006F4D47">
        <w:rPr>
          <w:b/>
          <w:sz w:val="28"/>
          <w:szCs w:val="28"/>
        </w:rPr>
        <w:t xml:space="preserve"> </w:t>
      </w:r>
      <w:r w:rsidR="002014C4">
        <w:rPr>
          <w:bCs/>
          <w:sz w:val="28"/>
          <w:szCs w:val="28"/>
        </w:rPr>
        <w:t>ДИСЦИПЛИНЫ</w:t>
      </w:r>
    </w:p>
    <w:p w14:paraId="3F1B2A8E" w14:textId="77777777" w:rsidR="001E18AC" w:rsidRDefault="001E18AC" w:rsidP="001E18AC">
      <w:pPr>
        <w:jc w:val="center"/>
        <w:rPr>
          <w:b/>
          <w:sz w:val="28"/>
          <w:szCs w:val="28"/>
        </w:rPr>
      </w:pPr>
    </w:p>
    <w:p w14:paraId="30E8895B" w14:textId="179B5D9D" w:rsidR="002014C4" w:rsidRPr="002014C4" w:rsidRDefault="002014C4" w:rsidP="001E18AC">
      <w:pPr>
        <w:jc w:val="center"/>
        <w:rPr>
          <w:b/>
          <w:sz w:val="28"/>
          <w:szCs w:val="28"/>
        </w:rPr>
      </w:pPr>
      <w:r>
        <w:rPr>
          <w:b/>
          <w:sz w:val="28"/>
          <w:szCs w:val="28"/>
        </w:rPr>
        <w:t>«Б1</w:t>
      </w:r>
      <w:r w:rsidRPr="002014C4">
        <w:rPr>
          <w:b/>
          <w:sz w:val="28"/>
          <w:szCs w:val="28"/>
        </w:rPr>
        <w:t>.</w:t>
      </w:r>
      <w:r>
        <w:rPr>
          <w:b/>
          <w:sz w:val="28"/>
          <w:szCs w:val="28"/>
        </w:rPr>
        <w:t>Д</w:t>
      </w:r>
      <w:r w:rsidRPr="002014C4">
        <w:rPr>
          <w:b/>
          <w:sz w:val="28"/>
          <w:szCs w:val="28"/>
        </w:rPr>
        <w:t>.</w:t>
      </w:r>
      <w:r>
        <w:rPr>
          <w:b/>
          <w:sz w:val="28"/>
          <w:szCs w:val="28"/>
        </w:rPr>
        <w:t>В</w:t>
      </w:r>
      <w:r w:rsidRPr="002014C4">
        <w:rPr>
          <w:b/>
          <w:sz w:val="28"/>
          <w:szCs w:val="28"/>
        </w:rPr>
        <w:t>.</w:t>
      </w:r>
      <w:r>
        <w:rPr>
          <w:b/>
          <w:sz w:val="28"/>
          <w:szCs w:val="28"/>
        </w:rPr>
        <w:t>Э</w:t>
      </w:r>
      <w:r w:rsidRPr="002014C4">
        <w:rPr>
          <w:b/>
          <w:sz w:val="28"/>
          <w:szCs w:val="28"/>
        </w:rPr>
        <w:t xml:space="preserve">.3.2 </w:t>
      </w:r>
      <w:r>
        <w:rPr>
          <w:b/>
          <w:sz w:val="28"/>
          <w:szCs w:val="28"/>
        </w:rPr>
        <w:t>Правоохранительная деятельность по обеспечению транспортной безопасности»</w:t>
      </w:r>
    </w:p>
    <w:p w14:paraId="60017D1B" w14:textId="70B13D88" w:rsidR="00206964" w:rsidRDefault="00206964" w:rsidP="00206964">
      <w:pPr>
        <w:pStyle w:val="ReportHead"/>
        <w:suppressAutoHyphens/>
        <w:rPr>
          <w:szCs w:val="28"/>
        </w:rPr>
      </w:pPr>
    </w:p>
    <w:p w14:paraId="5A927374" w14:textId="77777777" w:rsidR="006F4D47" w:rsidRPr="006F4D47" w:rsidRDefault="006F4D47" w:rsidP="00206964">
      <w:pPr>
        <w:pStyle w:val="ReportHead"/>
        <w:suppressAutoHyphens/>
        <w:rPr>
          <w:szCs w:val="28"/>
        </w:rPr>
      </w:pPr>
    </w:p>
    <w:p w14:paraId="0DAE4BB3" w14:textId="0538682F" w:rsidR="00206964" w:rsidRPr="006F4D47" w:rsidRDefault="00206964" w:rsidP="00206964">
      <w:pPr>
        <w:pStyle w:val="ReportHead"/>
        <w:suppressAutoHyphens/>
        <w:rPr>
          <w:szCs w:val="28"/>
        </w:rPr>
      </w:pPr>
      <w:r w:rsidRPr="006F4D47">
        <w:rPr>
          <w:szCs w:val="28"/>
        </w:rPr>
        <w:t>Специальность</w:t>
      </w:r>
    </w:p>
    <w:p w14:paraId="729AD29D" w14:textId="77777777" w:rsidR="00206964" w:rsidRPr="006F4D47" w:rsidRDefault="00206964" w:rsidP="00206964">
      <w:pPr>
        <w:pStyle w:val="ReportHead"/>
        <w:suppressAutoHyphens/>
        <w:rPr>
          <w:i/>
          <w:szCs w:val="28"/>
          <w:u w:val="single"/>
        </w:rPr>
      </w:pPr>
      <w:r w:rsidRPr="006F4D47">
        <w:rPr>
          <w:i/>
          <w:szCs w:val="28"/>
          <w:u w:val="single"/>
        </w:rPr>
        <w:t>40.05.02 Правоохранительная деятельность</w:t>
      </w:r>
    </w:p>
    <w:p w14:paraId="388EC0E7" w14:textId="77777777" w:rsidR="00206964" w:rsidRPr="006F4D47" w:rsidRDefault="00206964" w:rsidP="00206964">
      <w:pPr>
        <w:pStyle w:val="ReportHead"/>
        <w:suppressAutoHyphens/>
        <w:rPr>
          <w:szCs w:val="28"/>
          <w:vertAlign w:val="superscript"/>
        </w:rPr>
      </w:pPr>
      <w:r w:rsidRPr="006F4D47">
        <w:rPr>
          <w:szCs w:val="28"/>
          <w:vertAlign w:val="superscript"/>
        </w:rPr>
        <w:t>(код и наименование специальности)</w:t>
      </w:r>
    </w:p>
    <w:p w14:paraId="578B3F19" w14:textId="77777777" w:rsidR="00206964" w:rsidRPr="006F4D47" w:rsidRDefault="00206964" w:rsidP="00206964">
      <w:pPr>
        <w:pStyle w:val="ReportHead"/>
        <w:suppressAutoHyphens/>
        <w:rPr>
          <w:i/>
          <w:szCs w:val="28"/>
          <w:u w:val="single"/>
        </w:rPr>
      </w:pPr>
      <w:r w:rsidRPr="006F4D47">
        <w:rPr>
          <w:i/>
          <w:szCs w:val="28"/>
          <w:u w:val="single"/>
        </w:rPr>
        <w:t>Административная деятельность полиции</w:t>
      </w:r>
    </w:p>
    <w:p w14:paraId="1400927A" w14:textId="77777777" w:rsidR="00206964" w:rsidRPr="006F4D47" w:rsidRDefault="00206964" w:rsidP="00206964">
      <w:pPr>
        <w:pStyle w:val="ReportHead"/>
        <w:suppressAutoHyphens/>
        <w:rPr>
          <w:szCs w:val="28"/>
          <w:vertAlign w:val="superscript"/>
        </w:rPr>
      </w:pPr>
      <w:r w:rsidRPr="006F4D47">
        <w:rPr>
          <w:szCs w:val="28"/>
          <w:vertAlign w:val="superscript"/>
        </w:rPr>
        <w:t xml:space="preserve"> (наименование направленности (профиля)/специализации образовательной программы)</w:t>
      </w:r>
    </w:p>
    <w:p w14:paraId="7500177A" w14:textId="77777777" w:rsidR="00206964" w:rsidRPr="006F4D47" w:rsidRDefault="00206964" w:rsidP="00206964">
      <w:pPr>
        <w:pStyle w:val="ReportHead"/>
        <w:suppressAutoHyphens/>
        <w:rPr>
          <w:szCs w:val="28"/>
        </w:rPr>
      </w:pPr>
    </w:p>
    <w:p w14:paraId="1F919643" w14:textId="77777777" w:rsidR="00206964" w:rsidRPr="006F4D47" w:rsidRDefault="00206964" w:rsidP="00206964">
      <w:pPr>
        <w:pStyle w:val="ReportHead"/>
        <w:suppressAutoHyphens/>
        <w:rPr>
          <w:szCs w:val="28"/>
        </w:rPr>
      </w:pPr>
      <w:r w:rsidRPr="006F4D47">
        <w:rPr>
          <w:szCs w:val="28"/>
        </w:rPr>
        <w:t>Квалификация</w:t>
      </w:r>
    </w:p>
    <w:p w14:paraId="2F3E5465" w14:textId="77777777" w:rsidR="00206964" w:rsidRPr="006F4D47" w:rsidRDefault="00206964" w:rsidP="00206964">
      <w:pPr>
        <w:pStyle w:val="ReportHead"/>
        <w:suppressAutoHyphens/>
        <w:rPr>
          <w:i/>
          <w:szCs w:val="28"/>
          <w:u w:val="single"/>
        </w:rPr>
      </w:pPr>
      <w:r w:rsidRPr="006F4D47">
        <w:rPr>
          <w:i/>
          <w:szCs w:val="28"/>
          <w:u w:val="single"/>
        </w:rPr>
        <w:t>Юрист</w:t>
      </w:r>
    </w:p>
    <w:p w14:paraId="24A53AAD" w14:textId="71C8C55A" w:rsidR="001E18AC" w:rsidRPr="006F4D47" w:rsidRDefault="001E18AC">
      <w:pPr>
        <w:rPr>
          <w:sz w:val="28"/>
          <w:szCs w:val="28"/>
        </w:rPr>
      </w:pPr>
    </w:p>
    <w:p w14:paraId="3E480AFA" w14:textId="1F09CD6D" w:rsidR="001E18AC" w:rsidRDefault="002014C4" w:rsidP="002014C4">
      <w:pPr>
        <w:jc w:val="center"/>
        <w:rPr>
          <w:sz w:val="28"/>
          <w:szCs w:val="28"/>
        </w:rPr>
      </w:pPr>
      <w:r>
        <w:rPr>
          <w:sz w:val="28"/>
          <w:szCs w:val="28"/>
        </w:rPr>
        <w:t>Форма обучения</w:t>
      </w:r>
    </w:p>
    <w:p w14:paraId="54304B3A" w14:textId="5CB40285" w:rsidR="002014C4" w:rsidRPr="002014C4" w:rsidRDefault="00456581" w:rsidP="002014C4">
      <w:pPr>
        <w:jc w:val="center"/>
        <w:rPr>
          <w:sz w:val="28"/>
          <w:szCs w:val="28"/>
          <w:u w:val="single"/>
        </w:rPr>
      </w:pPr>
      <w:r>
        <w:rPr>
          <w:sz w:val="28"/>
          <w:szCs w:val="28"/>
          <w:u w:val="single"/>
        </w:rPr>
        <w:t>Заочная</w:t>
      </w:r>
    </w:p>
    <w:p w14:paraId="34E82C5C" w14:textId="49FA8ACE" w:rsidR="00206964" w:rsidRPr="006F4D47" w:rsidRDefault="00206964">
      <w:pPr>
        <w:rPr>
          <w:sz w:val="28"/>
          <w:szCs w:val="28"/>
        </w:rPr>
      </w:pPr>
    </w:p>
    <w:p w14:paraId="2BABE252" w14:textId="7C162353" w:rsidR="00206964" w:rsidRPr="006F4D47" w:rsidRDefault="00206964">
      <w:pPr>
        <w:rPr>
          <w:sz w:val="28"/>
          <w:szCs w:val="28"/>
        </w:rPr>
      </w:pPr>
    </w:p>
    <w:p w14:paraId="7856288D" w14:textId="1C5E9DBD" w:rsidR="00206964" w:rsidRDefault="00206964"/>
    <w:p w14:paraId="7A3E711E" w14:textId="4886771F" w:rsidR="00206964" w:rsidRDefault="00206964"/>
    <w:p w14:paraId="6994B767" w14:textId="094CCDC7" w:rsidR="00206964" w:rsidRDefault="00206964"/>
    <w:p w14:paraId="627EF939" w14:textId="3C2BE6CF" w:rsidR="00206964" w:rsidRDefault="00206964"/>
    <w:p w14:paraId="7B426AA3" w14:textId="3E01EE72" w:rsidR="00206964" w:rsidRDefault="00206964"/>
    <w:p w14:paraId="3E20C918" w14:textId="77777777" w:rsidR="009318D3" w:rsidRDefault="009318D3"/>
    <w:p w14:paraId="27024D78" w14:textId="77777777" w:rsidR="009318D3" w:rsidRDefault="009318D3"/>
    <w:p w14:paraId="6B254F5F" w14:textId="1162E60D" w:rsidR="00206964" w:rsidRDefault="00206964"/>
    <w:p w14:paraId="53504BCC" w14:textId="4A78BDE8" w:rsidR="00206964" w:rsidRPr="009318D3" w:rsidRDefault="00206964"/>
    <w:p w14:paraId="151A3D3C" w14:textId="2AABD302" w:rsidR="00206964" w:rsidRDefault="00206964"/>
    <w:p w14:paraId="1CCAADA6" w14:textId="5339349C" w:rsidR="00206964" w:rsidRDefault="006F4D47" w:rsidP="006F4D47">
      <w:pPr>
        <w:jc w:val="center"/>
      </w:pPr>
      <w:r>
        <w:t>202</w:t>
      </w:r>
      <w:r w:rsidR="00632456">
        <w:t>6</w:t>
      </w:r>
    </w:p>
    <w:p w14:paraId="4CF88821" w14:textId="4B205160" w:rsidR="009318D3" w:rsidRPr="00A8722B" w:rsidRDefault="009318D3" w:rsidP="00A8722B">
      <w:pPr>
        <w:rPr>
          <w:sz w:val="28"/>
          <w:szCs w:val="28"/>
          <w:u w:val="single"/>
        </w:rPr>
      </w:pPr>
      <w:r w:rsidRPr="009318D3">
        <w:rPr>
          <w:sz w:val="28"/>
          <w:szCs w:val="28"/>
        </w:rPr>
        <w:lastRenderedPageBreak/>
        <w:t>Составитель</w:t>
      </w:r>
      <w:r w:rsidR="00A8722B">
        <w:rPr>
          <w:sz w:val="28"/>
          <w:szCs w:val="28"/>
        </w:rPr>
        <w:t xml:space="preserve"> </w:t>
      </w:r>
      <w:r w:rsidR="00A8722B" w:rsidRPr="00A8722B">
        <w:rPr>
          <w:sz w:val="28"/>
          <w:szCs w:val="28"/>
          <w:u w:val="single"/>
        </w:rPr>
        <w:t xml:space="preserve">старший преподаватель </w:t>
      </w:r>
      <w:r w:rsidR="00A8722B">
        <w:rPr>
          <w:sz w:val="28"/>
          <w:szCs w:val="28"/>
          <w:u w:val="single"/>
        </w:rPr>
        <w:t xml:space="preserve">кафедры административного и финансового права </w:t>
      </w:r>
      <w:r w:rsidR="00A8722B" w:rsidRPr="00A8722B">
        <w:rPr>
          <w:sz w:val="28"/>
          <w:szCs w:val="28"/>
          <w:u w:val="single"/>
        </w:rPr>
        <w:t>И.В.</w:t>
      </w:r>
      <w:r w:rsidR="00A8722B">
        <w:rPr>
          <w:sz w:val="28"/>
          <w:szCs w:val="28"/>
          <w:u w:val="single"/>
        </w:rPr>
        <w:t xml:space="preserve"> </w:t>
      </w:r>
      <w:r w:rsidR="00A8722B" w:rsidRPr="00A8722B">
        <w:rPr>
          <w:sz w:val="28"/>
          <w:szCs w:val="28"/>
          <w:u w:val="single"/>
        </w:rPr>
        <w:t xml:space="preserve">Рязанова </w:t>
      </w:r>
    </w:p>
    <w:p w14:paraId="48419280" w14:textId="77777777" w:rsidR="009318D3" w:rsidRPr="009318D3" w:rsidRDefault="009318D3" w:rsidP="009318D3">
      <w:pPr>
        <w:jc w:val="left"/>
        <w:rPr>
          <w:sz w:val="28"/>
          <w:szCs w:val="28"/>
        </w:rPr>
      </w:pPr>
    </w:p>
    <w:p w14:paraId="7E3FB3E5" w14:textId="03EA80A0" w:rsidR="009318D3" w:rsidRPr="009318D3" w:rsidRDefault="009318D3" w:rsidP="009318D3">
      <w:pPr>
        <w:spacing w:line="360" w:lineRule="auto"/>
        <w:rPr>
          <w:sz w:val="28"/>
          <w:szCs w:val="28"/>
        </w:rPr>
      </w:pPr>
      <w:r w:rsidRPr="009318D3">
        <w:rPr>
          <w:sz w:val="28"/>
          <w:szCs w:val="28"/>
        </w:rPr>
        <w:t>Методические указания для обучающихся по дисциплине «Б1.Д.В.Э.3.2 Правоохранительная деятельность по обеспечению транспортной безопасности»</w:t>
      </w:r>
    </w:p>
    <w:p w14:paraId="46BFC178" w14:textId="15B76187" w:rsidR="009318D3" w:rsidRDefault="009318D3" w:rsidP="009318D3">
      <w:pPr>
        <w:spacing w:line="360" w:lineRule="auto"/>
        <w:rPr>
          <w:sz w:val="28"/>
          <w:szCs w:val="28"/>
        </w:rPr>
      </w:pPr>
      <w:r>
        <w:rPr>
          <w:sz w:val="28"/>
          <w:szCs w:val="28"/>
        </w:rPr>
        <w:t>Рассмотрено на заседании кафедр</w:t>
      </w:r>
      <w:r w:rsidR="006B3E6E">
        <w:rPr>
          <w:sz w:val="28"/>
          <w:szCs w:val="28"/>
        </w:rPr>
        <w:t>ы</w:t>
      </w:r>
      <w:r>
        <w:rPr>
          <w:sz w:val="28"/>
          <w:szCs w:val="28"/>
        </w:rPr>
        <w:t xml:space="preserve"> административного и финансового права </w:t>
      </w:r>
    </w:p>
    <w:p w14:paraId="2C338EC0" w14:textId="0852CE66" w:rsidR="006B3E6E" w:rsidRPr="006B3E6E" w:rsidRDefault="006B3E6E" w:rsidP="009318D3">
      <w:pPr>
        <w:spacing w:line="360" w:lineRule="auto"/>
        <w:rPr>
          <w:sz w:val="28"/>
          <w:szCs w:val="28"/>
        </w:rPr>
      </w:pPr>
      <w:r w:rsidRPr="006B3E6E">
        <w:rPr>
          <w:sz w:val="28"/>
          <w:szCs w:val="28"/>
        </w:rPr>
        <w:t xml:space="preserve">_________________2026 г.                   </w:t>
      </w:r>
      <w:r>
        <w:rPr>
          <w:sz w:val="28"/>
          <w:szCs w:val="28"/>
        </w:rPr>
        <w:t>протокол №</w:t>
      </w:r>
    </w:p>
    <w:p w14:paraId="7869FC85" w14:textId="77777777" w:rsidR="009318D3" w:rsidRDefault="009318D3" w:rsidP="006F4D47">
      <w:pPr>
        <w:jc w:val="center"/>
      </w:pPr>
    </w:p>
    <w:p w14:paraId="0FDA006C" w14:textId="77777777" w:rsidR="009318D3" w:rsidRDefault="009318D3" w:rsidP="006F4D47">
      <w:pPr>
        <w:jc w:val="center"/>
      </w:pPr>
    </w:p>
    <w:p w14:paraId="0F6EB67E" w14:textId="0211CDA2" w:rsidR="009318D3" w:rsidRDefault="006B3E6E" w:rsidP="006B3E6E">
      <w:pPr>
        <w:jc w:val="left"/>
        <w:rPr>
          <w:sz w:val="28"/>
          <w:szCs w:val="28"/>
        </w:rPr>
      </w:pPr>
      <w:r w:rsidRPr="006B3E6E">
        <w:rPr>
          <w:sz w:val="28"/>
          <w:szCs w:val="28"/>
        </w:rPr>
        <w:t xml:space="preserve">Заведующий кафедрой </w:t>
      </w:r>
      <w:r>
        <w:rPr>
          <w:sz w:val="28"/>
          <w:szCs w:val="28"/>
        </w:rPr>
        <w:t>_______________________Т</w:t>
      </w:r>
      <w:r w:rsidRPr="006B3E6E">
        <w:rPr>
          <w:sz w:val="28"/>
          <w:szCs w:val="28"/>
        </w:rPr>
        <w:t>.</w:t>
      </w:r>
      <w:r>
        <w:rPr>
          <w:sz w:val="28"/>
          <w:szCs w:val="28"/>
        </w:rPr>
        <w:t>В</w:t>
      </w:r>
      <w:r w:rsidRPr="006B3E6E">
        <w:rPr>
          <w:sz w:val="28"/>
          <w:szCs w:val="28"/>
        </w:rPr>
        <w:t>.</w:t>
      </w:r>
      <w:r>
        <w:rPr>
          <w:sz w:val="28"/>
          <w:szCs w:val="28"/>
        </w:rPr>
        <w:t xml:space="preserve"> Летута</w:t>
      </w:r>
    </w:p>
    <w:p w14:paraId="0592F48E" w14:textId="77777777" w:rsidR="008365A3" w:rsidRDefault="008365A3" w:rsidP="006B3E6E">
      <w:pPr>
        <w:jc w:val="left"/>
        <w:rPr>
          <w:sz w:val="28"/>
          <w:szCs w:val="28"/>
        </w:rPr>
      </w:pPr>
    </w:p>
    <w:p w14:paraId="6C5CF86A" w14:textId="77777777" w:rsidR="008365A3" w:rsidRDefault="008365A3" w:rsidP="006B3E6E">
      <w:pPr>
        <w:jc w:val="left"/>
        <w:rPr>
          <w:sz w:val="28"/>
          <w:szCs w:val="28"/>
        </w:rPr>
      </w:pPr>
    </w:p>
    <w:p w14:paraId="7A15DA3B" w14:textId="77777777" w:rsidR="008365A3" w:rsidRDefault="008365A3" w:rsidP="006B3E6E">
      <w:pPr>
        <w:jc w:val="left"/>
        <w:rPr>
          <w:sz w:val="28"/>
          <w:szCs w:val="28"/>
        </w:rPr>
      </w:pPr>
    </w:p>
    <w:p w14:paraId="4C946650" w14:textId="77777777" w:rsidR="008365A3" w:rsidRDefault="008365A3" w:rsidP="006B3E6E">
      <w:pPr>
        <w:jc w:val="left"/>
        <w:rPr>
          <w:sz w:val="28"/>
          <w:szCs w:val="28"/>
        </w:rPr>
      </w:pPr>
    </w:p>
    <w:p w14:paraId="6BC2CF7C" w14:textId="77777777" w:rsidR="008365A3" w:rsidRDefault="008365A3" w:rsidP="006B3E6E">
      <w:pPr>
        <w:jc w:val="left"/>
        <w:rPr>
          <w:sz w:val="28"/>
          <w:szCs w:val="28"/>
        </w:rPr>
      </w:pPr>
    </w:p>
    <w:p w14:paraId="04B75989" w14:textId="76EE29B8" w:rsidR="008365A3" w:rsidRPr="008365A3" w:rsidRDefault="008365A3" w:rsidP="008365A3">
      <w:pPr>
        <w:spacing w:line="360" w:lineRule="auto"/>
        <w:rPr>
          <w:sz w:val="28"/>
          <w:szCs w:val="28"/>
        </w:rPr>
      </w:pPr>
      <w:r>
        <w:rPr>
          <w:sz w:val="28"/>
          <w:szCs w:val="28"/>
        </w:rPr>
        <w:t>Методические указания для обучающихся по освоению дисциплины являются приложением к рабочей программе зарегистрированной в ЦИТ  по учетным номером ______________________________</w:t>
      </w:r>
      <w:r w:rsidRPr="008365A3">
        <w:rPr>
          <w:sz w:val="28"/>
          <w:szCs w:val="28"/>
        </w:rPr>
        <w:t>.</w:t>
      </w:r>
    </w:p>
    <w:p w14:paraId="16472567" w14:textId="77777777" w:rsidR="009318D3" w:rsidRDefault="009318D3" w:rsidP="006F4D47">
      <w:pPr>
        <w:jc w:val="center"/>
      </w:pPr>
    </w:p>
    <w:p w14:paraId="7647552E" w14:textId="77777777" w:rsidR="009318D3" w:rsidRDefault="009318D3" w:rsidP="006F4D47">
      <w:pPr>
        <w:jc w:val="center"/>
      </w:pPr>
    </w:p>
    <w:p w14:paraId="131DCC86" w14:textId="77777777" w:rsidR="009318D3" w:rsidRDefault="009318D3" w:rsidP="006F4D47">
      <w:pPr>
        <w:jc w:val="center"/>
      </w:pPr>
    </w:p>
    <w:p w14:paraId="5859EC83" w14:textId="77777777" w:rsidR="009318D3" w:rsidRDefault="009318D3" w:rsidP="006F4D47">
      <w:pPr>
        <w:jc w:val="center"/>
      </w:pPr>
    </w:p>
    <w:p w14:paraId="19A327BF" w14:textId="77777777" w:rsidR="009318D3" w:rsidRDefault="009318D3" w:rsidP="006F4D47">
      <w:pPr>
        <w:jc w:val="center"/>
      </w:pPr>
    </w:p>
    <w:p w14:paraId="75F20CA0" w14:textId="77777777" w:rsidR="009318D3" w:rsidRDefault="009318D3" w:rsidP="006F4D47">
      <w:pPr>
        <w:jc w:val="center"/>
      </w:pPr>
    </w:p>
    <w:p w14:paraId="7F1E8D36" w14:textId="77777777" w:rsidR="009318D3" w:rsidRDefault="009318D3" w:rsidP="006F4D47">
      <w:pPr>
        <w:jc w:val="center"/>
      </w:pPr>
    </w:p>
    <w:p w14:paraId="3471D22A" w14:textId="77777777" w:rsidR="009318D3" w:rsidRDefault="009318D3" w:rsidP="006F4D47">
      <w:pPr>
        <w:jc w:val="center"/>
      </w:pPr>
    </w:p>
    <w:p w14:paraId="2F98283B" w14:textId="77777777" w:rsidR="009318D3" w:rsidRDefault="009318D3" w:rsidP="006F4D47">
      <w:pPr>
        <w:jc w:val="center"/>
      </w:pPr>
    </w:p>
    <w:p w14:paraId="4AAAE407" w14:textId="77777777" w:rsidR="009318D3" w:rsidRDefault="009318D3" w:rsidP="006F4D47">
      <w:pPr>
        <w:jc w:val="center"/>
      </w:pPr>
    </w:p>
    <w:p w14:paraId="5AC71AFC" w14:textId="77777777" w:rsidR="009318D3" w:rsidRDefault="009318D3" w:rsidP="006F4D47">
      <w:pPr>
        <w:jc w:val="center"/>
      </w:pPr>
    </w:p>
    <w:p w14:paraId="0B0BA536" w14:textId="77777777" w:rsidR="009318D3" w:rsidRDefault="009318D3" w:rsidP="006F4D47">
      <w:pPr>
        <w:jc w:val="center"/>
      </w:pPr>
    </w:p>
    <w:p w14:paraId="6C065712" w14:textId="77777777" w:rsidR="009318D3" w:rsidRDefault="009318D3" w:rsidP="006F4D47">
      <w:pPr>
        <w:jc w:val="center"/>
      </w:pPr>
    </w:p>
    <w:p w14:paraId="27EB83D7" w14:textId="77777777" w:rsidR="009318D3" w:rsidRDefault="009318D3" w:rsidP="006F4D47">
      <w:pPr>
        <w:jc w:val="center"/>
      </w:pPr>
    </w:p>
    <w:p w14:paraId="2F0FBA54" w14:textId="77777777" w:rsidR="009318D3" w:rsidRDefault="009318D3" w:rsidP="006F4D47">
      <w:pPr>
        <w:jc w:val="center"/>
      </w:pPr>
    </w:p>
    <w:p w14:paraId="45CC40C9" w14:textId="77777777" w:rsidR="009318D3" w:rsidRDefault="009318D3" w:rsidP="006F4D47">
      <w:pPr>
        <w:jc w:val="center"/>
      </w:pPr>
    </w:p>
    <w:p w14:paraId="13B41E66" w14:textId="77777777" w:rsidR="009318D3" w:rsidRDefault="009318D3" w:rsidP="006F4D47">
      <w:pPr>
        <w:jc w:val="center"/>
      </w:pPr>
    </w:p>
    <w:p w14:paraId="70EECF59" w14:textId="77777777" w:rsidR="009318D3" w:rsidRDefault="009318D3" w:rsidP="008365A3"/>
    <w:p w14:paraId="2AF3083A" w14:textId="77777777" w:rsidR="008365A3" w:rsidRDefault="008365A3" w:rsidP="008365A3"/>
    <w:p w14:paraId="04A2BA56" w14:textId="77777777" w:rsidR="009318D3" w:rsidRDefault="009318D3" w:rsidP="006F4D47">
      <w:pPr>
        <w:jc w:val="center"/>
      </w:pPr>
    </w:p>
    <w:p w14:paraId="71A9F51E" w14:textId="77777777" w:rsidR="009318D3" w:rsidRDefault="009318D3" w:rsidP="006F4D47">
      <w:pPr>
        <w:jc w:val="center"/>
      </w:pPr>
    </w:p>
    <w:p w14:paraId="703E8CBD" w14:textId="77777777" w:rsidR="001E0CE5" w:rsidRDefault="001E0CE5" w:rsidP="006F4D47">
      <w:pPr>
        <w:jc w:val="center"/>
      </w:pPr>
    </w:p>
    <w:p w14:paraId="46EF9962" w14:textId="77777777" w:rsidR="009318D3" w:rsidRDefault="009318D3" w:rsidP="006F4D47">
      <w:pPr>
        <w:jc w:val="center"/>
      </w:pPr>
    </w:p>
    <w:p w14:paraId="36656158" w14:textId="77777777" w:rsidR="00DE2C1C" w:rsidRDefault="00DE2C1C"/>
    <w:p w14:paraId="12DE55AB" w14:textId="77777777" w:rsidR="009F61CF" w:rsidRDefault="009F61CF"/>
    <w:p w14:paraId="0A899E1D" w14:textId="77777777" w:rsidR="009F61CF" w:rsidRDefault="009F61CF"/>
    <w:p w14:paraId="1883A021" w14:textId="77777777" w:rsidR="009F61CF" w:rsidRPr="00C5121A" w:rsidRDefault="009F61CF" w:rsidP="009F61CF">
      <w:pPr>
        <w:jc w:val="center"/>
        <w:rPr>
          <w:b/>
          <w:bCs/>
          <w:sz w:val="28"/>
          <w:szCs w:val="28"/>
          <w:lang w:eastAsia="x-none"/>
        </w:rPr>
      </w:pPr>
      <w:r w:rsidRPr="00C5121A">
        <w:rPr>
          <w:b/>
          <w:bCs/>
          <w:sz w:val="28"/>
          <w:szCs w:val="28"/>
          <w:lang w:eastAsia="x-none"/>
        </w:rPr>
        <w:lastRenderedPageBreak/>
        <w:t>Содержание</w:t>
      </w:r>
    </w:p>
    <w:p w14:paraId="0CA2C76A" w14:textId="77777777" w:rsidR="009F61CF" w:rsidRDefault="009F61CF" w:rsidP="009F61CF">
      <w:pPr>
        <w:jc w:val="center"/>
        <w:rPr>
          <w:b/>
          <w:bCs/>
          <w:sz w:val="28"/>
          <w:szCs w:val="28"/>
          <w:lang w:eastAsia="x-none"/>
        </w:rPr>
      </w:pPr>
    </w:p>
    <w:sdt>
      <w:sdtPr>
        <w:rPr>
          <w:rFonts w:ascii="Times New Roman" w:eastAsia="Calibri" w:hAnsi="Times New Roman" w:cs="Times New Roman"/>
          <w:color w:val="auto"/>
          <w:sz w:val="24"/>
          <w:szCs w:val="22"/>
          <w:lang w:eastAsia="en-US"/>
        </w:rPr>
        <w:id w:val="1644697201"/>
        <w:docPartObj>
          <w:docPartGallery w:val="Table of Contents"/>
          <w:docPartUnique/>
        </w:docPartObj>
      </w:sdtPr>
      <w:sdtEndPr>
        <w:rPr>
          <w:b/>
          <w:bCs/>
        </w:rPr>
      </w:sdtEndPr>
      <w:sdtContent>
        <w:p w14:paraId="5BC8F48A" w14:textId="77777777" w:rsidR="009F61CF" w:rsidRPr="001D3CFC" w:rsidRDefault="009F61CF" w:rsidP="009F61CF">
          <w:pPr>
            <w:pStyle w:val="a9"/>
          </w:pPr>
        </w:p>
        <w:p w14:paraId="475A3377" w14:textId="77777777" w:rsidR="009F61CF" w:rsidRPr="001D3CFC" w:rsidRDefault="009F61CF" w:rsidP="009F61CF">
          <w:pPr>
            <w:pStyle w:val="11"/>
            <w:tabs>
              <w:tab w:val="right" w:leader="dot" w:pos="9345"/>
            </w:tabs>
            <w:rPr>
              <w:rFonts w:asciiTheme="minorHAnsi" w:eastAsiaTheme="minorEastAsia" w:hAnsiTheme="minorHAnsi" w:cstheme="minorBidi"/>
              <w:noProof/>
              <w:kern w:val="2"/>
              <w:szCs w:val="24"/>
              <w:lang w:eastAsia="ru-RU"/>
              <w14:ligatures w14:val="standardContextual"/>
            </w:rPr>
          </w:pPr>
          <w:r w:rsidRPr="001D3CFC">
            <w:fldChar w:fldCharType="begin"/>
          </w:r>
          <w:r w:rsidRPr="001D3CFC">
            <w:instrText xml:space="preserve"> TOC \o "1-3" \h \z \u </w:instrText>
          </w:r>
          <w:r w:rsidRPr="001D3CFC">
            <w:fldChar w:fldCharType="separate"/>
          </w:r>
          <w:hyperlink w:anchor="_Toc230555814" w:history="1">
            <w:r w:rsidRPr="001D3CFC">
              <w:rPr>
                <w:rStyle w:val="a7"/>
                <w:noProof/>
                <w:spacing w:val="7"/>
              </w:rPr>
              <w:t>1 Методические указания по лекционным занятиям</w:t>
            </w:r>
            <w:r w:rsidRPr="001D3CFC">
              <w:rPr>
                <w:noProof/>
                <w:webHidden/>
              </w:rPr>
              <w:tab/>
            </w:r>
            <w:r w:rsidRPr="001D3CFC">
              <w:rPr>
                <w:noProof/>
                <w:webHidden/>
              </w:rPr>
              <w:fldChar w:fldCharType="begin"/>
            </w:r>
            <w:r w:rsidRPr="001D3CFC">
              <w:rPr>
                <w:noProof/>
                <w:webHidden/>
              </w:rPr>
              <w:instrText xml:space="preserve"> PAGEREF _Toc230555814 \h </w:instrText>
            </w:r>
            <w:r w:rsidRPr="001D3CFC">
              <w:rPr>
                <w:noProof/>
                <w:webHidden/>
              </w:rPr>
            </w:r>
            <w:r w:rsidRPr="001D3CFC">
              <w:rPr>
                <w:noProof/>
                <w:webHidden/>
              </w:rPr>
              <w:fldChar w:fldCharType="separate"/>
            </w:r>
            <w:r w:rsidRPr="001D3CFC">
              <w:rPr>
                <w:noProof/>
                <w:webHidden/>
              </w:rPr>
              <w:t>4</w:t>
            </w:r>
            <w:r w:rsidRPr="001D3CFC">
              <w:rPr>
                <w:noProof/>
                <w:webHidden/>
              </w:rPr>
              <w:fldChar w:fldCharType="end"/>
            </w:r>
          </w:hyperlink>
        </w:p>
        <w:p w14:paraId="6A753432" w14:textId="77777777" w:rsidR="009F61CF" w:rsidRPr="001D3CFC" w:rsidRDefault="009F61CF" w:rsidP="009F61CF">
          <w:pPr>
            <w:pStyle w:val="11"/>
            <w:tabs>
              <w:tab w:val="right" w:leader="dot" w:pos="9345"/>
            </w:tabs>
            <w:rPr>
              <w:rFonts w:asciiTheme="minorHAnsi" w:eastAsiaTheme="minorEastAsia" w:hAnsiTheme="minorHAnsi" w:cstheme="minorBidi"/>
              <w:noProof/>
              <w:kern w:val="2"/>
              <w:szCs w:val="24"/>
              <w:lang w:eastAsia="ru-RU"/>
              <w14:ligatures w14:val="standardContextual"/>
            </w:rPr>
          </w:pPr>
          <w:hyperlink w:anchor="_Toc230555815" w:history="1">
            <w:r w:rsidRPr="001D3CFC">
              <w:rPr>
                <w:rStyle w:val="a7"/>
                <w:noProof/>
              </w:rPr>
              <w:t>2. Методические указания по практическим занятиям</w:t>
            </w:r>
            <w:r w:rsidRPr="001D3CFC">
              <w:rPr>
                <w:noProof/>
                <w:webHidden/>
              </w:rPr>
              <w:tab/>
            </w:r>
            <w:r w:rsidRPr="001D3CFC">
              <w:rPr>
                <w:noProof/>
                <w:webHidden/>
              </w:rPr>
              <w:fldChar w:fldCharType="begin"/>
            </w:r>
            <w:r w:rsidRPr="001D3CFC">
              <w:rPr>
                <w:noProof/>
                <w:webHidden/>
              </w:rPr>
              <w:instrText xml:space="preserve"> PAGEREF _Toc230555815 \h </w:instrText>
            </w:r>
            <w:r w:rsidRPr="001D3CFC">
              <w:rPr>
                <w:noProof/>
                <w:webHidden/>
              </w:rPr>
            </w:r>
            <w:r w:rsidRPr="001D3CFC">
              <w:rPr>
                <w:noProof/>
                <w:webHidden/>
              </w:rPr>
              <w:fldChar w:fldCharType="separate"/>
            </w:r>
            <w:r w:rsidRPr="001D3CFC">
              <w:rPr>
                <w:noProof/>
                <w:webHidden/>
              </w:rPr>
              <w:t>4</w:t>
            </w:r>
            <w:r w:rsidRPr="001D3CFC">
              <w:rPr>
                <w:noProof/>
                <w:webHidden/>
              </w:rPr>
              <w:fldChar w:fldCharType="end"/>
            </w:r>
          </w:hyperlink>
        </w:p>
        <w:p w14:paraId="2D604572" w14:textId="77777777" w:rsidR="009F61CF" w:rsidRPr="001D3CFC" w:rsidRDefault="009F61CF" w:rsidP="009F61CF">
          <w:pPr>
            <w:pStyle w:val="11"/>
            <w:tabs>
              <w:tab w:val="right" w:leader="dot" w:pos="9345"/>
            </w:tabs>
            <w:rPr>
              <w:rFonts w:asciiTheme="minorHAnsi" w:eastAsiaTheme="minorEastAsia" w:hAnsiTheme="minorHAnsi" w:cstheme="minorBidi"/>
              <w:noProof/>
              <w:kern w:val="2"/>
              <w:szCs w:val="24"/>
              <w:lang w:eastAsia="ru-RU"/>
              <w14:ligatures w14:val="standardContextual"/>
            </w:rPr>
          </w:pPr>
          <w:hyperlink w:anchor="_Toc230555816" w:history="1">
            <w:r w:rsidRPr="001D3CFC">
              <w:rPr>
                <w:rStyle w:val="a7"/>
                <w:noProof/>
              </w:rPr>
              <w:t>3 Методические указания по подготовке к устному опросу</w:t>
            </w:r>
            <w:r w:rsidRPr="001D3CFC">
              <w:rPr>
                <w:noProof/>
                <w:webHidden/>
              </w:rPr>
              <w:tab/>
            </w:r>
            <w:r w:rsidRPr="001D3CFC">
              <w:rPr>
                <w:noProof/>
                <w:webHidden/>
              </w:rPr>
              <w:fldChar w:fldCharType="begin"/>
            </w:r>
            <w:r w:rsidRPr="001D3CFC">
              <w:rPr>
                <w:noProof/>
                <w:webHidden/>
              </w:rPr>
              <w:instrText xml:space="preserve"> PAGEREF _Toc230555816 \h </w:instrText>
            </w:r>
            <w:r w:rsidRPr="001D3CFC">
              <w:rPr>
                <w:noProof/>
                <w:webHidden/>
              </w:rPr>
            </w:r>
            <w:r w:rsidRPr="001D3CFC">
              <w:rPr>
                <w:noProof/>
                <w:webHidden/>
              </w:rPr>
              <w:fldChar w:fldCharType="separate"/>
            </w:r>
            <w:r w:rsidRPr="001D3CFC">
              <w:rPr>
                <w:noProof/>
                <w:webHidden/>
              </w:rPr>
              <w:t>8</w:t>
            </w:r>
            <w:r w:rsidRPr="001D3CFC">
              <w:rPr>
                <w:noProof/>
                <w:webHidden/>
              </w:rPr>
              <w:fldChar w:fldCharType="end"/>
            </w:r>
          </w:hyperlink>
        </w:p>
        <w:p w14:paraId="6154F3BD" w14:textId="095B4660" w:rsidR="009F61CF" w:rsidRPr="001D3CFC" w:rsidRDefault="009F61CF" w:rsidP="009F61CF">
          <w:pPr>
            <w:pStyle w:val="11"/>
            <w:tabs>
              <w:tab w:val="right" w:leader="dot" w:pos="9345"/>
            </w:tabs>
            <w:rPr>
              <w:rFonts w:asciiTheme="minorHAnsi" w:eastAsiaTheme="minorEastAsia" w:hAnsiTheme="minorHAnsi" w:cstheme="minorBidi"/>
              <w:noProof/>
              <w:kern w:val="2"/>
              <w:szCs w:val="24"/>
              <w:lang w:eastAsia="ru-RU"/>
              <w14:ligatures w14:val="standardContextual"/>
            </w:rPr>
          </w:pPr>
          <w:hyperlink w:anchor="_Toc230555817" w:history="1">
            <w:r w:rsidRPr="001D3CFC">
              <w:rPr>
                <w:rStyle w:val="a7"/>
                <w:noProof/>
              </w:rPr>
              <w:t>4</w:t>
            </w:r>
            <w:r>
              <w:rPr>
                <w:rStyle w:val="a7"/>
                <w:noProof/>
              </w:rPr>
              <w:t xml:space="preserve"> </w:t>
            </w:r>
            <w:r w:rsidRPr="001D3CFC">
              <w:rPr>
                <w:rStyle w:val="a7"/>
                <w:noProof/>
              </w:rPr>
              <w:t>Методические указания по самостоятельной работе</w:t>
            </w:r>
            <w:r w:rsidRPr="001D3CFC">
              <w:rPr>
                <w:noProof/>
                <w:webHidden/>
              </w:rPr>
              <w:tab/>
            </w:r>
            <w:r w:rsidRPr="001D3CFC">
              <w:rPr>
                <w:noProof/>
                <w:webHidden/>
              </w:rPr>
              <w:fldChar w:fldCharType="begin"/>
            </w:r>
            <w:r w:rsidRPr="001D3CFC">
              <w:rPr>
                <w:noProof/>
                <w:webHidden/>
              </w:rPr>
              <w:instrText xml:space="preserve"> PAGEREF _Toc230555817 \h </w:instrText>
            </w:r>
            <w:r w:rsidRPr="001D3CFC">
              <w:rPr>
                <w:noProof/>
                <w:webHidden/>
              </w:rPr>
            </w:r>
            <w:r w:rsidRPr="001D3CFC">
              <w:rPr>
                <w:noProof/>
                <w:webHidden/>
              </w:rPr>
              <w:fldChar w:fldCharType="separate"/>
            </w:r>
            <w:r w:rsidRPr="001D3CFC">
              <w:rPr>
                <w:noProof/>
                <w:webHidden/>
              </w:rPr>
              <w:t>9</w:t>
            </w:r>
            <w:r w:rsidRPr="001D3CFC">
              <w:rPr>
                <w:noProof/>
                <w:webHidden/>
              </w:rPr>
              <w:fldChar w:fldCharType="end"/>
            </w:r>
          </w:hyperlink>
        </w:p>
        <w:p w14:paraId="131784E3" w14:textId="77777777" w:rsidR="009F61CF" w:rsidRPr="001D3CFC" w:rsidRDefault="009F61CF" w:rsidP="009F61CF">
          <w:pPr>
            <w:pStyle w:val="11"/>
            <w:tabs>
              <w:tab w:val="right" w:leader="dot" w:pos="9345"/>
            </w:tabs>
            <w:rPr>
              <w:rFonts w:asciiTheme="minorHAnsi" w:eastAsiaTheme="minorEastAsia" w:hAnsiTheme="minorHAnsi" w:cstheme="minorBidi"/>
              <w:noProof/>
              <w:kern w:val="2"/>
              <w:szCs w:val="24"/>
              <w:lang w:eastAsia="ru-RU"/>
              <w14:ligatures w14:val="standardContextual"/>
            </w:rPr>
          </w:pPr>
          <w:hyperlink w:anchor="_Toc230555818" w:history="1">
            <w:r w:rsidRPr="001D3CFC">
              <w:rPr>
                <w:rStyle w:val="a7"/>
                <w:noProof/>
              </w:rPr>
              <w:t>5 Методические указания по выполнению практико-ориентированных заданий</w:t>
            </w:r>
            <w:r w:rsidRPr="001D3CFC">
              <w:rPr>
                <w:noProof/>
                <w:webHidden/>
              </w:rPr>
              <w:tab/>
            </w:r>
            <w:r w:rsidRPr="001D3CFC">
              <w:rPr>
                <w:noProof/>
                <w:webHidden/>
              </w:rPr>
              <w:fldChar w:fldCharType="begin"/>
            </w:r>
            <w:r w:rsidRPr="001D3CFC">
              <w:rPr>
                <w:noProof/>
                <w:webHidden/>
              </w:rPr>
              <w:instrText xml:space="preserve"> PAGEREF _Toc230555818 \h </w:instrText>
            </w:r>
            <w:r w:rsidRPr="001D3CFC">
              <w:rPr>
                <w:noProof/>
                <w:webHidden/>
              </w:rPr>
            </w:r>
            <w:r w:rsidRPr="001D3CFC">
              <w:rPr>
                <w:noProof/>
                <w:webHidden/>
              </w:rPr>
              <w:fldChar w:fldCharType="separate"/>
            </w:r>
            <w:r w:rsidRPr="001D3CFC">
              <w:rPr>
                <w:noProof/>
                <w:webHidden/>
              </w:rPr>
              <w:t>11</w:t>
            </w:r>
            <w:r w:rsidRPr="001D3CFC">
              <w:rPr>
                <w:noProof/>
                <w:webHidden/>
              </w:rPr>
              <w:fldChar w:fldCharType="end"/>
            </w:r>
          </w:hyperlink>
        </w:p>
        <w:p w14:paraId="0851A92C" w14:textId="5035167A" w:rsidR="009F61CF" w:rsidRPr="001D3CFC" w:rsidRDefault="009F61CF" w:rsidP="009F61CF">
          <w:pPr>
            <w:pStyle w:val="11"/>
            <w:tabs>
              <w:tab w:val="right" w:leader="dot" w:pos="9345"/>
            </w:tabs>
            <w:rPr>
              <w:rFonts w:asciiTheme="minorHAnsi" w:eastAsiaTheme="minorEastAsia" w:hAnsiTheme="minorHAnsi" w:cstheme="minorBidi"/>
              <w:noProof/>
              <w:kern w:val="2"/>
              <w:szCs w:val="24"/>
              <w:lang w:eastAsia="ru-RU"/>
              <w14:ligatures w14:val="standardContextual"/>
            </w:rPr>
          </w:pPr>
          <w:hyperlink w:anchor="_Toc230555819" w:history="1">
            <w:r w:rsidRPr="001D3CFC">
              <w:rPr>
                <w:rStyle w:val="a7"/>
                <w:noProof/>
              </w:rPr>
              <w:t>6 Методические указания по решению тестов</w:t>
            </w:r>
            <w:r w:rsidRPr="001D3CFC">
              <w:rPr>
                <w:noProof/>
                <w:webHidden/>
              </w:rPr>
              <w:tab/>
            </w:r>
            <w:r w:rsidRPr="001D3CFC">
              <w:rPr>
                <w:noProof/>
                <w:webHidden/>
              </w:rPr>
              <w:fldChar w:fldCharType="begin"/>
            </w:r>
            <w:r w:rsidRPr="001D3CFC">
              <w:rPr>
                <w:noProof/>
                <w:webHidden/>
              </w:rPr>
              <w:instrText xml:space="preserve"> PAGEREF _Toc230555819 \h </w:instrText>
            </w:r>
            <w:r w:rsidRPr="001D3CFC">
              <w:rPr>
                <w:noProof/>
                <w:webHidden/>
              </w:rPr>
            </w:r>
            <w:r w:rsidRPr="001D3CFC">
              <w:rPr>
                <w:noProof/>
                <w:webHidden/>
              </w:rPr>
              <w:fldChar w:fldCharType="separate"/>
            </w:r>
            <w:r w:rsidRPr="001D3CFC">
              <w:rPr>
                <w:noProof/>
                <w:webHidden/>
              </w:rPr>
              <w:t>12</w:t>
            </w:r>
            <w:r w:rsidRPr="001D3CFC">
              <w:rPr>
                <w:noProof/>
                <w:webHidden/>
              </w:rPr>
              <w:fldChar w:fldCharType="end"/>
            </w:r>
          </w:hyperlink>
        </w:p>
        <w:p w14:paraId="3FD3B302" w14:textId="77777777" w:rsidR="009F61CF" w:rsidRPr="001D3CFC" w:rsidRDefault="009F61CF" w:rsidP="009F61CF">
          <w:pPr>
            <w:pStyle w:val="11"/>
            <w:tabs>
              <w:tab w:val="right" w:leader="dot" w:pos="9345"/>
            </w:tabs>
            <w:rPr>
              <w:rFonts w:asciiTheme="minorHAnsi" w:eastAsiaTheme="minorEastAsia" w:hAnsiTheme="minorHAnsi" w:cstheme="minorBidi"/>
              <w:noProof/>
              <w:kern w:val="2"/>
              <w:szCs w:val="24"/>
              <w:lang w:eastAsia="ru-RU"/>
              <w14:ligatures w14:val="standardContextual"/>
            </w:rPr>
          </w:pPr>
          <w:hyperlink w:anchor="_Toc230555820" w:history="1">
            <w:r w:rsidRPr="001D3CFC">
              <w:rPr>
                <w:rStyle w:val="a7"/>
                <w:noProof/>
              </w:rPr>
              <w:t>7 Методические указания по решению типовых задач</w:t>
            </w:r>
            <w:r w:rsidRPr="001D3CFC">
              <w:rPr>
                <w:noProof/>
                <w:webHidden/>
              </w:rPr>
              <w:tab/>
            </w:r>
            <w:r w:rsidRPr="001D3CFC">
              <w:rPr>
                <w:noProof/>
                <w:webHidden/>
              </w:rPr>
              <w:fldChar w:fldCharType="begin"/>
            </w:r>
            <w:r w:rsidRPr="001D3CFC">
              <w:rPr>
                <w:noProof/>
                <w:webHidden/>
              </w:rPr>
              <w:instrText xml:space="preserve"> PAGEREF _Toc230555820 \h </w:instrText>
            </w:r>
            <w:r w:rsidRPr="001D3CFC">
              <w:rPr>
                <w:noProof/>
                <w:webHidden/>
              </w:rPr>
            </w:r>
            <w:r w:rsidRPr="001D3CFC">
              <w:rPr>
                <w:noProof/>
                <w:webHidden/>
              </w:rPr>
              <w:fldChar w:fldCharType="separate"/>
            </w:r>
            <w:r w:rsidRPr="001D3CFC">
              <w:rPr>
                <w:noProof/>
                <w:webHidden/>
              </w:rPr>
              <w:t>13</w:t>
            </w:r>
            <w:r w:rsidRPr="001D3CFC">
              <w:rPr>
                <w:noProof/>
                <w:webHidden/>
              </w:rPr>
              <w:fldChar w:fldCharType="end"/>
            </w:r>
          </w:hyperlink>
        </w:p>
        <w:p w14:paraId="37872C25" w14:textId="77777777" w:rsidR="009F61CF" w:rsidRPr="001D3CFC" w:rsidRDefault="009F61CF" w:rsidP="009F61CF">
          <w:pPr>
            <w:pStyle w:val="11"/>
            <w:tabs>
              <w:tab w:val="right" w:leader="dot" w:pos="9345"/>
            </w:tabs>
            <w:rPr>
              <w:rFonts w:asciiTheme="minorHAnsi" w:eastAsiaTheme="minorEastAsia" w:hAnsiTheme="minorHAnsi" w:cstheme="minorBidi"/>
              <w:noProof/>
              <w:kern w:val="2"/>
              <w:szCs w:val="24"/>
              <w:lang w:eastAsia="ru-RU"/>
              <w14:ligatures w14:val="standardContextual"/>
            </w:rPr>
          </w:pPr>
          <w:hyperlink w:anchor="_Toc230555821" w:history="1">
            <w:r w:rsidRPr="001D3CFC">
              <w:rPr>
                <w:rStyle w:val="a7"/>
                <w:noProof/>
              </w:rPr>
              <w:t>8 Методические указания по подготовке к экзамену</w:t>
            </w:r>
            <w:r w:rsidRPr="001D3CFC">
              <w:rPr>
                <w:noProof/>
                <w:webHidden/>
              </w:rPr>
              <w:tab/>
            </w:r>
            <w:r w:rsidRPr="001D3CFC">
              <w:rPr>
                <w:noProof/>
                <w:webHidden/>
              </w:rPr>
              <w:fldChar w:fldCharType="begin"/>
            </w:r>
            <w:r w:rsidRPr="001D3CFC">
              <w:rPr>
                <w:noProof/>
                <w:webHidden/>
              </w:rPr>
              <w:instrText xml:space="preserve"> PAGEREF _Toc230555821 \h </w:instrText>
            </w:r>
            <w:r w:rsidRPr="001D3CFC">
              <w:rPr>
                <w:noProof/>
                <w:webHidden/>
              </w:rPr>
            </w:r>
            <w:r w:rsidRPr="001D3CFC">
              <w:rPr>
                <w:noProof/>
                <w:webHidden/>
              </w:rPr>
              <w:fldChar w:fldCharType="separate"/>
            </w:r>
            <w:r w:rsidRPr="001D3CFC">
              <w:rPr>
                <w:noProof/>
                <w:webHidden/>
              </w:rPr>
              <w:t>15</w:t>
            </w:r>
            <w:r w:rsidRPr="001D3CFC">
              <w:rPr>
                <w:noProof/>
                <w:webHidden/>
              </w:rPr>
              <w:fldChar w:fldCharType="end"/>
            </w:r>
          </w:hyperlink>
        </w:p>
        <w:p w14:paraId="394C73AD" w14:textId="57B547CE" w:rsidR="009F61CF" w:rsidRDefault="009F61CF" w:rsidP="009F61CF">
          <w:r w:rsidRPr="001D3CFC">
            <w:fldChar w:fldCharType="end"/>
          </w:r>
        </w:p>
      </w:sdtContent>
    </w:sdt>
    <w:p w14:paraId="74F5E5F3" w14:textId="77777777" w:rsidR="009F61CF" w:rsidRDefault="009F61CF"/>
    <w:p w14:paraId="491890B0" w14:textId="77777777" w:rsidR="009F61CF" w:rsidRDefault="009F61CF"/>
    <w:p w14:paraId="4464C757" w14:textId="77777777" w:rsidR="009F61CF" w:rsidRDefault="009F61CF"/>
    <w:p w14:paraId="5E98D934" w14:textId="77777777" w:rsidR="009F61CF" w:rsidRDefault="009F61CF"/>
    <w:p w14:paraId="0B9E99EA" w14:textId="77777777" w:rsidR="009F61CF" w:rsidRDefault="009F61CF"/>
    <w:p w14:paraId="6F5A83BC" w14:textId="77777777" w:rsidR="009F61CF" w:rsidRDefault="009F61CF"/>
    <w:p w14:paraId="115F6E87" w14:textId="77777777" w:rsidR="009F61CF" w:rsidRDefault="009F61CF"/>
    <w:p w14:paraId="0679F25E" w14:textId="77777777" w:rsidR="009F61CF" w:rsidRDefault="009F61CF"/>
    <w:p w14:paraId="19750EEB" w14:textId="77777777" w:rsidR="009F61CF" w:rsidRDefault="009F61CF"/>
    <w:p w14:paraId="76F623CE" w14:textId="77777777" w:rsidR="009F61CF" w:rsidRDefault="009F61CF"/>
    <w:p w14:paraId="387E9766" w14:textId="77777777" w:rsidR="009F61CF" w:rsidRDefault="009F61CF"/>
    <w:p w14:paraId="1A58F71E" w14:textId="77777777" w:rsidR="009F61CF" w:rsidRDefault="009F61CF"/>
    <w:p w14:paraId="26E9B74E" w14:textId="77777777" w:rsidR="009F61CF" w:rsidRDefault="009F61CF"/>
    <w:p w14:paraId="3746C15A" w14:textId="77777777" w:rsidR="009F61CF" w:rsidRDefault="009F61CF"/>
    <w:p w14:paraId="7D9B2AC9" w14:textId="77777777" w:rsidR="009F61CF" w:rsidRDefault="009F61CF"/>
    <w:p w14:paraId="60C87521" w14:textId="77777777" w:rsidR="009F61CF" w:rsidRDefault="009F61CF"/>
    <w:p w14:paraId="5C730836" w14:textId="77777777" w:rsidR="009F61CF" w:rsidRDefault="009F61CF"/>
    <w:p w14:paraId="0A5FBC2B" w14:textId="77777777" w:rsidR="009F61CF" w:rsidRDefault="009F61CF"/>
    <w:p w14:paraId="609BF0B1" w14:textId="77777777" w:rsidR="009F61CF" w:rsidRDefault="009F61CF"/>
    <w:p w14:paraId="5C0B9D91" w14:textId="77777777" w:rsidR="009F61CF" w:rsidRDefault="009F61CF"/>
    <w:p w14:paraId="15C36AB4" w14:textId="77777777" w:rsidR="009F61CF" w:rsidRDefault="009F61CF"/>
    <w:p w14:paraId="4E7964B1" w14:textId="77777777" w:rsidR="009F61CF" w:rsidRDefault="009F61CF"/>
    <w:p w14:paraId="26C111E7" w14:textId="77777777" w:rsidR="009F61CF" w:rsidRDefault="009F61CF"/>
    <w:p w14:paraId="28B4CC03" w14:textId="77777777" w:rsidR="009F61CF" w:rsidRDefault="009F61CF"/>
    <w:p w14:paraId="077C6215" w14:textId="77777777" w:rsidR="009F61CF" w:rsidRDefault="009F61CF"/>
    <w:p w14:paraId="1F982720" w14:textId="77777777" w:rsidR="009F61CF" w:rsidRDefault="009F61CF"/>
    <w:p w14:paraId="48FFB128" w14:textId="77777777" w:rsidR="009F61CF" w:rsidRDefault="009F61CF"/>
    <w:p w14:paraId="6144ACC3" w14:textId="77777777" w:rsidR="009F61CF" w:rsidRDefault="009F61CF"/>
    <w:p w14:paraId="1F8C492B" w14:textId="77777777" w:rsidR="009F61CF" w:rsidRDefault="009F61CF"/>
    <w:p w14:paraId="181CE0C8" w14:textId="77777777" w:rsidR="009F61CF" w:rsidRDefault="009F61CF"/>
    <w:p w14:paraId="2F79A246" w14:textId="77777777" w:rsidR="009F61CF" w:rsidRDefault="009F61CF"/>
    <w:p w14:paraId="59DB1E25" w14:textId="77777777" w:rsidR="009F61CF" w:rsidRDefault="009F61CF"/>
    <w:p w14:paraId="5FC9BCC4" w14:textId="77777777" w:rsidR="009F61CF" w:rsidRDefault="009F61CF"/>
    <w:p w14:paraId="2A7E40F7" w14:textId="77777777" w:rsidR="009F61CF" w:rsidRDefault="009F61CF"/>
    <w:p w14:paraId="357C9B11" w14:textId="77777777" w:rsidR="009F61CF" w:rsidRDefault="009F61CF"/>
    <w:p w14:paraId="57E67077" w14:textId="77777777" w:rsidR="009F61CF" w:rsidRDefault="009F61CF"/>
    <w:p w14:paraId="57BAF058" w14:textId="77777777" w:rsidR="009F61CF" w:rsidRDefault="009F61CF" w:rsidP="009F61CF">
      <w:pPr>
        <w:ind w:firstLine="709"/>
        <w:jc w:val="center"/>
        <w:outlineLvl w:val="0"/>
        <w:rPr>
          <w:b/>
          <w:bCs/>
          <w:color w:val="000000"/>
          <w:spacing w:val="7"/>
        </w:rPr>
      </w:pPr>
      <w:bookmarkStart w:id="0" w:name="_Toc230555814"/>
      <w:r>
        <w:rPr>
          <w:b/>
          <w:bCs/>
          <w:color w:val="000000"/>
          <w:spacing w:val="7"/>
        </w:rPr>
        <w:lastRenderedPageBreak/>
        <w:t xml:space="preserve">1 </w:t>
      </w:r>
      <w:r w:rsidRPr="007969C7">
        <w:rPr>
          <w:b/>
          <w:bCs/>
          <w:color w:val="000000"/>
          <w:spacing w:val="7"/>
        </w:rPr>
        <w:t>Методические указания по лекционным занятиям</w:t>
      </w:r>
      <w:bookmarkEnd w:id="0"/>
    </w:p>
    <w:p w14:paraId="39A3463F" w14:textId="77777777" w:rsidR="009F61CF" w:rsidRPr="007969C7" w:rsidRDefault="009F61CF" w:rsidP="009F61CF">
      <w:pPr>
        <w:ind w:firstLine="709"/>
        <w:jc w:val="center"/>
        <w:rPr>
          <w:b/>
          <w:bCs/>
          <w:szCs w:val="24"/>
        </w:rPr>
      </w:pPr>
    </w:p>
    <w:p w14:paraId="47CAB667" w14:textId="77777777" w:rsidR="009F61CF" w:rsidRPr="002A392F" w:rsidRDefault="009F61CF" w:rsidP="009F61CF">
      <w:pPr>
        <w:ind w:firstLine="709"/>
        <w:rPr>
          <w:szCs w:val="24"/>
        </w:rPr>
      </w:pPr>
      <w:r w:rsidRPr="002A392F">
        <w:rPr>
          <w:szCs w:val="24"/>
        </w:rPr>
        <w:t>Эта работа включает два основных этапа: конспектирование лекций и последующую работу над лекционным материалом.</w:t>
      </w:r>
    </w:p>
    <w:p w14:paraId="46C46D40" w14:textId="77777777" w:rsidR="009F61CF" w:rsidRPr="002A392F" w:rsidRDefault="009F61CF" w:rsidP="009F61CF">
      <w:pPr>
        <w:ind w:firstLine="709"/>
        <w:rPr>
          <w:szCs w:val="24"/>
        </w:rPr>
      </w:pPr>
      <w:r w:rsidRPr="002A392F">
        <w:rPr>
          <w:szCs w:val="24"/>
        </w:rPr>
        <w:t>Умение студента сосредоточенно слушать лекции, активно, творчески воспринимать излагаемые сведения является непременным условием их глубокого и прочного усвоения, а также развития умственных способностей и профессиональных компетенций.</w:t>
      </w:r>
    </w:p>
    <w:p w14:paraId="78A0164D" w14:textId="77777777" w:rsidR="009F61CF" w:rsidRPr="002A392F" w:rsidRDefault="009F61CF" w:rsidP="009F61CF">
      <w:pPr>
        <w:ind w:firstLine="709"/>
        <w:rPr>
          <w:szCs w:val="24"/>
        </w:rPr>
      </w:pPr>
      <w:r w:rsidRPr="002A392F">
        <w:rPr>
          <w:szCs w:val="24"/>
        </w:rPr>
        <w:t>Умение слушать и правильно записывать лекции – важные аспекты студенческих навыков. Слушая лекции, надо отвлечься при этом от посторонних мыслей и думать только о том, что излагает преподаватель. Краткие записи лекций, их конспектирование помогает усвоить материал. При записи лекции необходимо сосредоточится на заявленной теме лекции, стараться отвлечься от различных личностных проблем, пытаться предугадать, что скажет лектор, формулировать вопросы.</w:t>
      </w:r>
    </w:p>
    <w:p w14:paraId="308470F3" w14:textId="77777777" w:rsidR="009F61CF" w:rsidRPr="002A392F" w:rsidRDefault="009F61CF" w:rsidP="009F61CF">
      <w:pPr>
        <w:ind w:firstLine="709"/>
        <w:rPr>
          <w:szCs w:val="24"/>
        </w:rPr>
      </w:pPr>
      <w:r w:rsidRPr="002A392F">
        <w:rPr>
          <w:szCs w:val="24"/>
        </w:rPr>
        <w:t>На лекциях студенты получают самые необходимые знания по изучаемой дисциплине, во многом дополняющие учебники и учебные пособия, а иногда даже их заменяющие. Лекции по дисциплине включают изучение основных положений теории статистики, сопровождаются большим объемом информации, представленной в виде графиков и схем. Графическая информация очень нужна для правильного понимания всего теоретического раздела, включающего подобную информацию, поэтому относиться к ней необходимо внимательно. Лекционный материал является очень важным для изучения дисциплины, т.к. современные темпы развития информационных технологий приводят к тому, что учебная информация, изложенная в печатных изданиях довольно, быстро становится «старой», неактуальной.</w:t>
      </w:r>
    </w:p>
    <w:p w14:paraId="63EDE02F" w14:textId="77777777" w:rsidR="009F61CF" w:rsidRPr="002A392F" w:rsidRDefault="009F61CF" w:rsidP="009F61CF">
      <w:pPr>
        <w:ind w:firstLine="709"/>
        <w:rPr>
          <w:szCs w:val="24"/>
        </w:rPr>
      </w:pPr>
      <w:r w:rsidRPr="002A392F">
        <w:rPr>
          <w:szCs w:val="24"/>
        </w:rPr>
        <w:t xml:space="preserve">Конспект лекций – очень полезный инструмент самоподготовки, но только тогда, когда он содержит самое существенное, основное. Конспект должен быть записан самим студентом, при этом не нужно пытаться записать дословно всю лекцию. Такое «конспектирование» приносит больше вреда, чем пользы, т.к. в этом случае студент механически записывает большое количество услышанных сведений, не размышляя над ними и не фиксируя самое главное. Наиболее результативно вести запись лекций по возможности собственными формулировками. Желательно запись осуществлять на одной странице, а следующую оставлять для проработки учебного материала самостоятельно в домашних условиях. Конспект лучше подразделять на пункты, параграфы, соблюдая красную строку. Принципиальные места, определения, формулы следует выделять в тексте подчеркиванием. </w:t>
      </w:r>
    </w:p>
    <w:p w14:paraId="37BE56F9" w14:textId="77777777" w:rsidR="009F61CF" w:rsidRPr="002A392F" w:rsidRDefault="009F61CF" w:rsidP="009F61CF">
      <w:pPr>
        <w:ind w:firstLine="709"/>
        <w:rPr>
          <w:szCs w:val="24"/>
        </w:rPr>
      </w:pPr>
      <w:r w:rsidRPr="002A392F">
        <w:rPr>
          <w:szCs w:val="24"/>
        </w:rPr>
        <w:t>Прослушивание и запись лекции можно производить при помощи современных устройств (диктофон, ноутбук, нетбук и т.п.).</w:t>
      </w:r>
    </w:p>
    <w:p w14:paraId="1C1B5784" w14:textId="77777777" w:rsidR="009F61CF" w:rsidRDefault="009F61CF" w:rsidP="009F61CF">
      <w:pPr>
        <w:ind w:firstLine="709"/>
        <w:rPr>
          <w:szCs w:val="24"/>
        </w:rPr>
      </w:pPr>
      <w:r w:rsidRPr="002A392F">
        <w:rPr>
          <w:szCs w:val="24"/>
        </w:rPr>
        <w:t>При работе над текстом лекции студенту необходимо обратить особое внимание на проблемные вопросы, поставленные преподавателем при чтении лекции, а также на его задания и рекомендации.</w:t>
      </w:r>
    </w:p>
    <w:p w14:paraId="5FF91A40" w14:textId="77777777" w:rsidR="009F61CF" w:rsidRDefault="009F61CF" w:rsidP="009F61CF">
      <w:pPr>
        <w:ind w:firstLine="709"/>
        <w:rPr>
          <w:szCs w:val="24"/>
        </w:rPr>
      </w:pPr>
    </w:p>
    <w:p w14:paraId="7270E509" w14:textId="77777777" w:rsidR="009F61CF" w:rsidRPr="001D3CFC" w:rsidRDefault="009F61CF" w:rsidP="009F61CF">
      <w:pPr>
        <w:ind w:firstLine="709"/>
        <w:jc w:val="center"/>
        <w:outlineLvl w:val="0"/>
        <w:rPr>
          <w:b/>
          <w:bCs/>
          <w:szCs w:val="24"/>
        </w:rPr>
      </w:pPr>
      <w:bookmarkStart w:id="1" w:name="_Toc230555815"/>
      <w:r w:rsidRPr="001D3CFC">
        <w:rPr>
          <w:b/>
          <w:bCs/>
          <w:szCs w:val="24"/>
        </w:rPr>
        <w:t>2. Методические указания по практическим занятиям</w:t>
      </w:r>
      <w:bookmarkEnd w:id="1"/>
    </w:p>
    <w:p w14:paraId="700F77AA" w14:textId="77777777" w:rsidR="009F61CF" w:rsidRDefault="009F61CF" w:rsidP="009F61CF">
      <w:pPr>
        <w:ind w:firstLine="709"/>
        <w:outlineLvl w:val="0"/>
        <w:rPr>
          <w:szCs w:val="24"/>
        </w:rPr>
      </w:pPr>
    </w:p>
    <w:p w14:paraId="1C6E9618" w14:textId="77777777" w:rsidR="009F61CF" w:rsidRPr="002A392F" w:rsidRDefault="009F61CF" w:rsidP="009F61CF">
      <w:pPr>
        <w:ind w:firstLine="709"/>
        <w:rPr>
          <w:rFonts w:eastAsia="Times New Roman"/>
          <w:szCs w:val="24"/>
          <w:lang w:eastAsia="ru-RU"/>
        </w:rPr>
      </w:pPr>
      <w:r w:rsidRPr="002A392F">
        <w:rPr>
          <w:rFonts w:eastAsia="Times New Roman"/>
          <w:szCs w:val="24"/>
          <w:lang w:eastAsia="ru-RU"/>
        </w:rPr>
        <w:t xml:space="preserve">Проведение практических занятий с обучающимися преследует задачи глубокого усвоения ими пройденного учебного материала, правильного понимания рассматриваемых вопросов, привития навыков активной коммуникативной работы с аудиторией, решения практических ситуаций. В ходе практических занятий используются активные и интерактивные формы обучения. Среди них дискуссии и дебаты, элементы деловых игр, анализ конкретных ситуаций и другие активные и интерактивные методы. </w:t>
      </w:r>
    </w:p>
    <w:p w14:paraId="5980C865" w14:textId="77777777" w:rsidR="009F61CF" w:rsidRPr="002A392F" w:rsidRDefault="009F61CF" w:rsidP="009F61CF">
      <w:pPr>
        <w:ind w:firstLine="709"/>
        <w:rPr>
          <w:rFonts w:eastAsia="Times New Roman"/>
          <w:szCs w:val="24"/>
          <w:lang w:eastAsia="ru-RU"/>
        </w:rPr>
      </w:pPr>
      <w:r w:rsidRPr="002A392F">
        <w:rPr>
          <w:rFonts w:eastAsia="Times New Roman"/>
          <w:szCs w:val="24"/>
          <w:lang w:eastAsia="ru-RU"/>
        </w:rPr>
        <w:t xml:space="preserve">Проведение практических занятий необходимо для закрепления материала, изученного в ходе лекционных занятий и самостоятельной работы, овладения навыками его практического применения, а также осуществления текущего контроля успеваемости. </w:t>
      </w:r>
    </w:p>
    <w:p w14:paraId="3C94B4F1" w14:textId="77777777" w:rsidR="009F61CF" w:rsidRPr="002A392F" w:rsidRDefault="009F61CF" w:rsidP="009F61CF">
      <w:pPr>
        <w:ind w:firstLine="709"/>
        <w:rPr>
          <w:rFonts w:eastAsia="Times New Roman"/>
          <w:szCs w:val="24"/>
          <w:lang w:eastAsia="ru-RU"/>
        </w:rPr>
      </w:pPr>
      <w:r w:rsidRPr="002A392F">
        <w:rPr>
          <w:rFonts w:eastAsia="Times New Roman"/>
          <w:szCs w:val="24"/>
          <w:lang w:eastAsia="ru-RU"/>
        </w:rPr>
        <w:lastRenderedPageBreak/>
        <w:t xml:space="preserve">Практическое занятие – один из основных видов учебных занятий, состоящий в обсуждении обучающимися предложенной заранее темы, а также сообщений, докладов, рефератов, выполненных ими по результатам учебных исследований. </w:t>
      </w:r>
    </w:p>
    <w:p w14:paraId="2FEE4AC2" w14:textId="77777777" w:rsidR="009F61CF" w:rsidRPr="002A392F" w:rsidRDefault="009F61CF" w:rsidP="009F61CF">
      <w:pPr>
        <w:ind w:firstLine="709"/>
        <w:rPr>
          <w:rFonts w:eastAsia="Times New Roman"/>
          <w:szCs w:val="24"/>
          <w:lang w:eastAsia="ru-RU"/>
        </w:rPr>
      </w:pPr>
      <w:r w:rsidRPr="002A392F">
        <w:rPr>
          <w:rFonts w:eastAsia="Times New Roman"/>
          <w:szCs w:val="24"/>
          <w:lang w:eastAsia="ru-RU"/>
        </w:rPr>
        <w:t xml:space="preserve">Ценность практического занятия как формы обучения состоит в следующем: </w:t>
      </w:r>
    </w:p>
    <w:p w14:paraId="63B6B9B5"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 xml:space="preserve">появляется возможность не просто слушать, но и говорить, что способствует усвоению материала: подготовленное выступление, высказанное дополнение или вывод «включают» дополнительные механизмы памяти; </w:t>
      </w:r>
    </w:p>
    <w:p w14:paraId="73FF4EA9"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 xml:space="preserve">происходит углубление знаний за счет того, что вопросы рассматриваются на более высоком, методологическом, уровне или через их проблемную постановку; </w:t>
      </w:r>
    </w:p>
    <w:p w14:paraId="2479978B"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 xml:space="preserve">немаловажную роль играет обмен знаниями: нередко при подготовке к семинару курсантам удается найти исключительно интересные и познавательные сюжеты, что расширяет кругозор всей группы; </w:t>
      </w:r>
    </w:p>
    <w:p w14:paraId="67B76392"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 xml:space="preserve">развивается логическое мышление, способность анализировать, сопоставлять, делать выводы; </w:t>
      </w:r>
    </w:p>
    <w:p w14:paraId="0173BB19"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 xml:space="preserve">на практическом занятии обучающийся приобретает навыки публичного выступления, учится дискутировать, обсуждать, аргументировать, убеждать, что особенно важно для будущих юристов и управленцев; </w:t>
      </w:r>
    </w:p>
    <w:p w14:paraId="4FDD6681"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 xml:space="preserve">возможность выступления в рамках практических занятий способствует расширению юридического глоссария, а также усвоению им соответствующей терминологии. </w:t>
      </w:r>
    </w:p>
    <w:p w14:paraId="7BB23415" w14:textId="77777777" w:rsidR="009F61CF" w:rsidRPr="002A392F" w:rsidRDefault="009F61CF" w:rsidP="009F61CF">
      <w:pPr>
        <w:ind w:firstLine="709"/>
        <w:rPr>
          <w:rFonts w:eastAsia="Times New Roman"/>
          <w:szCs w:val="24"/>
          <w:lang w:eastAsia="ru-RU"/>
        </w:rPr>
      </w:pPr>
      <w:r w:rsidRPr="002A392F">
        <w:rPr>
          <w:rFonts w:eastAsia="Times New Roman"/>
          <w:szCs w:val="24"/>
          <w:lang w:eastAsia="ru-RU"/>
        </w:rPr>
        <w:t xml:space="preserve">При подготовке к семинарским занятиям рекомендуется: </w:t>
      </w:r>
    </w:p>
    <w:p w14:paraId="7E851165"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 xml:space="preserve">учитывать комплексный характер изучаемой дисциплины; </w:t>
      </w:r>
    </w:p>
    <w:p w14:paraId="51F954FD"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 xml:space="preserve">изучить вопросы, выносимые на каждое семинарское занятие, а также методические рекомендации по подготовке к нему; </w:t>
      </w:r>
    </w:p>
    <w:p w14:paraId="653E4D24"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 xml:space="preserve">изучить конспекты лекций, рекомендованные нормативные акты и литературные источники по теме практического занятия; </w:t>
      </w:r>
    </w:p>
    <w:p w14:paraId="2222591D"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 xml:space="preserve">составить логическую схему ответа по каждому вопросу практического занятия; </w:t>
      </w:r>
    </w:p>
    <w:p w14:paraId="1AC16AC1"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 xml:space="preserve">при ответе на практическом занятии материал следует излагать своими словами, пользоваться конспектами лекций при ответе не разрешается. </w:t>
      </w:r>
    </w:p>
    <w:p w14:paraId="092930F4" w14:textId="77777777" w:rsidR="009F61CF" w:rsidRPr="002A392F" w:rsidRDefault="009F61CF" w:rsidP="009F61CF">
      <w:pPr>
        <w:ind w:firstLine="709"/>
        <w:rPr>
          <w:rFonts w:eastAsia="Times New Roman"/>
          <w:szCs w:val="24"/>
          <w:lang w:eastAsia="ru-RU"/>
        </w:rPr>
      </w:pPr>
      <w:r w:rsidRPr="002A392F">
        <w:rPr>
          <w:rFonts w:eastAsia="Times New Roman"/>
          <w:szCs w:val="24"/>
          <w:lang w:eastAsia="ru-RU"/>
        </w:rPr>
        <w:t xml:space="preserve">Практические занятия – метод репродуктивного обучения, обеспечивающий связь теории и практики, содействующий выработке у обучающихся умений и навыков применения знаний, полученных на лекции и в ходе самостоятельной работы. </w:t>
      </w:r>
    </w:p>
    <w:p w14:paraId="0C47B505" w14:textId="77777777" w:rsidR="009F61CF" w:rsidRPr="002A392F" w:rsidRDefault="009F61CF" w:rsidP="009F61CF">
      <w:pPr>
        <w:ind w:firstLine="709"/>
        <w:rPr>
          <w:rFonts w:eastAsia="Times New Roman"/>
          <w:szCs w:val="24"/>
          <w:lang w:eastAsia="ru-RU"/>
        </w:rPr>
      </w:pPr>
      <w:r w:rsidRPr="002A392F">
        <w:rPr>
          <w:rFonts w:eastAsia="Times New Roman"/>
          <w:szCs w:val="24"/>
          <w:lang w:eastAsia="ru-RU"/>
        </w:rPr>
        <w:t xml:space="preserve">Цели практических занятий: </w:t>
      </w:r>
    </w:p>
    <w:p w14:paraId="35F83305"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 xml:space="preserve">систематизировать, закрепить и углубить знания теоретического характера; </w:t>
      </w:r>
    </w:p>
    <w:p w14:paraId="0DCA151F"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 xml:space="preserve">овладеть приемами решения практических задач, способствовать формированию навыков и умений выполнения расчетов, графических и других видов заданий; </w:t>
      </w:r>
    </w:p>
    <w:p w14:paraId="1C98F29F"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 xml:space="preserve">научиться работать с книгой, служебной документацией и схемами, пользоваться справочной и научной литературой; </w:t>
      </w:r>
    </w:p>
    <w:p w14:paraId="32A0859E"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 xml:space="preserve">сформировать умение учиться самостоятельно, т.е. овладевать методами, способами и приемами самообучения, саморазвития и самоконтроля. </w:t>
      </w:r>
    </w:p>
    <w:p w14:paraId="5332DFA8" w14:textId="77777777" w:rsidR="009F61CF" w:rsidRPr="002A392F" w:rsidRDefault="009F61CF" w:rsidP="009F61CF">
      <w:pPr>
        <w:ind w:firstLine="709"/>
        <w:rPr>
          <w:rFonts w:eastAsia="Times New Roman"/>
          <w:szCs w:val="24"/>
          <w:lang w:eastAsia="ru-RU"/>
        </w:rPr>
      </w:pPr>
      <w:r w:rsidRPr="002A392F">
        <w:rPr>
          <w:rFonts w:eastAsia="Times New Roman"/>
          <w:szCs w:val="24"/>
          <w:lang w:eastAsia="ru-RU"/>
        </w:rPr>
        <w:t xml:space="preserve">Выделяют три типа семинаров, принятых в университетах: </w:t>
      </w:r>
    </w:p>
    <w:p w14:paraId="61BB0107" w14:textId="77777777" w:rsidR="009F61CF" w:rsidRPr="002A392F" w:rsidRDefault="009F61CF" w:rsidP="009F61CF">
      <w:pPr>
        <w:numPr>
          <w:ilvl w:val="0"/>
          <w:numId w:val="3"/>
        </w:numPr>
        <w:tabs>
          <w:tab w:val="left" w:pos="1134"/>
        </w:tabs>
        <w:ind w:left="0" w:firstLine="709"/>
        <w:rPr>
          <w:rFonts w:eastAsia="Times New Roman"/>
          <w:szCs w:val="24"/>
          <w:lang w:eastAsia="ru-RU"/>
        </w:rPr>
      </w:pPr>
      <w:r w:rsidRPr="002A392F">
        <w:rPr>
          <w:rFonts w:eastAsia="Times New Roman"/>
          <w:szCs w:val="24"/>
          <w:lang w:eastAsia="ru-RU"/>
        </w:rPr>
        <w:t>практическое занятие с целью углубленного изучения определенного тематического курса;</w:t>
      </w:r>
    </w:p>
    <w:p w14:paraId="5E2350F1" w14:textId="77777777" w:rsidR="009F61CF" w:rsidRPr="002A392F" w:rsidRDefault="009F61CF" w:rsidP="009F61CF">
      <w:pPr>
        <w:numPr>
          <w:ilvl w:val="0"/>
          <w:numId w:val="3"/>
        </w:numPr>
        <w:tabs>
          <w:tab w:val="left" w:pos="1134"/>
        </w:tabs>
        <w:ind w:left="0" w:firstLine="709"/>
        <w:rPr>
          <w:rFonts w:eastAsia="Times New Roman"/>
          <w:szCs w:val="24"/>
          <w:lang w:eastAsia="ru-RU"/>
        </w:rPr>
      </w:pPr>
      <w:r w:rsidRPr="002A392F">
        <w:rPr>
          <w:rFonts w:eastAsia="Times New Roman"/>
          <w:szCs w:val="24"/>
          <w:lang w:eastAsia="ru-RU"/>
        </w:rPr>
        <w:t>практическое занятие, проводимый для глубокой проработки отдельных, наиболее важных и типичных в методологическом отношении тем курса или даже отдельной темы;</w:t>
      </w:r>
    </w:p>
    <w:p w14:paraId="0BE520DE" w14:textId="77777777" w:rsidR="009F61CF" w:rsidRPr="002A392F" w:rsidRDefault="009F61CF" w:rsidP="009F61CF">
      <w:pPr>
        <w:numPr>
          <w:ilvl w:val="0"/>
          <w:numId w:val="3"/>
        </w:numPr>
        <w:tabs>
          <w:tab w:val="left" w:pos="1134"/>
        </w:tabs>
        <w:ind w:left="0" w:firstLine="709"/>
        <w:rPr>
          <w:rFonts w:eastAsia="Times New Roman"/>
          <w:szCs w:val="24"/>
          <w:lang w:eastAsia="ru-RU"/>
        </w:rPr>
      </w:pPr>
      <w:r w:rsidRPr="002A392F">
        <w:rPr>
          <w:rFonts w:eastAsia="Times New Roman"/>
          <w:szCs w:val="24"/>
          <w:lang w:eastAsia="ru-RU"/>
        </w:rPr>
        <w:t>практическое занятие исследовательского типа по отдельным частным проблемам науки для углубления их разработки.</w:t>
      </w:r>
    </w:p>
    <w:p w14:paraId="702AAD07" w14:textId="77777777" w:rsidR="009F61CF" w:rsidRPr="002A392F" w:rsidRDefault="009F61CF" w:rsidP="009F61CF">
      <w:pPr>
        <w:ind w:firstLine="709"/>
        <w:rPr>
          <w:rFonts w:eastAsia="Times New Roman"/>
          <w:szCs w:val="24"/>
          <w:lang w:eastAsia="ru-RU"/>
        </w:rPr>
      </w:pPr>
      <w:r w:rsidRPr="002A392F">
        <w:rPr>
          <w:rFonts w:eastAsia="Times New Roman"/>
          <w:szCs w:val="24"/>
          <w:lang w:eastAsia="ru-RU"/>
        </w:rPr>
        <w:lastRenderedPageBreak/>
        <w:t xml:space="preserve">На практических занятиях различного типа функция учета и контроля проявляет себя в различной степени: при менее сложных формах, рассчитанных на менее подготовленную группу, функция контроля проявляется в большей мере (например, при развернутой беседе), при использовании же более сложных форм (выступления с рефератами) – в меньшей. Тем не менее, на любом практическом занятии познавательная, воспитательная функции и функция контроля и учета выступают в единстве и взаимосвязи; в зависимости от типов и форм семинаров изменяется лишь их соотношение при определяющей познавательной функции. </w:t>
      </w:r>
    </w:p>
    <w:p w14:paraId="303CD137" w14:textId="77777777" w:rsidR="009F61CF" w:rsidRPr="002A392F" w:rsidRDefault="009F61CF" w:rsidP="009F61CF">
      <w:pPr>
        <w:ind w:firstLine="709"/>
        <w:rPr>
          <w:rFonts w:eastAsia="Times New Roman"/>
          <w:szCs w:val="24"/>
          <w:lang w:eastAsia="ru-RU"/>
        </w:rPr>
      </w:pPr>
      <w:r w:rsidRPr="002A392F">
        <w:rPr>
          <w:rFonts w:eastAsia="Times New Roman"/>
          <w:szCs w:val="24"/>
          <w:lang w:eastAsia="ru-RU"/>
        </w:rPr>
        <w:t>При разработке методики практических занятий важное место занимает вопрос о взаимосвязи между практическим занятием и лекцией, семинаром и самостоятельной работой студентов, о характере и способах такой взаимосвязи. Практическое занятие не должно повторять лекцию, и, вместе с тем, его руководителю необходимо сохранить связь принципиальных положений лекции с содержанием практического занятия.</w:t>
      </w:r>
    </w:p>
    <w:p w14:paraId="28330592" w14:textId="77777777" w:rsidR="009F61CF" w:rsidRPr="002A392F" w:rsidRDefault="009F61CF" w:rsidP="009F61CF">
      <w:pPr>
        <w:ind w:firstLine="709"/>
        <w:rPr>
          <w:rFonts w:eastAsia="Times New Roman"/>
          <w:szCs w:val="24"/>
          <w:lang w:eastAsia="ru-RU"/>
        </w:rPr>
      </w:pPr>
      <w:r w:rsidRPr="002A392F">
        <w:rPr>
          <w:rFonts w:eastAsia="Times New Roman"/>
          <w:szCs w:val="24"/>
          <w:lang w:eastAsia="ru-RU"/>
        </w:rPr>
        <w:t>Как правило, практическому занятию предшествует лекция по той же теме. Можно предложить и иную последовательность: изучение темы начинать с 15-20-минутной лекции, раскрывающей проблематику темы и методику работы над ней; затем, после самостоятельной работы студентов, проводить практическое занятие; завершать работу над темой лекцией, в которой бы освещались вопросы, слабо усвоенные студентами, и новые проблемы науки. Но надо отметить, что такая форма обедняет содержание лекции, ее значение в учебном процессе, хотя одно из занятий такого рода провести можно, особенно со студентами-заочниками.</w:t>
      </w:r>
    </w:p>
    <w:p w14:paraId="48697CAB" w14:textId="77777777" w:rsidR="009F61CF" w:rsidRPr="002A392F" w:rsidRDefault="009F61CF" w:rsidP="009F61CF">
      <w:pPr>
        <w:ind w:firstLine="709"/>
        <w:rPr>
          <w:rFonts w:eastAsia="Times New Roman"/>
          <w:szCs w:val="24"/>
          <w:lang w:eastAsia="ru-RU"/>
        </w:rPr>
      </w:pPr>
      <w:r w:rsidRPr="002A392F">
        <w:rPr>
          <w:rFonts w:eastAsia="Times New Roman"/>
          <w:szCs w:val="24"/>
          <w:lang w:eastAsia="ru-RU"/>
        </w:rPr>
        <w:t>Для эффективности практического занятия большое значение имеет еще одна сторона ее взаимосвязи с лекцией. Лектор дает план лекции, рекомендует литературу. Методически возможно подчеркнуть связь между лекцией и семинаром: назвать несколько вопросов, представляющих большой теоретический интерес и практическое значение, которые за недостатком времени не представляется возможным осветить и о которых есть возможность подробно поговорить на предстоящем семинаре. При этом важно привлечь внимание студентов к таким вопросам, пробудить их любознательность, обострить желание разобраться в них.</w:t>
      </w:r>
    </w:p>
    <w:p w14:paraId="11E082AB" w14:textId="77777777" w:rsidR="009F61CF" w:rsidRPr="002A392F" w:rsidRDefault="009F61CF" w:rsidP="009F61CF">
      <w:pPr>
        <w:ind w:firstLine="709"/>
        <w:rPr>
          <w:rFonts w:eastAsia="Times New Roman"/>
          <w:szCs w:val="24"/>
          <w:lang w:eastAsia="ru-RU"/>
        </w:rPr>
      </w:pPr>
      <w:r w:rsidRPr="002A392F">
        <w:rPr>
          <w:rFonts w:eastAsia="Times New Roman"/>
          <w:szCs w:val="24"/>
          <w:lang w:eastAsia="ru-RU"/>
        </w:rPr>
        <w:t>Выбор формы практического занятия по изучаемому курсу зависит от ряда факторов:</w:t>
      </w:r>
    </w:p>
    <w:p w14:paraId="6D0185BA"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от содержания темы и характера рекомендуемых по ней источников и пособий, в том числе и от их объема;</w:t>
      </w:r>
    </w:p>
    <w:p w14:paraId="6E7425D5"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от уровня подготовленности, организованности и работоспособности данной группы, ее специализации и профессиональной направленности;</w:t>
      </w:r>
    </w:p>
    <w:p w14:paraId="78DC408E"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от опыта использования различных форм на предшествующих занятиях.</w:t>
      </w:r>
    </w:p>
    <w:p w14:paraId="34A5823F" w14:textId="77777777" w:rsidR="009F61CF" w:rsidRPr="002A392F" w:rsidRDefault="009F61CF" w:rsidP="009F61CF">
      <w:pPr>
        <w:ind w:firstLine="709"/>
        <w:rPr>
          <w:rFonts w:eastAsia="Times New Roman"/>
          <w:szCs w:val="24"/>
          <w:lang w:eastAsia="ru-RU"/>
        </w:rPr>
      </w:pPr>
      <w:r w:rsidRPr="002A392F">
        <w:rPr>
          <w:rFonts w:eastAsia="Times New Roman"/>
          <w:szCs w:val="24"/>
          <w:lang w:eastAsia="ru-RU"/>
        </w:rPr>
        <w:t>Избранная форма практического занятия призвана обеспечить реализацию всех его функций.</w:t>
      </w:r>
    </w:p>
    <w:p w14:paraId="4C826BB3" w14:textId="77777777" w:rsidR="009F61CF" w:rsidRPr="002A392F" w:rsidRDefault="009F61CF" w:rsidP="009F61CF">
      <w:pPr>
        <w:ind w:firstLine="709"/>
        <w:rPr>
          <w:rFonts w:eastAsia="Times New Roman"/>
          <w:szCs w:val="24"/>
          <w:lang w:eastAsia="ru-RU"/>
        </w:rPr>
      </w:pPr>
      <w:r w:rsidRPr="002A392F">
        <w:rPr>
          <w:rFonts w:eastAsia="Times New Roman"/>
          <w:szCs w:val="24"/>
          <w:lang w:eastAsia="ru-RU"/>
        </w:rPr>
        <w:t>При подготовке к практическим занятиям, обучающимся следует самостоятельно изучить материал, относящийся к теме и, руководствуясь соответствующими нормами законодательства и научными положениями, подготовить задания преподавателя. Практические занятия по данной учебной дисциплине проводятся в форме деловых и ролевых игр, разбора проблемных ситуаций, творческих заданий, просмотра и обсуждения видеофильмов, решения практических задач.</w:t>
      </w:r>
    </w:p>
    <w:p w14:paraId="426A9070" w14:textId="77777777" w:rsidR="009F61CF" w:rsidRPr="002A392F" w:rsidRDefault="009F61CF" w:rsidP="009F61CF">
      <w:pPr>
        <w:ind w:firstLine="709"/>
        <w:rPr>
          <w:rFonts w:eastAsia="Times New Roman"/>
          <w:spacing w:val="4"/>
          <w:szCs w:val="24"/>
          <w:lang w:eastAsia="ru-RU"/>
        </w:rPr>
      </w:pPr>
      <w:r w:rsidRPr="002A392F">
        <w:rPr>
          <w:rFonts w:eastAsia="Times New Roman"/>
          <w:spacing w:val="4"/>
          <w:szCs w:val="24"/>
          <w:lang w:eastAsia="ru-RU"/>
        </w:rPr>
        <w:t>Необходимым условием успешного участия в практических занятиях является тщательная подготовка к ним, которая включает усвоение студентом лекционного материала, изучение темы по учебнику и учебным пособиям, использование рекомендованных научных работ.</w:t>
      </w:r>
    </w:p>
    <w:p w14:paraId="0D33ED6F" w14:textId="77777777" w:rsidR="009F61CF" w:rsidRPr="002A392F" w:rsidRDefault="009F61CF" w:rsidP="009F61CF">
      <w:pPr>
        <w:widowControl w:val="0"/>
        <w:ind w:firstLine="709"/>
        <w:rPr>
          <w:rFonts w:eastAsia="Times New Roman"/>
          <w:spacing w:val="4"/>
          <w:szCs w:val="24"/>
          <w:lang w:eastAsia="ru-RU"/>
        </w:rPr>
      </w:pPr>
      <w:r w:rsidRPr="002A392F">
        <w:rPr>
          <w:rFonts w:eastAsia="Times New Roman"/>
          <w:spacing w:val="4"/>
          <w:szCs w:val="24"/>
          <w:lang w:eastAsia="ru-RU"/>
        </w:rPr>
        <w:t xml:space="preserve">Поставленные в планах вопросы обсуждаются на практических занятиях в виде творческих диспутов. По ходу обсуждения либо отдельно решаются задачи, каждая из которых представляет описание случаях из судебной практики. Изложенные в задачах обстоятельства предполагаются установленными. В отдельных случаях можно изменить </w:t>
      </w:r>
      <w:r w:rsidRPr="002A392F">
        <w:rPr>
          <w:rFonts w:eastAsia="Times New Roman"/>
          <w:spacing w:val="4"/>
          <w:szCs w:val="24"/>
          <w:lang w:eastAsia="ru-RU"/>
        </w:rPr>
        <w:lastRenderedPageBreak/>
        <w:t>условие задачи, чтобы рассмотреть различные варианты применения закона и соответственно решения задачи.</w:t>
      </w:r>
    </w:p>
    <w:p w14:paraId="1C287F83" w14:textId="77777777" w:rsidR="009F61CF" w:rsidRPr="002A392F" w:rsidRDefault="009F61CF" w:rsidP="009F61CF">
      <w:pPr>
        <w:ind w:firstLine="709"/>
        <w:rPr>
          <w:rFonts w:eastAsia="Times New Roman"/>
          <w:szCs w:val="24"/>
          <w:lang w:eastAsia="ru-RU"/>
        </w:rPr>
      </w:pPr>
      <w:r w:rsidRPr="002A392F">
        <w:rPr>
          <w:rFonts w:eastAsia="Times New Roman"/>
          <w:szCs w:val="24"/>
          <w:lang w:eastAsia="ru-RU"/>
        </w:rPr>
        <w:t>Наиболее трудоемкой, но совершенно необходимой, частью подготовки к семинару является конспектирование. Конспективная форма записи требует не только фиксации наиболее важных положений источника, но и приведения необходимых рассуждений, доказательств. Нередко в конспект включают и собственные замечания, размышления, оставляемые, как правило, на полях.</w:t>
      </w:r>
    </w:p>
    <w:p w14:paraId="58B0834E" w14:textId="77777777" w:rsidR="009F61CF" w:rsidRPr="002A392F" w:rsidRDefault="009F61CF" w:rsidP="009F61CF">
      <w:pPr>
        <w:ind w:firstLine="709"/>
        <w:rPr>
          <w:rFonts w:eastAsia="Times New Roman"/>
          <w:szCs w:val="24"/>
          <w:lang w:eastAsia="ru-RU"/>
        </w:rPr>
      </w:pPr>
      <w:r w:rsidRPr="002A392F">
        <w:rPr>
          <w:rFonts w:eastAsia="Times New Roman"/>
          <w:szCs w:val="24"/>
          <w:lang w:eastAsia="ru-RU"/>
        </w:rPr>
        <w:t>Конспект составляется в следующей последовательности:</w:t>
      </w:r>
    </w:p>
    <w:p w14:paraId="06AA2274" w14:textId="77777777" w:rsidR="009F61CF" w:rsidRPr="002A392F" w:rsidRDefault="009F61CF" w:rsidP="009F61CF">
      <w:pPr>
        <w:numPr>
          <w:ilvl w:val="0"/>
          <w:numId w:val="4"/>
        </w:numPr>
        <w:tabs>
          <w:tab w:val="left" w:pos="1134"/>
        </w:tabs>
        <w:ind w:left="0" w:firstLine="709"/>
        <w:rPr>
          <w:rFonts w:eastAsia="Times New Roman"/>
          <w:szCs w:val="24"/>
          <w:lang w:eastAsia="ru-RU"/>
        </w:rPr>
      </w:pPr>
      <w:r w:rsidRPr="002A392F">
        <w:rPr>
          <w:rFonts w:eastAsia="Times New Roman"/>
          <w:szCs w:val="24"/>
          <w:lang w:eastAsia="ru-RU"/>
        </w:rPr>
        <w:t>после ознакомления с произведением составляется его план, записывается название источника, указывается автор, место и год издания работы;</w:t>
      </w:r>
    </w:p>
    <w:p w14:paraId="47F86AD2" w14:textId="77777777" w:rsidR="009F61CF" w:rsidRPr="002A392F" w:rsidRDefault="009F61CF" w:rsidP="009F61CF">
      <w:pPr>
        <w:numPr>
          <w:ilvl w:val="0"/>
          <w:numId w:val="4"/>
        </w:numPr>
        <w:tabs>
          <w:tab w:val="left" w:pos="1134"/>
        </w:tabs>
        <w:ind w:left="0" w:firstLine="709"/>
        <w:rPr>
          <w:rFonts w:eastAsia="Times New Roman"/>
          <w:szCs w:val="24"/>
          <w:lang w:eastAsia="ru-RU"/>
        </w:rPr>
      </w:pPr>
      <w:r w:rsidRPr="002A392F">
        <w:rPr>
          <w:rFonts w:eastAsia="Times New Roman"/>
          <w:szCs w:val="24"/>
          <w:lang w:eastAsia="ru-RU"/>
        </w:rPr>
        <w:t>конспективная запись разделяется на части в соответствии с пунктами плана. Каждая часть должна содержать изложение какого-либо положения, а также его аргументацию. В ходе работы подчеркивается наиболее существенное, делаются пометки на полях.</w:t>
      </w:r>
    </w:p>
    <w:p w14:paraId="2026DA59" w14:textId="77777777" w:rsidR="009F61CF" w:rsidRPr="002A392F" w:rsidRDefault="009F61CF" w:rsidP="009F61CF">
      <w:pPr>
        <w:ind w:firstLine="709"/>
        <w:rPr>
          <w:rFonts w:eastAsia="Times New Roman"/>
          <w:spacing w:val="4"/>
          <w:szCs w:val="24"/>
          <w:lang w:eastAsia="ru-RU"/>
        </w:rPr>
      </w:pPr>
      <w:r w:rsidRPr="002A392F">
        <w:rPr>
          <w:rFonts w:eastAsia="Times New Roman"/>
          <w:spacing w:val="4"/>
          <w:szCs w:val="24"/>
          <w:lang w:eastAsia="ru-RU"/>
        </w:rPr>
        <w:t>Строго обязательной для студентов является письменная форма решения задач. Решение должно исходить из условия задачи, содержать ссылку на действующую норму избирательного законодательства, Постановление Пленума Верховного Суда РФ по данному вопросу, иметь четкое теоретическое обоснование. Такое письменное решение задач поможет студенту научиться грамотно формулировать мысли, делать правильные выводы в важнейших уголовно-процессуальных документах, которые ему придется составлять в своей профессиональной деятельности. Решение задач должно занимать примерно одну страницу ученической тетради.</w:t>
      </w:r>
    </w:p>
    <w:p w14:paraId="0D935CEE" w14:textId="77777777" w:rsidR="009F61CF" w:rsidRPr="002A392F" w:rsidRDefault="009F61CF" w:rsidP="009F61CF">
      <w:pPr>
        <w:ind w:firstLine="709"/>
        <w:rPr>
          <w:rFonts w:eastAsia="Times New Roman"/>
          <w:spacing w:val="4"/>
          <w:szCs w:val="24"/>
          <w:lang w:eastAsia="ru-RU"/>
        </w:rPr>
      </w:pPr>
      <w:r w:rsidRPr="002A392F">
        <w:rPr>
          <w:rFonts w:eastAsia="Times New Roman"/>
          <w:spacing w:val="4"/>
          <w:szCs w:val="24"/>
          <w:lang w:eastAsia="ru-RU"/>
        </w:rPr>
        <w:t>Предлагается два варианта решения задач. Первый: если из условия задачи с очевидностью следует одно решение, то можно сформулировать его в начале, а затем дать обоснование со ссылкой на норму избирательного законодательства и Постановление Пленума Верховного Суда РФ. Второй: если изначально невозможно остановиться на одном варианте квалификации, то предлагается разобрать ситуацию с точки зрения анализа элементов состава преступления, сформулировав в итоге окончательный вариант решения задачи.</w:t>
      </w:r>
    </w:p>
    <w:p w14:paraId="6960CCB5" w14:textId="77777777" w:rsidR="009F61CF" w:rsidRPr="002A392F" w:rsidRDefault="009F61CF" w:rsidP="009F61CF">
      <w:pPr>
        <w:widowControl w:val="0"/>
        <w:ind w:firstLine="709"/>
        <w:rPr>
          <w:rFonts w:eastAsia="Times New Roman"/>
          <w:spacing w:val="4"/>
          <w:szCs w:val="24"/>
          <w:lang w:eastAsia="ru-RU"/>
        </w:rPr>
      </w:pPr>
      <w:r w:rsidRPr="002A392F">
        <w:rPr>
          <w:rFonts w:eastAsia="Times New Roman"/>
          <w:spacing w:val="4"/>
          <w:szCs w:val="24"/>
          <w:lang w:eastAsia="ru-RU"/>
        </w:rPr>
        <w:t>Студенты не должны бояться высказывать свое мнение по тому или иному вопросу, а также любой должен иметь возможность предложить свой вариант решения задачи. Каждый предложенный вариант квалификации должен быть рассмотрен и обсужден с указанием правильности либо ошибочности квалификации, чтобы студент мог утвердиться в своих знаниях, окончательно и правильно усвоить сущность вопроса.</w:t>
      </w:r>
    </w:p>
    <w:p w14:paraId="419A2913" w14:textId="77777777" w:rsidR="009F61CF" w:rsidRPr="002A392F" w:rsidRDefault="009F61CF" w:rsidP="009F61CF">
      <w:pPr>
        <w:widowControl w:val="0"/>
        <w:ind w:firstLine="709"/>
        <w:rPr>
          <w:rFonts w:eastAsia="Times New Roman"/>
          <w:spacing w:val="4"/>
          <w:szCs w:val="24"/>
          <w:lang w:eastAsia="ru-RU"/>
        </w:rPr>
      </w:pPr>
      <w:r w:rsidRPr="002A392F">
        <w:rPr>
          <w:rFonts w:eastAsia="Times New Roman"/>
          <w:spacing w:val="4"/>
          <w:szCs w:val="24"/>
          <w:lang w:eastAsia="ru-RU"/>
        </w:rPr>
        <w:t>Семинар может проходить в форме развернутой беседы по заранее известному плану, либо в форме докладов студентов с последующим обсуждением участниками семинара.</w:t>
      </w:r>
    </w:p>
    <w:p w14:paraId="52269844" w14:textId="77777777" w:rsidR="009F61CF" w:rsidRPr="002A392F" w:rsidRDefault="009F61CF" w:rsidP="009F61CF">
      <w:pPr>
        <w:ind w:firstLine="709"/>
        <w:rPr>
          <w:rFonts w:eastAsia="Times New Roman"/>
          <w:spacing w:val="4"/>
          <w:szCs w:val="24"/>
          <w:lang w:eastAsia="ru-RU"/>
        </w:rPr>
      </w:pPr>
      <w:r w:rsidRPr="002A392F">
        <w:rPr>
          <w:rFonts w:eastAsia="Times New Roman"/>
          <w:spacing w:val="4"/>
          <w:szCs w:val="24"/>
          <w:lang w:eastAsia="ru-RU"/>
        </w:rPr>
        <w:t>Одной из форм проведения семинаров по является проведение практических занятий с подготовкой студентами индивидуальных докладов.</w:t>
      </w:r>
    </w:p>
    <w:p w14:paraId="2DAC44CB" w14:textId="77777777" w:rsidR="009F61CF" w:rsidRPr="002A392F" w:rsidRDefault="009F61CF" w:rsidP="009F61CF">
      <w:pPr>
        <w:ind w:firstLine="709"/>
        <w:rPr>
          <w:rFonts w:eastAsia="Times New Roman"/>
          <w:spacing w:val="4"/>
          <w:szCs w:val="24"/>
          <w:lang w:eastAsia="ru-RU"/>
        </w:rPr>
      </w:pPr>
      <w:r w:rsidRPr="002A392F">
        <w:rPr>
          <w:rFonts w:eastAsia="Times New Roman"/>
          <w:spacing w:val="4"/>
          <w:szCs w:val="24"/>
          <w:lang w:eastAsia="ru-RU"/>
        </w:rPr>
        <w:t>Для этого возможно поручать студентам выступать с докладами и сообщениями по отдельным проблемам, проводить обобщение судебной практики, обсуждать поставленные вопросы в дискуссионной форме, решать практические задачи.</w:t>
      </w:r>
    </w:p>
    <w:p w14:paraId="44D7DC4A" w14:textId="77777777" w:rsidR="009F61CF" w:rsidRPr="002A392F" w:rsidRDefault="009F61CF" w:rsidP="009F61CF">
      <w:pPr>
        <w:ind w:firstLine="709"/>
        <w:rPr>
          <w:rFonts w:eastAsia="Times New Roman"/>
          <w:spacing w:val="4"/>
          <w:szCs w:val="24"/>
          <w:lang w:eastAsia="ru-RU"/>
        </w:rPr>
      </w:pPr>
      <w:r w:rsidRPr="002A392F">
        <w:rPr>
          <w:rFonts w:eastAsia="Times New Roman"/>
          <w:spacing w:val="4"/>
          <w:szCs w:val="24"/>
          <w:lang w:eastAsia="ru-RU"/>
        </w:rPr>
        <w:t>Тема выбирается с учетом правила актуальности и конкретности, с учетом доступности информации для самостоятельной подготовки выступающего, достаточно интересной для слушателей. Темы для дискуссий предлагаются в рамках общей тематики семинарского занятия.</w:t>
      </w:r>
    </w:p>
    <w:p w14:paraId="282AD3BB" w14:textId="77777777" w:rsidR="009F61CF" w:rsidRPr="002A392F" w:rsidRDefault="009F61CF" w:rsidP="009F61CF">
      <w:pPr>
        <w:ind w:firstLine="709"/>
        <w:rPr>
          <w:rFonts w:eastAsia="Times New Roman"/>
          <w:spacing w:val="4"/>
          <w:szCs w:val="24"/>
          <w:lang w:eastAsia="ru-RU"/>
        </w:rPr>
      </w:pPr>
      <w:r w:rsidRPr="002A392F">
        <w:rPr>
          <w:rFonts w:eastAsia="Times New Roman"/>
          <w:spacing w:val="4"/>
          <w:szCs w:val="24"/>
          <w:lang w:eastAsia="ru-RU"/>
        </w:rPr>
        <w:t>Доклады, построенные на богатом литературном материале, основанные на критическом анализе действующего законодательства, изучении и обобщении судебной практики рекомендуются для заслушивания на заседании студенческого научного кружка и студенческой конференции.</w:t>
      </w:r>
    </w:p>
    <w:p w14:paraId="0E098667" w14:textId="77777777" w:rsidR="009F61CF" w:rsidRPr="002A392F" w:rsidRDefault="009F61CF" w:rsidP="009F61CF">
      <w:pPr>
        <w:ind w:firstLine="709"/>
        <w:rPr>
          <w:rFonts w:eastAsia="Times New Roman"/>
          <w:spacing w:val="4"/>
          <w:szCs w:val="24"/>
          <w:lang w:eastAsia="ru-RU"/>
        </w:rPr>
      </w:pPr>
      <w:r w:rsidRPr="002A392F">
        <w:rPr>
          <w:rFonts w:eastAsia="Times New Roman"/>
          <w:spacing w:val="4"/>
          <w:szCs w:val="24"/>
          <w:lang w:eastAsia="ru-RU"/>
        </w:rPr>
        <w:t xml:space="preserve">Разновидностью докладов и сообщений является подготовка студентами обобщений судебной практики по определенным вопросам. Такая форма работы на </w:t>
      </w:r>
      <w:r w:rsidRPr="002A392F">
        <w:rPr>
          <w:rFonts w:eastAsia="Times New Roman"/>
          <w:spacing w:val="4"/>
          <w:szCs w:val="24"/>
          <w:lang w:eastAsia="ru-RU"/>
        </w:rPr>
        <w:lastRenderedPageBreak/>
        <w:t>семинарском занятии наиболее эффективна, при изучении конкретных составов преступлений против собственности.</w:t>
      </w:r>
    </w:p>
    <w:p w14:paraId="1E75CC40" w14:textId="77777777" w:rsidR="009F61CF" w:rsidRPr="002A392F" w:rsidRDefault="009F61CF" w:rsidP="009F61CF">
      <w:pPr>
        <w:ind w:firstLine="709"/>
        <w:rPr>
          <w:rFonts w:eastAsia="Times New Roman"/>
          <w:spacing w:val="4"/>
          <w:szCs w:val="24"/>
          <w:lang w:eastAsia="ru-RU"/>
        </w:rPr>
      </w:pPr>
      <w:r w:rsidRPr="002A392F">
        <w:rPr>
          <w:rFonts w:eastAsia="Times New Roman"/>
          <w:spacing w:val="4"/>
          <w:szCs w:val="24"/>
          <w:lang w:eastAsia="ru-RU"/>
        </w:rPr>
        <w:t>Для закрепления пройденного материала допустимо проведение экспресс -опросов в начале либо в конце каждого занятия. Опрос проводящийся в начале занятия, имеет совей целью установить успешность усвоения материала на предыдущих семинарских занятиях. В том же случае если опрос проводится в конце занятия, он может быть использован как форма контроля за усвоением студентами прослушанного материала. Опрос занимает 10-15 минут и состоит из нескольких вопросов по пройденной теме, на которые можно дать краткий ответ.</w:t>
      </w:r>
    </w:p>
    <w:p w14:paraId="28297AE2" w14:textId="77777777" w:rsidR="009F61CF" w:rsidRPr="001D3CFC" w:rsidRDefault="009F61CF" w:rsidP="009F61CF">
      <w:pPr>
        <w:ind w:firstLine="709"/>
        <w:rPr>
          <w:rFonts w:eastAsia="Times New Roman"/>
          <w:spacing w:val="4"/>
          <w:szCs w:val="24"/>
          <w:lang w:eastAsia="ru-RU"/>
        </w:rPr>
      </w:pPr>
      <w:r w:rsidRPr="002A392F">
        <w:rPr>
          <w:rFonts w:eastAsia="Times New Roman"/>
          <w:spacing w:val="4"/>
          <w:szCs w:val="24"/>
          <w:lang w:eastAsia="ru-RU"/>
        </w:rPr>
        <w:t xml:space="preserve">Одной из форм контроля усвоения студентами изучаемого материала является проведение тестов. Тесты могут проводиться по теоретическим и по практическим вопросам семинарского занятия, с предложением решить поставленные задачи, связанные с квалификацией преступлений против собственности по установленным условиям. Положительными аспектами данной формы контроля являются: охват всей группы студентов и минимальная затрата времени необходимая для проведения контроля. </w:t>
      </w:r>
    </w:p>
    <w:p w14:paraId="5A5BFC74" w14:textId="77777777" w:rsidR="009F61CF" w:rsidRDefault="009F61CF" w:rsidP="009F61CF">
      <w:pPr>
        <w:ind w:firstLine="709"/>
        <w:outlineLvl w:val="0"/>
        <w:rPr>
          <w:szCs w:val="24"/>
        </w:rPr>
      </w:pPr>
    </w:p>
    <w:p w14:paraId="15F0CB81" w14:textId="77777777" w:rsidR="009F61CF" w:rsidRDefault="009F61CF" w:rsidP="009F61CF">
      <w:pPr>
        <w:ind w:firstLine="709"/>
        <w:jc w:val="center"/>
        <w:outlineLvl w:val="0"/>
        <w:rPr>
          <w:b/>
          <w:bCs/>
          <w:szCs w:val="24"/>
        </w:rPr>
      </w:pPr>
      <w:bookmarkStart w:id="2" w:name="_Toc230555816"/>
      <w:r w:rsidRPr="001D3CFC">
        <w:rPr>
          <w:b/>
          <w:bCs/>
          <w:szCs w:val="24"/>
        </w:rPr>
        <w:t>3 Методические указания по подготовке к устному опросу</w:t>
      </w:r>
      <w:bookmarkEnd w:id="2"/>
    </w:p>
    <w:p w14:paraId="51BBD3C7" w14:textId="77777777" w:rsidR="009F61CF" w:rsidRDefault="009F61CF" w:rsidP="009F61CF">
      <w:pPr>
        <w:ind w:firstLine="709"/>
        <w:jc w:val="center"/>
        <w:outlineLvl w:val="0"/>
        <w:rPr>
          <w:b/>
          <w:bCs/>
          <w:szCs w:val="24"/>
        </w:rPr>
      </w:pPr>
    </w:p>
    <w:p w14:paraId="2DB850D0" w14:textId="77777777" w:rsidR="009F61CF" w:rsidRPr="002A392F" w:rsidRDefault="009F61CF" w:rsidP="009F61CF">
      <w:pPr>
        <w:tabs>
          <w:tab w:val="left" w:pos="1276"/>
        </w:tabs>
        <w:ind w:firstLine="709"/>
        <w:rPr>
          <w:szCs w:val="24"/>
        </w:rPr>
      </w:pPr>
      <w:r w:rsidRPr="002A392F">
        <w:rPr>
          <w:szCs w:val="24"/>
        </w:rPr>
        <w:t>Опрос можно рассматривать как один из самых распространённых методов получения информации о субъектах — респондентах опроса. Опрос заключается в том, что респонденту задают специальные вопросы, ответы на которые позволяют исследователю получить необходимые сведения в зависимости от задач исследования. К особенностям опроса можно причислить его массовость, что вызвано спецификой задач, которые им решаются. Массовость обуславливается тем, что психологу, как правило, требуется получение сведений о группе индивидов, а не изучение отдельного представителя.</w:t>
      </w:r>
    </w:p>
    <w:p w14:paraId="1300F509" w14:textId="77777777" w:rsidR="009F61CF" w:rsidRPr="002A392F" w:rsidRDefault="009F61CF" w:rsidP="009F61CF">
      <w:pPr>
        <w:widowControl w:val="0"/>
        <w:ind w:firstLine="709"/>
        <w:contextualSpacing/>
        <w:rPr>
          <w:szCs w:val="24"/>
        </w:rPr>
      </w:pPr>
      <w:r w:rsidRPr="002A392F">
        <w:rPr>
          <w:szCs w:val="24"/>
        </w:rPr>
        <w:t>Опросы разделяют на стандартизированные и не стандартизированные. Стандартизированные опросы можно рассматривать как строгие опросы, дающие прежде всего общее представление об исследуемой проблеме. Не стандартизированные опросы менее строгие в сравнении со стандартизированными, в них отсутствуют жёсткие рамки. Они позволяют варьировать поведение исследователя в зависимости от реакции респондентов на вопросы.</w:t>
      </w:r>
    </w:p>
    <w:p w14:paraId="26C519F6" w14:textId="77777777" w:rsidR="009F61CF" w:rsidRPr="002A392F" w:rsidRDefault="009F61CF" w:rsidP="009F61CF">
      <w:pPr>
        <w:widowControl w:val="0"/>
        <w:ind w:firstLine="709"/>
        <w:contextualSpacing/>
        <w:rPr>
          <w:szCs w:val="24"/>
        </w:rPr>
      </w:pPr>
      <w:r w:rsidRPr="002A392F">
        <w:rPr>
          <w:szCs w:val="24"/>
        </w:rPr>
        <w:t xml:space="preserve">Для проведения практического семинара преподаватель будет формировать программные вопросы по соответствующей теме, но которые доступны для понимания лишь специалистам. </w:t>
      </w:r>
    </w:p>
    <w:p w14:paraId="7281B4FA" w14:textId="77777777" w:rsidR="009F61CF" w:rsidRPr="002A392F" w:rsidRDefault="009F61CF" w:rsidP="009F61CF">
      <w:pPr>
        <w:widowControl w:val="0"/>
        <w:ind w:firstLine="709"/>
        <w:contextualSpacing/>
        <w:rPr>
          <w:szCs w:val="24"/>
        </w:rPr>
      </w:pPr>
      <w:r w:rsidRPr="002A392F">
        <w:rPr>
          <w:szCs w:val="24"/>
        </w:rPr>
        <w:t>Опрос может быть групповым и индивидуальным; устным и письменным.</w:t>
      </w:r>
    </w:p>
    <w:p w14:paraId="7508C704" w14:textId="77777777" w:rsidR="009F61CF" w:rsidRPr="002A392F" w:rsidRDefault="009F61CF" w:rsidP="009F61CF">
      <w:pPr>
        <w:widowControl w:val="0"/>
        <w:ind w:firstLine="709"/>
        <w:contextualSpacing/>
        <w:rPr>
          <w:szCs w:val="24"/>
        </w:rPr>
      </w:pPr>
      <w:r w:rsidRPr="002A392F">
        <w:rPr>
          <w:szCs w:val="24"/>
        </w:rPr>
        <w:t>Беседа – это один из методов опроса, представляющий собой относительно свободный диалог между преподавателем и студентом(ми) на определенную тему предпринимательского права, т.е. метод получения информации на основе вербальной (словесной) коммуникации. В беседе можно определить уровень знаний, понимания вопросов темы и т.п.</w:t>
      </w:r>
    </w:p>
    <w:p w14:paraId="6CC7C961" w14:textId="77777777" w:rsidR="009F61CF" w:rsidRPr="002A392F" w:rsidRDefault="009F61CF" w:rsidP="009F61CF">
      <w:pPr>
        <w:widowControl w:val="0"/>
        <w:ind w:firstLine="709"/>
        <w:contextualSpacing/>
        <w:rPr>
          <w:szCs w:val="24"/>
        </w:rPr>
      </w:pPr>
      <w:r w:rsidRPr="002A392F">
        <w:rPr>
          <w:szCs w:val="24"/>
        </w:rPr>
        <w:t xml:space="preserve">Интервью – это метод получения необходимой информации путем непосредственной целенаправленной беседы в форме «вопрос-ответ». В интервью «навязывается» темп и план разговора, преподаватель более жестко держится в рамках обсуждаемых вопросов. В процессе интервью до некоторой степени ослаблена обратная связь – преподаватель сохраняет нейтральную позицию, лишь фиксирует ответы, высказывания и студенту часто трудно бывает понять отношение со стороны опрашивающего к его ответам. </w:t>
      </w:r>
    </w:p>
    <w:p w14:paraId="478581DA" w14:textId="77777777" w:rsidR="009F61CF" w:rsidRPr="00AA3A59" w:rsidRDefault="009F61CF" w:rsidP="009F61CF">
      <w:pPr>
        <w:widowControl w:val="0"/>
        <w:ind w:firstLine="709"/>
        <w:contextualSpacing/>
        <w:rPr>
          <w:szCs w:val="24"/>
        </w:rPr>
      </w:pPr>
      <w:r w:rsidRPr="002A392F">
        <w:rPr>
          <w:szCs w:val="24"/>
        </w:rPr>
        <w:t>Анкетирование – это проведение опроса в письменной форме. Для этого используется набор структурно организованных вопросов (анкета). Преимущество данного метода заключается в возможности проведения исследования большой группы студентов одновременно и в сравнительной легкости статистической обработки данных.</w:t>
      </w:r>
    </w:p>
    <w:p w14:paraId="67D36C86" w14:textId="77777777" w:rsidR="009F61CF" w:rsidRDefault="009F61CF" w:rsidP="009F61CF">
      <w:pPr>
        <w:ind w:firstLine="709"/>
        <w:jc w:val="center"/>
        <w:outlineLvl w:val="0"/>
        <w:rPr>
          <w:b/>
          <w:bCs/>
          <w:szCs w:val="24"/>
        </w:rPr>
      </w:pPr>
      <w:bookmarkStart w:id="3" w:name="_Toc230555817"/>
      <w:r w:rsidRPr="001D3CFC">
        <w:rPr>
          <w:b/>
          <w:bCs/>
          <w:szCs w:val="24"/>
        </w:rPr>
        <w:lastRenderedPageBreak/>
        <w:t>4</w:t>
      </w:r>
      <w:r>
        <w:rPr>
          <w:b/>
          <w:bCs/>
          <w:szCs w:val="24"/>
        </w:rPr>
        <w:t xml:space="preserve"> </w:t>
      </w:r>
      <w:r w:rsidRPr="001D3CFC">
        <w:rPr>
          <w:b/>
          <w:bCs/>
          <w:szCs w:val="24"/>
        </w:rPr>
        <w:t>Методические указания по самостоятельной работе</w:t>
      </w:r>
      <w:bookmarkEnd w:id="3"/>
    </w:p>
    <w:p w14:paraId="34F732D6" w14:textId="77777777" w:rsidR="009F61CF" w:rsidRDefault="009F61CF" w:rsidP="009F61CF">
      <w:pPr>
        <w:ind w:firstLine="709"/>
        <w:jc w:val="left"/>
        <w:outlineLvl w:val="0"/>
        <w:rPr>
          <w:b/>
          <w:bCs/>
          <w:szCs w:val="24"/>
        </w:rPr>
      </w:pPr>
    </w:p>
    <w:p w14:paraId="0A6613A3" w14:textId="77777777" w:rsidR="009F61CF" w:rsidRPr="002A392F" w:rsidRDefault="009F61CF" w:rsidP="009F61CF">
      <w:pPr>
        <w:ind w:firstLine="709"/>
        <w:rPr>
          <w:rFonts w:eastAsia="Times New Roman"/>
          <w:szCs w:val="24"/>
          <w:lang w:eastAsia="ru-RU"/>
        </w:rPr>
      </w:pPr>
      <w:r w:rsidRPr="002A392F">
        <w:rPr>
          <w:rFonts w:eastAsia="Times New Roman"/>
          <w:szCs w:val="24"/>
          <w:lang w:eastAsia="ru-RU"/>
        </w:rPr>
        <w:t xml:space="preserve">Самостоятельную работу следует планировать так, чтобы в течение всего учебного года заниматься ежедневно. Обязательным условием продуктивности занятий является постепенность вхождения в них. Полезно начинать с просмотра (повторения) материала, проработанного ранее. </w:t>
      </w:r>
    </w:p>
    <w:p w14:paraId="090C0A2B" w14:textId="77777777" w:rsidR="009F61CF" w:rsidRPr="002A392F" w:rsidRDefault="009F61CF" w:rsidP="009F61CF">
      <w:pPr>
        <w:ind w:firstLine="709"/>
        <w:rPr>
          <w:rFonts w:eastAsia="Times New Roman"/>
          <w:szCs w:val="24"/>
          <w:lang w:eastAsia="ru-RU"/>
        </w:rPr>
      </w:pPr>
      <w:r w:rsidRPr="002A392F">
        <w:rPr>
          <w:rFonts w:eastAsia="Times New Roman"/>
          <w:szCs w:val="24"/>
          <w:lang w:eastAsia="ru-RU"/>
        </w:rPr>
        <w:t xml:space="preserve">Большое значение для повышения работоспособности имеет разнообразие в занятиях, периодическая смена изучаемого материала и чередование видов умственной деятельности. Для успешных занятий особо значим правильный подбор литературы. </w:t>
      </w:r>
    </w:p>
    <w:p w14:paraId="2DEEBEB5" w14:textId="77777777" w:rsidR="009F61CF" w:rsidRPr="002A392F" w:rsidRDefault="009F61CF" w:rsidP="009F61CF">
      <w:pPr>
        <w:ind w:firstLine="709"/>
        <w:rPr>
          <w:rFonts w:eastAsia="Times New Roman"/>
          <w:szCs w:val="24"/>
          <w:lang w:eastAsia="ru-RU"/>
        </w:rPr>
      </w:pPr>
      <w:r w:rsidRPr="002A392F">
        <w:rPr>
          <w:rFonts w:eastAsia="Times New Roman"/>
          <w:szCs w:val="24"/>
          <w:lang w:eastAsia="ru-RU"/>
        </w:rPr>
        <w:t>Необходимый перечень обязательной литературы дается в учебной программе и в планах семинарских, практических занятий. Правильно ориентироваться в подборе дополнительной литературы помогут библиотечные картотеки, каталоги, электронные библиотечные системы.</w:t>
      </w:r>
    </w:p>
    <w:p w14:paraId="3B16EA3D" w14:textId="77777777" w:rsidR="009F61CF" w:rsidRPr="002A392F" w:rsidRDefault="009F61CF" w:rsidP="009F61CF">
      <w:pPr>
        <w:ind w:firstLine="709"/>
        <w:rPr>
          <w:rFonts w:eastAsia="Times New Roman"/>
          <w:szCs w:val="24"/>
          <w:lang w:eastAsia="ru-RU"/>
        </w:rPr>
      </w:pPr>
      <w:r w:rsidRPr="002A392F">
        <w:rPr>
          <w:rFonts w:eastAsia="Times New Roman"/>
          <w:szCs w:val="24"/>
          <w:lang w:eastAsia="ru-RU"/>
        </w:rPr>
        <w:t xml:space="preserve">Прежде чем приступить к чтению, необходимо ясно представлять цель чтения. Это мобилизует мышление на усвоение материала, удерживает его внимание на главном. Особенно внимательно следует относиться к рассмотрению схем, таблиц, рисунков. В них наглядно представляется самая главная часть материала, а зрительная память есть у всех. </w:t>
      </w:r>
    </w:p>
    <w:p w14:paraId="792500BF" w14:textId="77777777" w:rsidR="009F61CF" w:rsidRPr="002A392F" w:rsidRDefault="009F61CF" w:rsidP="009F61CF">
      <w:pPr>
        <w:ind w:firstLine="709"/>
        <w:rPr>
          <w:rFonts w:eastAsia="Times New Roman"/>
          <w:szCs w:val="24"/>
          <w:lang w:eastAsia="ru-RU"/>
        </w:rPr>
      </w:pPr>
      <w:r w:rsidRPr="002A392F">
        <w:rPr>
          <w:rFonts w:eastAsia="Times New Roman"/>
          <w:szCs w:val="24"/>
          <w:lang w:eastAsia="ru-RU"/>
        </w:rPr>
        <w:t>Важно приучиться по прочтении раздела мысленно повторить про себя основные положения и выводы. Так как повторение делает чтение глубоко сознательным. Для того, чтобы уяснить материал, не обязательно стараться запомнить все прочитанное. Не механическое заучивание тех или иных положений, а глубокое их понимание – вот главное условие успеха в учебе.</w:t>
      </w:r>
    </w:p>
    <w:p w14:paraId="1B9A9062" w14:textId="77777777" w:rsidR="009F61CF" w:rsidRPr="002A392F" w:rsidRDefault="009F61CF" w:rsidP="009F61CF">
      <w:pPr>
        <w:ind w:firstLine="709"/>
        <w:rPr>
          <w:rFonts w:eastAsia="Times New Roman"/>
          <w:szCs w:val="24"/>
          <w:lang w:eastAsia="ru-RU"/>
        </w:rPr>
      </w:pPr>
      <w:r w:rsidRPr="002A392F">
        <w:rPr>
          <w:rFonts w:eastAsia="Times New Roman"/>
          <w:szCs w:val="24"/>
          <w:lang w:eastAsia="ru-RU"/>
        </w:rPr>
        <w:t xml:space="preserve">Анализ прочитанного помогает глубоко усвоить содержание книги и применять на практике изложенные в ней рекомендации. Анализ произведения можно проводить по следующей схеме: </w:t>
      </w:r>
    </w:p>
    <w:p w14:paraId="13A1AFC9"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 xml:space="preserve">определить, что является предметом исследования; </w:t>
      </w:r>
    </w:p>
    <w:p w14:paraId="3CE15DA1"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 xml:space="preserve">определить точку зрения, отстаиваемую автором; </w:t>
      </w:r>
    </w:p>
    <w:p w14:paraId="2CD1B864"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 xml:space="preserve">определить какими доводами она отстаивается; </w:t>
      </w:r>
    </w:p>
    <w:p w14:paraId="049B9213"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сформулировать основные выводы.</w:t>
      </w:r>
    </w:p>
    <w:p w14:paraId="5F3F89CA" w14:textId="77777777" w:rsidR="009F61CF" w:rsidRPr="002A392F" w:rsidRDefault="009F61CF" w:rsidP="009F61CF">
      <w:pPr>
        <w:ind w:firstLine="709"/>
        <w:rPr>
          <w:rFonts w:eastAsia="Times New Roman"/>
          <w:szCs w:val="24"/>
          <w:lang w:eastAsia="ru-RU"/>
        </w:rPr>
      </w:pPr>
      <w:r w:rsidRPr="002A392F">
        <w:rPr>
          <w:rFonts w:eastAsia="Times New Roman"/>
          <w:szCs w:val="24"/>
          <w:lang w:eastAsia="ru-RU"/>
        </w:rPr>
        <w:t xml:space="preserve">Самостоятельная работа – планируемая учебная, учебно-исследовательская, научно-исследовательская работа студентов, выполняемая во внеаудиторное (аудиторное) время по заданию и при методическом руководстве преподавателя, но без его непосредственного участия. </w:t>
      </w:r>
    </w:p>
    <w:p w14:paraId="2395EEA4" w14:textId="77777777" w:rsidR="009F61CF" w:rsidRPr="002A392F" w:rsidRDefault="009F61CF" w:rsidP="009F61CF">
      <w:pPr>
        <w:ind w:firstLine="709"/>
        <w:rPr>
          <w:rFonts w:eastAsia="Times New Roman"/>
          <w:szCs w:val="24"/>
          <w:lang w:eastAsia="ru-RU"/>
        </w:rPr>
      </w:pPr>
      <w:r w:rsidRPr="002A392F">
        <w:rPr>
          <w:rFonts w:eastAsia="Times New Roman"/>
          <w:szCs w:val="24"/>
          <w:lang w:eastAsia="ru-RU"/>
        </w:rPr>
        <w:t xml:space="preserve">Самостоятельная работа студентов не только способствует эффективному усвоению учебной информации, способов осуществления познавательной или профессиональной деятельности, но и воспитанию у обучающихся таких профессионально значимых личностных качеств, как ответственность, инициативность, креативность, трудолюбие. Личностный смысл самостоятельной работы будущего специалиста заключается не столько в усвоении информации по дисциплинам учебного плана, сколько в формировании через её посредство целостной структуры будущей профессиональной деятельности, в её предметном и социальном аспекте. </w:t>
      </w:r>
    </w:p>
    <w:p w14:paraId="49F0BE67" w14:textId="77777777" w:rsidR="009F61CF" w:rsidRPr="002A392F" w:rsidRDefault="009F61CF" w:rsidP="009F61CF">
      <w:pPr>
        <w:ind w:firstLine="709"/>
        <w:rPr>
          <w:rFonts w:eastAsia="Times New Roman"/>
          <w:szCs w:val="24"/>
          <w:lang w:eastAsia="ru-RU"/>
        </w:rPr>
      </w:pPr>
      <w:r w:rsidRPr="002A392F">
        <w:rPr>
          <w:rFonts w:eastAsia="Times New Roman"/>
          <w:szCs w:val="24"/>
          <w:lang w:eastAsia="ru-RU"/>
        </w:rPr>
        <w:t xml:space="preserve">Знания и умения должны выступать для студента не самоцелью, а одним из важнейших средств его развития, как личности и как профессионала. </w:t>
      </w:r>
    </w:p>
    <w:p w14:paraId="33C5516E" w14:textId="77777777" w:rsidR="009F61CF" w:rsidRPr="002A392F" w:rsidRDefault="009F61CF" w:rsidP="009F61CF">
      <w:pPr>
        <w:ind w:firstLine="709"/>
        <w:rPr>
          <w:rFonts w:eastAsia="Times New Roman"/>
          <w:szCs w:val="24"/>
          <w:lang w:eastAsia="ru-RU"/>
        </w:rPr>
      </w:pPr>
      <w:r w:rsidRPr="002A392F">
        <w:rPr>
          <w:rFonts w:eastAsia="Times New Roman"/>
          <w:szCs w:val="24"/>
          <w:lang w:eastAsia="ru-RU"/>
        </w:rPr>
        <w:t xml:space="preserve">Целью самостоятельной работы студентов является овладение фундаментальными знаниями, профессиональными умениями и навыками деятельности по профилю, опытом творческой, исследовательской деятельности. Самостоятельная работа студентов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 содействует оптимальному усвоению студентами учебного материала, развитию их познавательной активности, готовности и потребности в саморазвитии. </w:t>
      </w:r>
    </w:p>
    <w:p w14:paraId="33D1C4E6" w14:textId="77777777" w:rsidR="009F61CF" w:rsidRPr="002A392F" w:rsidRDefault="009F61CF" w:rsidP="009F61CF">
      <w:pPr>
        <w:ind w:firstLine="709"/>
        <w:rPr>
          <w:rFonts w:eastAsia="Times New Roman"/>
          <w:szCs w:val="24"/>
          <w:lang w:eastAsia="ru-RU"/>
        </w:rPr>
      </w:pPr>
      <w:r w:rsidRPr="002A392F">
        <w:rPr>
          <w:rFonts w:eastAsia="Times New Roman"/>
          <w:szCs w:val="24"/>
          <w:lang w:eastAsia="ru-RU"/>
        </w:rPr>
        <w:t xml:space="preserve">Задачами самостоятельной работы студентов являются: </w:t>
      </w:r>
    </w:p>
    <w:p w14:paraId="117B8087"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lastRenderedPageBreak/>
        <w:t xml:space="preserve">систематизация и закрепление полученных теоретических знаний и практических умений студентов, углубление и расширение теоретических знаний; </w:t>
      </w:r>
    </w:p>
    <w:p w14:paraId="49FE6DC5"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 xml:space="preserve">формирование умений использовать нормативную, правовую, справочную документацию и специальную литературу; </w:t>
      </w:r>
    </w:p>
    <w:p w14:paraId="40C5F748"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 xml:space="preserve">развитие познавательных способностей и активности студентов: творческой инициативы, самостоятельности, ответственности и организованности; </w:t>
      </w:r>
    </w:p>
    <w:p w14:paraId="05AC6166"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 xml:space="preserve">формирование самостоятельности мышления, способностей к саморазвитию, самосовершенствованию и самореализации; – развитие исследовательских умений; </w:t>
      </w:r>
    </w:p>
    <w:p w14:paraId="41212A2C"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 xml:space="preserve">использование материала, собранного и полученного в ходе самостоятельных занятий на семинарах, на практических и лабораторных занятиях, при написании курсовых и выпускной квалификационной работ, для эффективной подготовки к итоговым зачетам и экзаменам. </w:t>
      </w:r>
    </w:p>
    <w:p w14:paraId="305BA297" w14:textId="77777777" w:rsidR="009F61CF" w:rsidRPr="002A392F" w:rsidRDefault="009F61CF" w:rsidP="009F61CF">
      <w:pPr>
        <w:ind w:firstLine="709"/>
        <w:rPr>
          <w:rFonts w:eastAsia="Times New Roman"/>
          <w:szCs w:val="24"/>
          <w:lang w:eastAsia="ru-RU"/>
        </w:rPr>
      </w:pPr>
      <w:r w:rsidRPr="002A392F">
        <w:rPr>
          <w:rFonts w:eastAsia="Times New Roman"/>
          <w:szCs w:val="24"/>
          <w:lang w:eastAsia="ru-RU"/>
        </w:rPr>
        <w:t xml:space="preserve">В процессе обучения самостоятельная работа студентов различается по видам и формам, каждая из которых имеет свои особенности. Существует множество различных подходов к ее классификации. Так, например, классификация видов самостоятельной работы студентов осуществляется по следующим критериям: </w:t>
      </w:r>
    </w:p>
    <w:p w14:paraId="46795512"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 xml:space="preserve">по времени и месту проведения; по дидактическим целям; </w:t>
      </w:r>
    </w:p>
    <w:p w14:paraId="37C161B1"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 xml:space="preserve">по характеру учебной деятельности в процессе решения различных задач; </w:t>
      </w:r>
    </w:p>
    <w:p w14:paraId="10CD8817"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по характеру внутри- и межпредметных связей.</w:t>
      </w:r>
    </w:p>
    <w:p w14:paraId="37EA8417" w14:textId="77777777" w:rsidR="009F61CF" w:rsidRPr="002A392F" w:rsidRDefault="009F61CF" w:rsidP="009F61CF">
      <w:pPr>
        <w:ind w:firstLine="709"/>
        <w:rPr>
          <w:rFonts w:eastAsia="Times New Roman"/>
          <w:szCs w:val="24"/>
          <w:lang w:eastAsia="ru-RU"/>
        </w:rPr>
      </w:pPr>
      <w:r w:rsidRPr="002A392F">
        <w:rPr>
          <w:rFonts w:eastAsia="Times New Roman"/>
          <w:szCs w:val="24"/>
          <w:lang w:eastAsia="ru-RU"/>
        </w:rPr>
        <w:t xml:space="preserve">Основными видами самостоятельной работы студентов без участия преподавателей являются: </w:t>
      </w:r>
    </w:p>
    <w:p w14:paraId="3ADA46DD"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 xml:space="preserve">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 </w:t>
      </w:r>
    </w:p>
    <w:p w14:paraId="62DD6453"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 xml:space="preserve">написание рефератов; </w:t>
      </w:r>
    </w:p>
    <w:p w14:paraId="625EAE66"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 xml:space="preserve">подготовка к семинарам, практическим и лабораторным работам, их оформление; </w:t>
      </w:r>
    </w:p>
    <w:p w14:paraId="65556E9F"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 xml:space="preserve">составление аннотированного списка статей из соответствующих журналов по отраслям знаний (педагогических, психологических, методических и др.); </w:t>
      </w:r>
    </w:p>
    <w:p w14:paraId="1981B55D"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 xml:space="preserve">выполнение микроисследований; </w:t>
      </w:r>
    </w:p>
    <w:p w14:paraId="20175DF8"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подготовка практических разработок и рекомендаций по решению проблемной ситуации;</w:t>
      </w:r>
    </w:p>
    <w:p w14:paraId="3B7CBAE0"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выполнение домашних заданий в виде решения отдельных задач, проведения типовых расчетов, расчетно-компьютерных и индивидуальных работ по отдельным разделам содержания дисциплин и т.д.</w:t>
      </w:r>
    </w:p>
    <w:p w14:paraId="3B19FDAA" w14:textId="77777777" w:rsidR="009F61CF" w:rsidRPr="002A392F" w:rsidRDefault="009F61CF" w:rsidP="009F61CF">
      <w:pPr>
        <w:ind w:firstLine="709"/>
        <w:rPr>
          <w:rFonts w:eastAsia="Times New Roman"/>
          <w:szCs w:val="24"/>
          <w:lang w:eastAsia="ru-RU"/>
        </w:rPr>
      </w:pPr>
      <w:r w:rsidRPr="002A392F">
        <w:rPr>
          <w:rFonts w:eastAsia="Times New Roman"/>
          <w:szCs w:val="24"/>
          <w:lang w:eastAsia="ru-RU"/>
        </w:rPr>
        <w:t xml:space="preserve">Основными видами самостоятельной работы студентов с участием преподавателей являются: </w:t>
      </w:r>
    </w:p>
    <w:p w14:paraId="6F2537E0"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 xml:space="preserve">текущие консультации; </w:t>
      </w:r>
    </w:p>
    <w:p w14:paraId="01DD7368"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 xml:space="preserve">коллоквиум как форма контроля освоения теоретического содержания дисциплин; </w:t>
      </w:r>
    </w:p>
    <w:p w14:paraId="27A106F8"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 xml:space="preserve">прием и разбор домашних заданий; </w:t>
      </w:r>
    </w:p>
    <w:p w14:paraId="679515AF"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 xml:space="preserve">прием и защита практических работ; </w:t>
      </w:r>
    </w:p>
    <w:p w14:paraId="5D6DD741"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 xml:space="preserve">выполнение курсовых работ в рамках дисциплин; </w:t>
      </w:r>
    </w:p>
    <w:p w14:paraId="59E7BC0B"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 xml:space="preserve">выполнение учебно-исследовательской работы; </w:t>
      </w:r>
    </w:p>
    <w:p w14:paraId="2A25CD43"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 xml:space="preserve">прохождение и оформление результатов практик; </w:t>
      </w:r>
    </w:p>
    <w:p w14:paraId="07403FF6"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выполнение выпускной квалификационной работы и др.</w:t>
      </w:r>
    </w:p>
    <w:p w14:paraId="46E271D2" w14:textId="77777777" w:rsidR="009F61CF" w:rsidRPr="002A392F" w:rsidRDefault="009F61CF" w:rsidP="009F61CF">
      <w:pPr>
        <w:ind w:firstLine="709"/>
        <w:rPr>
          <w:rFonts w:eastAsia="Times New Roman"/>
          <w:szCs w:val="24"/>
          <w:lang w:eastAsia="ru-RU"/>
        </w:rPr>
      </w:pPr>
      <w:r w:rsidRPr="002A392F">
        <w:rPr>
          <w:rFonts w:eastAsia="Times New Roman"/>
          <w:szCs w:val="24"/>
          <w:lang w:eastAsia="ru-RU"/>
        </w:rPr>
        <w:t xml:space="preserve">Независимо от того, какой классификации видов самостоятельной работы студентов придерживается преподаватель, любая самостоятельная работа нуждается в тщательной </w:t>
      </w:r>
      <w:r w:rsidRPr="002A392F">
        <w:rPr>
          <w:rFonts w:eastAsia="Times New Roman"/>
          <w:szCs w:val="24"/>
          <w:lang w:eastAsia="ru-RU"/>
        </w:rPr>
        <w:lastRenderedPageBreak/>
        <w:t>подготовке, которая включает: выбор и формирование тематики; установление целей самостоятельной работы; определение последовательности действий, операций; подготовку материальной базы; определение критериев оценки результатов труда студентов.</w:t>
      </w:r>
    </w:p>
    <w:p w14:paraId="78355AA1" w14:textId="77777777" w:rsidR="009F61CF" w:rsidRPr="002A392F" w:rsidRDefault="009F61CF" w:rsidP="009F61CF">
      <w:pPr>
        <w:ind w:firstLine="709"/>
        <w:rPr>
          <w:rFonts w:eastAsia="Times New Roman"/>
          <w:szCs w:val="24"/>
          <w:lang w:eastAsia="ru-RU"/>
        </w:rPr>
      </w:pPr>
      <w:r w:rsidRPr="002A392F">
        <w:rPr>
          <w:rFonts w:eastAsia="Times New Roman"/>
          <w:szCs w:val="24"/>
          <w:lang w:eastAsia="ru-RU"/>
        </w:rPr>
        <w:t>помочь студентам целенаправленно организовать работу по овладению материалом и его запоминанию. При подготовке к коллоквиуму следует, прежде всего, просмотреть конспекты лекций и практических занятий и отметить в них имеющиеся вопросы коллоквиума. Если какие-то вопросы вынесены преподавателем на самостоятельное изучение, следует обратиться к учебной литературе, рекомендованной преподавателем в качестве источника сведений.</w:t>
      </w:r>
    </w:p>
    <w:p w14:paraId="31E2CE6C" w14:textId="77777777" w:rsidR="009F61CF" w:rsidRPr="002A392F" w:rsidRDefault="009F61CF" w:rsidP="009F61CF">
      <w:pPr>
        <w:ind w:firstLine="709"/>
        <w:rPr>
          <w:rFonts w:eastAsia="Times New Roman"/>
          <w:szCs w:val="24"/>
          <w:lang w:eastAsia="ru-RU"/>
        </w:rPr>
      </w:pPr>
      <w:r w:rsidRPr="002A392F">
        <w:rPr>
          <w:rFonts w:eastAsia="Times New Roman"/>
          <w:szCs w:val="24"/>
          <w:lang w:eastAsia="ru-RU"/>
        </w:rPr>
        <w:t>Коллоквиум проводится в форме индивидуальной беседы преподавателя с каждым студентом или беседы в небольших группах (2-3 человека). Обычно преподаватель задает несколько кратких конкретных вопросов, позволяющих выяснить степень добросовестности работы с литературой, проверяет конспект. Далее более подробно обсуждается какая-либо сторона проблемы, что позволяет оценить уровень понимания. По итогам коллоквиума выставляется дифференцированная оценка по пятибалльной системе.</w:t>
      </w:r>
    </w:p>
    <w:p w14:paraId="6515C97E" w14:textId="77777777" w:rsidR="009F61CF" w:rsidRPr="001D3CFC" w:rsidRDefault="009F61CF" w:rsidP="009F61CF">
      <w:pPr>
        <w:ind w:firstLine="709"/>
        <w:jc w:val="left"/>
        <w:outlineLvl w:val="0"/>
        <w:rPr>
          <w:b/>
          <w:bCs/>
          <w:szCs w:val="24"/>
        </w:rPr>
      </w:pPr>
    </w:p>
    <w:p w14:paraId="0FDFD2D3" w14:textId="77777777" w:rsidR="009F61CF" w:rsidRDefault="009F61CF" w:rsidP="009F61CF">
      <w:pPr>
        <w:ind w:firstLine="709"/>
        <w:outlineLvl w:val="0"/>
        <w:rPr>
          <w:szCs w:val="24"/>
        </w:rPr>
      </w:pPr>
    </w:p>
    <w:p w14:paraId="18A79949" w14:textId="77777777" w:rsidR="009F61CF" w:rsidRDefault="009F61CF" w:rsidP="009F61CF">
      <w:pPr>
        <w:jc w:val="center"/>
        <w:outlineLvl w:val="0"/>
        <w:rPr>
          <w:b/>
          <w:bCs/>
          <w:szCs w:val="24"/>
        </w:rPr>
      </w:pPr>
      <w:bookmarkStart w:id="4" w:name="_Toc230555818"/>
      <w:r w:rsidRPr="001D3CFC">
        <w:rPr>
          <w:b/>
          <w:bCs/>
          <w:szCs w:val="24"/>
        </w:rPr>
        <w:t>5 Методические указания по выполнению практико-ориентированных заданий</w:t>
      </w:r>
      <w:bookmarkEnd w:id="4"/>
    </w:p>
    <w:p w14:paraId="70B03492" w14:textId="77777777" w:rsidR="009F61CF" w:rsidRDefault="009F61CF" w:rsidP="009F61CF">
      <w:pPr>
        <w:jc w:val="center"/>
        <w:outlineLvl w:val="0"/>
        <w:rPr>
          <w:b/>
          <w:bCs/>
          <w:szCs w:val="24"/>
        </w:rPr>
      </w:pPr>
    </w:p>
    <w:p w14:paraId="32DDC7F1" w14:textId="77777777" w:rsidR="009F61CF" w:rsidRPr="002A392F" w:rsidRDefault="009F61CF" w:rsidP="009F61CF">
      <w:pPr>
        <w:ind w:firstLine="851"/>
        <w:rPr>
          <w:szCs w:val="24"/>
        </w:rPr>
      </w:pPr>
      <w:r w:rsidRPr="002A392F">
        <w:rPr>
          <w:szCs w:val="24"/>
        </w:rPr>
        <w:t>Решение любой задачи – процесс сложной умственной деятельности. Реальные объекты и процессы в задаче бывают столь многогранны и сложны, что лучшим способом их изучения часто является построение и исследование модели как мощного орудия познания.</w:t>
      </w:r>
    </w:p>
    <w:p w14:paraId="014C289E" w14:textId="77777777" w:rsidR="009F61CF" w:rsidRPr="002A392F" w:rsidRDefault="009F61CF" w:rsidP="009F61CF">
      <w:pPr>
        <w:ind w:firstLine="851"/>
        <w:rPr>
          <w:szCs w:val="24"/>
        </w:rPr>
      </w:pPr>
      <w:r w:rsidRPr="002A392F">
        <w:rPr>
          <w:szCs w:val="24"/>
        </w:rPr>
        <w:t>Характеристика   решения заданий и задач:</w:t>
      </w:r>
    </w:p>
    <w:p w14:paraId="61BEF47D" w14:textId="77777777" w:rsidR="009F61CF" w:rsidRPr="002A392F" w:rsidRDefault="009F61CF" w:rsidP="009F61CF">
      <w:pPr>
        <w:ind w:firstLine="851"/>
        <w:rPr>
          <w:szCs w:val="24"/>
        </w:rPr>
      </w:pPr>
      <w:r w:rsidRPr="002A392F">
        <w:rPr>
          <w:szCs w:val="24"/>
        </w:rPr>
        <w:t xml:space="preserve">1) предварительный анализ материала; </w:t>
      </w:r>
    </w:p>
    <w:p w14:paraId="75B63700" w14:textId="77777777" w:rsidR="009F61CF" w:rsidRPr="002A392F" w:rsidRDefault="009F61CF" w:rsidP="009F61CF">
      <w:pPr>
        <w:ind w:firstLine="851"/>
        <w:rPr>
          <w:szCs w:val="24"/>
        </w:rPr>
      </w:pPr>
      <w:r w:rsidRPr="002A392F">
        <w:rPr>
          <w:szCs w:val="24"/>
        </w:rPr>
        <w:t xml:space="preserve">2) перевод словесной информации в модель; </w:t>
      </w:r>
    </w:p>
    <w:p w14:paraId="6A68ED43" w14:textId="77777777" w:rsidR="009F61CF" w:rsidRPr="002A392F" w:rsidRDefault="009F61CF" w:rsidP="009F61CF">
      <w:pPr>
        <w:ind w:firstLine="851"/>
        <w:rPr>
          <w:szCs w:val="24"/>
        </w:rPr>
      </w:pPr>
      <w:r w:rsidRPr="002A392F">
        <w:rPr>
          <w:szCs w:val="24"/>
        </w:rPr>
        <w:t xml:space="preserve">3) преобразование модели; </w:t>
      </w:r>
    </w:p>
    <w:p w14:paraId="566323B1" w14:textId="77777777" w:rsidR="009F61CF" w:rsidRPr="002A392F" w:rsidRDefault="009F61CF" w:rsidP="009F61CF">
      <w:pPr>
        <w:ind w:firstLine="851"/>
        <w:rPr>
          <w:szCs w:val="24"/>
        </w:rPr>
      </w:pPr>
      <w:r w:rsidRPr="002A392F">
        <w:rPr>
          <w:szCs w:val="24"/>
        </w:rPr>
        <w:t xml:space="preserve">4)  соотнесение результатов с реальностью (текстом). </w:t>
      </w:r>
    </w:p>
    <w:p w14:paraId="345D1CE9" w14:textId="77777777" w:rsidR="009F61CF" w:rsidRPr="002A392F" w:rsidRDefault="009F61CF" w:rsidP="009F61CF">
      <w:pPr>
        <w:ind w:firstLine="709"/>
        <w:rPr>
          <w:szCs w:val="24"/>
        </w:rPr>
      </w:pPr>
      <w:r w:rsidRPr="002A392F">
        <w:rPr>
          <w:szCs w:val="24"/>
        </w:rPr>
        <w:t>После ознакомления с условиями задачи (задания) студент должен внимательно изучить рекомендованную литературу и соответствующее законодательство. Для того чтобы успешно справиться с поставленными задачами, важно, прежде всего, уяснить их содержание. Внимательно прочитав условие, проанализировать обоснованность доводов спорящих сторон, оценить правомерность применения той или иной нормы права, указанной в условии задачи. Выявите нарушение, если условие предполагает данный вывод или сформируйте процессуальный документ, если задание на это направлено. Ответы на вопросы задач должны быть обоснованы конкретными нормативно-правовыми актами и аргументированы.</w:t>
      </w:r>
    </w:p>
    <w:p w14:paraId="732AE7CA" w14:textId="77777777" w:rsidR="009F61CF" w:rsidRPr="002A392F" w:rsidRDefault="009F61CF" w:rsidP="009F61CF">
      <w:pPr>
        <w:ind w:firstLine="709"/>
        <w:rPr>
          <w:szCs w:val="24"/>
        </w:rPr>
      </w:pPr>
      <w:r w:rsidRPr="002A392F">
        <w:rPr>
          <w:szCs w:val="24"/>
        </w:rPr>
        <w:t>Практико-ориентированные задания позволят решить такие задачи, как:</w:t>
      </w:r>
    </w:p>
    <w:p w14:paraId="500B25B8" w14:textId="77777777" w:rsidR="009F61CF" w:rsidRPr="002A392F" w:rsidRDefault="009F61CF" w:rsidP="009F61CF">
      <w:pPr>
        <w:ind w:firstLine="709"/>
        <w:rPr>
          <w:szCs w:val="24"/>
        </w:rPr>
      </w:pPr>
      <w:r w:rsidRPr="002A392F">
        <w:rPr>
          <w:szCs w:val="24"/>
        </w:rPr>
        <w:t>- развитие ключевых и предметных компетентностей;</w:t>
      </w:r>
    </w:p>
    <w:p w14:paraId="56B2EF11" w14:textId="77777777" w:rsidR="009F61CF" w:rsidRPr="002A392F" w:rsidRDefault="009F61CF" w:rsidP="009F61CF">
      <w:pPr>
        <w:ind w:firstLine="709"/>
        <w:rPr>
          <w:szCs w:val="24"/>
        </w:rPr>
      </w:pPr>
      <w:r w:rsidRPr="002A392F">
        <w:rPr>
          <w:szCs w:val="24"/>
        </w:rPr>
        <w:t>- развитие     интеллекта     и     повышение     уровня     профессиональной подготовленности;</w:t>
      </w:r>
    </w:p>
    <w:p w14:paraId="298A363F" w14:textId="77777777" w:rsidR="009F61CF" w:rsidRPr="002A392F" w:rsidRDefault="009F61CF" w:rsidP="009F61CF">
      <w:pPr>
        <w:ind w:firstLine="709"/>
        <w:rPr>
          <w:szCs w:val="24"/>
        </w:rPr>
      </w:pPr>
      <w:r w:rsidRPr="002A392F">
        <w:rPr>
          <w:szCs w:val="24"/>
        </w:rPr>
        <w:t>- использование   приобретенных   универсальных   учебных   действий   в</w:t>
      </w:r>
    </w:p>
    <w:p w14:paraId="364FC4E9" w14:textId="77777777" w:rsidR="009F61CF" w:rsidRPr="002A392F" w:rsidRDefault="009F61CF" w:rsidP="009F61CF">
      <w:pPr>
        <w:ind w:firstLine="709"/>
        <w:rPr>
          <w:szCs w:val="24"/>
        </w:rPr>
      </w:pPr>
      <w:r w:rsidRPr="002A392F">
        <w:rPr>
          <w:szCs w:val="24"/>
        </w:rPr>
        <w:t>практической деятельности и повседневной жизни.</w:t>
      </w:r>
    </w:p>
    <w:p w14:paraId="2D41F710" w14:textId="561CB3CF" w:rsidR="009F61CF" w:rsidRPr="002A392F" w:rsidRDefault="009F61CF" w:rsidP="009F61CF">
      <w:pPr>
        <w:ind w:firstLine="709"/>
        <w:rPr>
          <w:szCs w:val="24"/>
        </w:rPr>
      </w:pPr>
      <w:r w:rsidRPr="002A392F">
        <w:rPr>
          <w:szCs w:val="24"/>
        </w:rPr>
        <w:t xml:space="preserve">Практическое применение полученных знаний на практических примерах имеет огромное значение как для создания стимула к дальнейшему </w:t>
      </w:r>
      <w:r w:rsidRPr="002A392F">
        <w:rPr>
          <w:rFonts w:ascii="Tahoma" w:hAnsi="Tahoma" w:cs="Tahoma"/>
          <w:szCs w:val="24"/>
        </w:rPr>
        <w:t>﻿</w:t>
      </w:r>
      <w:r w:rsidRPr="002A392F">
        <w:rPr>
          <w:szCs w:val="24"/>
        </w:rPr>
        <w:t>приобретению   знаний   и   прочного   усвоения   уже   полученных, так   и   для формирования   целостной   картины   реального   мира, в   котором   тесно взаимосвязаны   законы   и   правовые явления.   Способность обучающихся к интеграции, структурированию и систематизации имеющихся знаний и умений для решения реальных правовых ситуаций является одним из критериев профессионального саморазвития и самореализации личности.</w:t>
      </w:r>
    </w:p>
    <w:p w14:paraId="56AFE12D" w14:textId="77777777" w:rsidR="009F61CF" w:rsidRPr="002A392F" w:rsidRDefault="009F61CF" w:rsidP="009F61CF">
      <w:pPr>
        <w:ind w:firstLine="709"/>
        <w:rPr>
          <w:szCs w:val="24"/>
        </w:rPr>
      </w:pPr>
      <w:r w:rsidRPr="002A392F">
        <w:rPr>
          <w:szCs w:val="24"/>
        </w:rPr>
        <w:lastRenderedPageBreak/>
        <w:t>Прежде чем приступить к выполнению задания необходимо тщательно ознакомится с содержанием практико-ориентированного задания. Затем, ознакомится с нормативно-правовой базой, устанавливающей требования к содержанию и форме документа. Особо обратить внимание на то, какие требования к содержанию являются обязательными, а какие рекомендуемыми. Студенту предлагается выполнить задание из предложенных вариантов. Допускается выполнение практико-ориентированного задания группами не более 2-3 студентов. Задание выполняется в письменном виде. Представленное решение задания должно соответствовать требованиям нормативно-правовых актов. Так, одним из видов практико-ориентированного задания является составление документов</w:t>
      </w:r>
      <w:r>
        <w:rPr>
          <w:szCs w:val="24"/>
        </w:rPr>
        <w:t>.</w:t>
      </w:r>
      <w:r w:rsidRPr="002A392F">
        <w:rPr>
          <w:szCs w:val="24"/>
        </w:rPr>
        <w:t xml:space="preserve"> Проекты правовых документов разрабатываются студентами в соответствии с требованиями законодательства, персональные данные вымышленные, могут быть использованы обезличенные примеры судебной практики, размещенные в открытом доступе. Составление юридических документов представляет собой облачение в текстовую форму их правового содержания. Любой документ должен быть оформлен юридически грамотно и содержать правильные сведения обо всех событиях, которые освещает автор, его составивший. Студенту необходимо обратить внимание на структуру документа. Обычно документ состоит из четырех частей: вводной, описательной, мотивировочной и заключительной. Наиболее важными являются описательная и мотивировочная часть, поскольку именно в них по общему правилу, указываются фактические и юридические основания юридического документа. Исправления в юридических документах не допускаются.</w:t>
      </w:r>
    </w:p>
    <w:p w14:paraId="345E5650" w14:textId="77777777" w:rsidR="009F61CF" w:rsidRPr="002A392F" w:rsidRDefault="009F61CF" w:rsidP="009F61CF">
      <w:pPr>
        <w:widowControl w:val="0"/>
        <w:tabs>
          <w:tab w:val="left" w:pos="1080"/>
        </w:tabs>
        <w:adjustRightInd w:val="0"/>
        <w:textAlignment w:val="baseline"/>
        <w:rPr>
          <w:bCs/>
          <w:iCs/>
          <w:szCs w:val="24"/>
        </w:rPr>
      </w:pPr>
    </w:p>
    <w:p w14:paraId="2222022C" w14:textId="77777777" w:rsidR="009F61CF" w:rsidRDefault="009F61CF" w:rsidP="009F61CF">
      <w:pPr>
        <w:outlineLvl w:val="0"/>
        <w:rPr>
          <w:szCs w:val="24"/>
        </w:rPr>
      </w:pPr>
    </w:p>
    <w:p w14:paraId="0DBA13ED" w14:textId="6D26A440" w:rsidR="009F61CF" w:rsidRDefault="009F61CF" w:rsidP="009F61CF">
      <w:pPr>
        <w:jc w:val="center"/>
        <w:outlineLvl w:val="0"/>
        <w:rPr>
          <w:b/>
          <w:bCs/>
          <w:szCs w:val="24"/>
        </w:rPr>
      </w:pPr>
      <w:bookmarkStart w:id="5" w:name="_Toc230555819"/>
      <w:r w:rsidRPr="001D3CFC">
        <w:rPr>
          <w:b/>
          <w:bCs/>
          <w:szCs w:val="24"/>
        </w:rPr>
        <w:t>6 Методические указания по решению тестов</w:t>
      </w:r>
      <w:bookmarkEnd w:id="5"/>
    </w:p>
    <w:p w14:paraId="369B1894" w14:textId="77777777" w:rsidR="009F61CF" w:rsidRDefault="009F61CF" w:rsidP="009F61CF">
      <w:pPr>
        <w:jc w:val="center"/>
        <w:outlineLvl w:val="0"/>
        <w:rPr>
          <w:b/>
          <w:bCs/>
          <w:szCs w:val="24"/>
        </w:rPr>
      </w:pPr>
    </w:p>
    <w:p w14:paraId="770AC96B" w14:textId="77777777" w:rsidR="009F61CF" w:rsidRDefault="009F61CF" w:rsidP="009F61CF">
      <w:pPr>
        <w:jc w:val="center"/>
        <w:outlineLvl w:val="0"/>
        <w:rPr>
          <w:b/>
          <w:bCs/>
          <w:szCs w:val="24"/>
        </w:rPr>
      </w:pPr>
    </w:p>
    <w:p w14:paraId="73DDFE09" w14:textId="77777777" w:rsidR="009F61CF" w:rsidRPr="002A392F" w:rsidRDefault="009F61CF" w:rsidP="009F61CF">
      <w:pPr>
        <w:pStyle w:val="a3"/>
        <w:spacing w:before="0" w:beforeAutospacing="0" w:after="0" w:afterAutospacing="0"/>
        <w:ind w:firstLine="567"/>
        <w:jc w:val="both"/>
      </w:pPr>
      <w:r w:rsidRPr="002A392F">
        <w:t>Преподавание дисциплины связано с усвоением студентами целого ряда фундаментальных проблем и большого числа понятий. Тестовая форма самоконтроля знаний предполагает целенаправленное приобретение знаний и включает в себя такие основные стадии, как реальный опыт участника тестирования и практика самостоятельного освоения учебного материала.</w:t>
      </w:r>
    </w:p>
    <w:p w14:paraId="26679C54" w14:textId="77777777" w:rsidR="009F61CF" w:rsidRPr="002A392F" w:rsidRDefault="009F61CF" w:rsidP="009F61CF">
      <w:pPr>
        <w:pStyle w:val="a3"/>
        <w:spacing w:before="0" w:beforeAutospacing="0" w:after="0" w:afterAutospacing="0"/>
        <w:ind w:firstLine="567"/>
        <w:jc w:val="both"/>
      </w:pPr>
      <w:r w:rsidRPr="002A392F">
        <w:t xml:space="preserve">Тестовые задания – это единичный элемент теста, состоящий из инструкции, задания и эталона ответа и имеющий оценочный показатель. Инструкция к тесту содержит указания, каким образом необходимо выполнять задания. </w:t>
      </w:r>
    </w:p>
    <w:p w14:paraId="6FE4FC22" w14:textId="77777777" w:rsidR="009F61CF" w:rsidRPr="002A392F" w:rsidRDefault="009F61CF" w:rsidP="009F61CF">
      <w:pPr>
        <w:pStyle w:val="a3"/>
        <w:spacing w:before="0" w:beforeAutospacing="0" w:after="0" w:afterAutospacing="0"/>
        <w:ind w:firstLine="567"/>
        <w:jc w:val="both"/>
      </w:pPr>
      <w:r w:rsidRPr="002A392F">
        <w:t xml:space="preserve">Тесты – это вопросы или задания, предусматривающие конкретный, краткий, четкий ответ на имеющиеся эталоны ответов. При самостоятельной подготовке к тестированию студенту необходимо: </w:t>
      </w:r>
    </w:p>
    <w:p w14:paraId="3EA99857" w14:textId="77777777" w:rsidR="009F61CF" w:rsidRPr="002A392F" w:rsidRDefault="009F61CF" w:rsidP="009F61CF">
      <w:pPr>
        <w:pStyle w:val="a3"/>
        <w:spacing w:before="0" w:beforeAutospacing="0" w:after="0" w:afterAutospacing="0"/>
        <w:ind w:firstLine="567"/>
        <w:jc w:val="both"/>
      </w:pPr>
      <w:r w:rsidRPr="002A392F">
        <w:t xml:space="preserve">а) готовясь к тестированию, проработайте информационный материал по дисциплине. Проконсультируйтесь с преподавателем по вопросу выбора учебной литературы; </w:t>
      </w:r>
    </w:p>
    <w:p w14:paraId="0B462257" w14:textId="77777777" w:rsidR="009F61CF" w:rsidRPr="002A392F" w:rsidRDefault="009F61CF" w:rsidP="009F61CF">
      <w:pPr>
        <w:pStyle w:val="a3"/>
        <w:spacing w:before="0" w:beforeAutospacing="0" w:after="0" w:afterAutospacing="0"/>
        <w:ind w:firstLine="567"/>
        <w:jc w:val="both"/>
      </w:pPr>
      <w:r w:rsidRPr="002A392F">
        <w:t xml:space="preserve">б) приступая к работе с тестами, внимательно и до конца прочтите вопрос и предлагаемые варианты ответов. Выберите правильные (их может быть несколько). На отдельном листке ответов выпишите цифру вопроса и буквы, соответствующие правильным ответам; </w:t>
      </w:r>
    </w:p>
    <w:p w14:paraId="1CA02A31" w14:textId="77777777" w:rsidR="009F61CF" w:rsidRPr="002A392F" w:rsidRDefault="009F61CF" w:rsidP="009F61CF">
      <w:pPr>
        <w:pStyle w:val="a3"/>
        <w:spacing w:before="0" w:beforeAutospacing="0" w:after="0" w:afterAutospacing="0"/>
        <w:ind w:firstLine="567"/>
        <w:jc w:val="both"/>
      </w:pPr>
      <w:r w:rsidRPr="002A392F">
        <w:t>в) если Вы встретили чрезвычайно трудный для Вас вопрос, не тратьте много времени на него. Переходите к другим тестам. Вернитесь к трудному вопросу в конце. е) обязательно оставьте время для проверки ответов, чтобы избежать механических ошибок</w:t>
      </w:r>
      <w:r w:rsidRPr="002A392F">
        <w:rPr>
          <w:color w:val="000000"/>
        </w:rPr>
        <w:t xml:space="preserve"> </w:t>
      </w:r>
    </w:p>
    <w:p w14:paraId="477F5153" w14:textId="77777777" w:rsidR="009F61CF" w:rsidRPr="002A392F" w:rsidRDefault="009F61CF" w:rsidP="009F61CF">
      <w:pPr>
        <w:ind w:firstLine="567"/>
        <w:rPr>
          <w:szCs w:val="24"/>
        </w:rPr>
      </w:pPr>
      <w:r w:rsidRPr="002A392F">
        <w:rPr>
          <w:bCs/>
          <w:color w:val="000000"/>
          <w:szCs w:val="24"/>
        </w:rPr>
        <w:t>Как готовиться к рубежным тестовым работам.</w:t>
      </w:r>
    </w:p>
    <w:p w14:paraId="7A5FA77A" w14:textId="77777777" w:rsidR="009F61CF" w:rsidRPr="002A392F" w:rsidRDefault="009F61CF" w:rsidP="009F61CF">
      <w:pPr>
        <w:pStyle w:val="a3"/>
        <w:spacing w:before="0" w:beforeAutospacing="0" w:after="0" w:afterAutospacing="0"/>
        <w:ind w:firstLine="567"/>
        <w:jc w:val="both"/>
        <w:rPr>
          <w:color w:val="000000"/>
        </w:rPr>
      </w:pPr>
      <w:r w:rsidRPr="002A392F">
        <w:rPr>
          <w:color w:val="000000"/>
        </w:rPr>
        <w:t>К каждой рубежной тестовой работе готовьтесь целенаправленно, регулярно, систематически и с первых дней изучения нового раздела учебной дисциплины. В самом начале изучения нового раздела:</w:t>
      </w:r>
    </w:p>
    <w:p w14:paraId="42A8FAB7" w14:textId="77777777" w:rsidR="009F61CF" w:rsidRPr="002A392F" w:rsidRDefault="009F61CF" w:rsidP="009F61CF">
      <w:pPr>
        <w:pStyle w:val="a3"/>
        <w:spacing w:before="0" w:beforeAutospacing="0" w:after="0" w:afterAutospacing="0"/>
        <w:ind w:firstLine="567"/>
        <w:jc w:val="both"/>
        <w:rPr>
          <w:color w:val="000000"/>
        </w:rPr>
      </w:pPr>
      <w:r w:rsidRPr="002A392F">
        <w:rPr>
          <w:color w:val="000000"/>
        </w:rPr>
        <w:t>1) Познакомьтесь со следующей учебно-методической документацией:</w:t>
      </w:r>
    </w:p>
    <w:p w14:paraId="67A72102" w14:textId="77777777" w:rsidR="009F61CF" w:rsidRPr="002A392F" w:rsidRDefault="009F61CF" w:rsidP="009F61CF">
      <w:pPr>
        <w:ind w:left="567"/>
        <w:rPr>
          <w:color w:val="000000"/>
          <w:szCs w:val="24"/>
        </w:rPr>
      </w:pPr>
      <w:r w:rsidRPr="002A392F">
        <w:rPr>
          <w:color w:val="000000"/>
          <w:szCs w:val="24"/>
        </w:rPr>
        <w:t>- правовой терминологией; </w:t>
      </w:r>
    </w:p>
    <w:p w14:paraId="11AA4476" w14:textId="77777777" w:rsidR="009F61CF" w:rsidRPr="002A392F" w:rsidRDefault="009F61CF" w:rsidP="009F61CF">
      <w:pPr>
        <w:ind w:left="567"/>
        <w:rPr>
          <w:color w:val="000000"/>
          <w:szCs w:val="24"/>
        </w:rPr>
      </w:pPr>
      <w:r w:rsidRPr="002A392F">
        <w:rPr>
          <w:color w:val="000000"/>
          <w:szCs w:val="24"/>
        </w:rPr>
        <w:t>- тематическими планами лекций и практических занятий, </w:t>
      </w:r>
    </w:p>
    <w:p w14:paraId="4C112A93" w14:textId="77777777" w:rsidR="009F61CF" w:rsidRPr="002A392F" w:rsidRDefault="009F61CF" w:rsidP="009F61CF">
      <w:pPr>
        <w:ind w:firstLine="567"/>
        <w:rPr>
          <w:color w:val="000000"/>
          <w:szCs w:val="24"/>
        </w:rPr>
      </w:pPr>
      <w:r w:rsidRPr="002A392F">
        <w:rPr>
          <w:color w:val="000000"/>
          <w:szCs w:val="24"/>
        </w:rPr>
        <w:lastRenderedPageBreak/>
        <w:t>- учебником, учебными пособиями по дисциплине.</w:t>
      </w:r>
    </w:p>
    <w:p w14:paraId="499B1CB9" w14:textId="77777777" w:rsidR="009F61CF" w:rsidRPr="002A392F" w:rsidRDefault="009F61CF" w:rsidP="009F61CF">
      <w:pPr>
        <w:ind w:firstLine="567"/>
        <w:rPr>
          <w:color w:val="000000"/>
          <w:szCs w:val="24"/>
        </w:rPr>
      </w:pPr>
      <w:r w:rsidRPr="002A392F">
        <w:rPr>
          <w:color w:val="000000"/>
          <w:szCs w:val="24"/>
        </w:rPr>
        <w:t>2) Изучите и проанализируйте нормативно-правовую и эмпирическую базу.</w:t>
      </w:r>
    </w:p>
    <w:p w14:paraId="5EA9BE72" w14:textId="77777777" w:rsidR="009F61CF" w:rsidRPr="002A392F" w:rsidRDefault="009F61CF" w:rsidP="009F61CF">
      <w:pPr>
        <w:ind w:firstLine="567"/>
        <w:rPr>
          <w:color w:val="000000"/>
          <w:szCs w:val="24"/>
          <w:shd w:val="clear" w:color="auto" w:fill="FFFFFF"/>
        </w:rPr>
      </w:pPr>
      <w:r w:rsidRPr="002A392F">
        <w:rPr>
          <w:color w:val="000000"/>
          <w:szCs w:val="24"/>
          <w:shd w:val="clear" w:color="auto" w:fill="FFFFFF"/>
        </w:rPr>
        <w:t>После этого у вас должно сформироваться четкое представление об объеме и характере знаний и умений, которыми надо будет овладеть по изучаемому разделу.</w:t>
      </w:r>
    </w:p>
    <w:p w14:paraId="30FC0211" w14:textId="77777777" w:rsidR="009F61CF" w:rsidRPr="001D3CFC" w:rsidRDefault="009F61CF" w:rsidP="009F61CF">
      <w:pPr>
        <w:jc w:val="left"/>
        <w:outlineLvl w:val="0"/>
        <w:rPr>
          <w:b/>
          <w:bCs/>
          <w:szCs w:val="24"/>
        </w:rPr>
      </w:pPr>
    </w:p>
    <w:p w14:paraId="4EE81A2B" w14:textId="77777777" w:rsidR="009F61CF" w:rsidRDefault="009F61CF" w:rsidP="009F61CF">
      <w:pPr>
        <w:outlineLvl w:val="0"/>
        <w:rPr>
          <w:szCs w:val="24"/>
        </w:rPr>
      </w:pPr>
    </w:p>
    <w:p w14:paraId="3940D537" w14:textId="77777777" w:rsidR="009F61CF" w:rsidRDefault="009F61CF" w:rsidP="009F61CF">
      <w:pPr>
        <w:jc w:val="center"/>
        <w:outlineLvl w:val="0"/>
        <w:rPr>
          <w:b/>
          <w:bCs/>
          <w:szCs w:val="24"/>
        </w:rPr>
      </w:pPr>
      <w:bookmarkStart w:id="6" w:name="_Toc230555820"/>
      <w:r w:rsidRPr="001D3CFC">
        <w:rPr>
          <w:b/>
          <w:bCs/>
          <w:szCs w:val="24"/>
        </w:rPr>
        <w:t>7 Методические указания по решению типовых задач</w:t>
      </w:r>
      <w:bookmarkEnd w:id="6"/>
    </w:p>
    <w:p w14:paraId="0740608C" w14:textId="77777777" w:rsidR="009F61CF" w:rsidRPr="001D3CFC" w:rsidRDefault="009F61CF" w:rsidP="009F61CF">
      <w:pPr>
        <w:jc w:val="center"/>
        <w:outlineLvl w:val="0"/>
        <w:rPr>
          <w:b/>
          <w:bCs/>
          <w:szCs w:val="24"/>
        </w:rPr>
      </w:pPr>
    </w:p>
    <w:p w14:paraId="4BC48BDD" w14:textId="77777777" w:rsidR="009F61CF" w:rsidRPr="008A7E80" w:rsidRDefault="009F61CF" w:rsidP="009F61CF">
      <w:pPr>
        <w:suppressAutoHyphens/>
        <w:ind w:firstLine="709"/>
        <w:contextualSpacing/>
      </w:pPr>
      <w:r w:rsidRPr="008A7E80">
        <w:t xml:space="preserve">Анализ последних тенденций оптимизации образовательного процесса в вузе позволяет говорить об изменении направлений и сущности образования. В первую очередь это проявляется в переходе от определения цели обучения как усвоения знаний, умений, навыков к формированию умения получать и усваивать знания; от ориентации на учебно-предметное содержание преподаваемых дисциплин к пониманию учебного процесса как смыслового в контексте решения жизненно важных задач; от индивидуальной формы усвоения знаний к признанию учебного сотрудничества необходимым условием развития обучающихся. </w:t>
      </w:r>
    </w:p>
    <w:p w14:paraId="4E366F2E" w14:textId="77777777" w:rsidR="009F61CF" w:rsidRPr="008A7E80" w:rsidRDefault="009F61CF" w:rsidP="009F61CF">
      <w:pPr>
        <w:autoSpaceDE w:val="0"/>
        <w:autoSpaceDN w:val="0"/>
        <w:adjustRightInd w:val="0"/>
        <w:ind w:firstLine="709"/>
      </w:pPr>
      <w:r w:rsidRPr="008A7E80">
        <w:t>Решение задач представляет не только форму подготовки к предстоящему семинару, но и форму самостоятельной работы студента, которая оценивается и влияет на общую оценку по дисциплине. Комплекты задач составляются преподавателем индивидуально для каждого студента. В каждый комплект включается по четыре задачи. Преподаватель выдает комплект индивидуально каждому студенту, обучающемуся в группе, где он ведет семинарские занятия.</w:t>
      </w:r>
    </w:p>
    <w:p w14:paraId="19542602" w14:textId="77777777" w:rsidR="009F61CF" w:rsidRPr="008A7E80" w:rsidRDefault="009F61CF" w:rsidP="009F61CF">
      <w:pPr>
        <w:autoSpaceDE w:val="0"/>
        <w:autoSpaceDN w:val="0"/>
        <w:adjustRightInd w:val="0"/>
        <w:ind w:firstLine="709"/>
      </w:pPr>
      <w:r w:rsidRPr="008A7E80">
        <w:t xml:space="preserve">Комплекты формируются преподавателем, ведущим семинары, для каждого студента. Студент не может самостоятельно выбрать комплект или его наполнение. </w:t>
      </w:r>
    </w:p>
    <w:p w14:paraId="4C42DC97" w14:textId="77777777" w:rsidR="009F61CF" w:rsidRPr="008A7E80" w:rsidRDefault="009F61CF" w:rsidP="009F61CF">
      <w:pPr>
        <w:autoSpaceDE w:val="0"/>
        <w:autoSpaceDN w:val="0"/>
        <w:adjustRightInd w:val="0"/>
        <w:ind w:firstLine="709"/>
      </w:pPr>
      <w:r w:rsidRPr="008A7E80">
        <w:t>К письменному оформлению стоит подходить тщательно. Во-первых, решения задач могут быть представлены в письменной форме или по договоренности с преподавателем – в электронной. В любом случае решение должно содержать фамилию и имя студента, номер группы и курс, а также, если это установлено, номер комплекта задач.</w:t>
      </w:r>
    </w:p>
    <w:p w14:paraId="3C1559BC" w14:textId="77777777" w:rsidR="009F61CF" w:rsidRPr="008A7E80" w:rsidRDefault="009F61CF" w:rsidP="009F61CF">
      <w:pPr>
        <w:autoSpaceDE w:val="0"/>
        <w:autoSpaceDN w:val="0"/>
        <w:adjustRightInd w:val="0"/>
        <w:ind w:firstLine="709"/>
      </w:pPr>
      <w:r w:rsidRPr="008A7E80">
        <w:t>Во-вторых, письменное изложение решения должно содержать ответы на все сформулированные к задаче вопросы, ссылки на правовые нормы.</w:t>
      </w:r>
    </w:p>
    <w:p w14:paraId="1A2042B6" w14:textId="77777777" w:rsidR="009F61CF" w:rsidRPr="008A7E80" w:rsidRDefault="009F61CF" w:rsidP="009F61CF">
      <w:pPr>
        <w:pStyle w:val="a5"/>
        <w:ind w:firstLine="709"/>
        <w:jc w:val="both"/>
        <w:rPr>
          <w:spacing w:val="4"/>
        </w:rPr>
      </w:pPr>
      <w:r w:rsidRPr="008A7E80">
        <w:rPr>
          <w:spacing w:val="4"/>
        </w:rPr>
        <w:t>Решение должно исходить из условия задачи, содержать ссылку на действующую норму УК РФ, КоАП РФ, Постановление Пленума Верховного Суда РФ по данному вопросу, иметь четкое теоретическое обоснование. Такое письменное решение задач поможет студенту научиться грамотно формулировать мысли, делать правильные выводы в важнейших уголовно-процессуальных документах, которые ему придется составлять в своей профессиональной деятельности.</w:t>
      </w:r>
    </w:p>
    <w:p w14:paraId="62AC098C" w14:textId="77777777" w:rsidR="009F61CF" w:rsidRPr="008A7E80" w:rsidRDefault="009F61CF" w:rsidP="009F61CF">
      <w:pPr>
        <w:ind w:firstLine="709"/>
        <w:rPr>
          <w:color w:val="000000" w:themeColor="text1"/>
        </w:rPr>
      </w:pPr>
      <w:r w:rsidRPr="008A7E80">
        <w:rPr>
          <w:spacing w:val="4"/>
        </w:rPr>
        <w:t xml:space="preserve">Предлагается два варианта решения задач. Первый: если из условия задачи с очевидностью следует одно решение, то можно сформулировать его в начале, а затем дать обоснование со ссылкой на норму УК РФ, КоАП РФ и Постановление Пленума Верховного Суда РФ. Второй: если изначально невозможно остановиться на одном варианте квалификации, то предлагается разобрать ситуацию с точки зрения анализа элементов состава преступления, сформулировав в итоге окончательный вариант решения задачи. </w:t>
      </w:r>
      <w:r w:rsidRPr="008A7E80">
        <w:rPr>
          <w:color w:val="000000" w:themeColor="text1"/>
        </w:rPr>
        <w:t xml:space="preserve">Относительно системы обучения юридическим дисциплинам представляется возможным выделять две группы задач: теоретические и практические. </w:t>
      </w:r>
    </w:p>
    <w:p w14:paraId="7CF719FF" w14:textId="77777777" w:rsidR="009F61CF" w:rsidRPr="008A7E80" w:rsidRDefault="009F61CF" w:rsidP="009F61CF">
      <w:pPr>
        <w:suppressAutoHyphens/>
        <w:ind w:firstLine="709"/>
        <w:contextualSpacing/>
      </w:pPr>
      <w:r w:rsidRPr="008A7E80">
        <w:t xml:space="preserve">Теоретические задачи понимаются как овладение каждым обучающимся системой основных правовых понятий. Практические задачи предназначены для формирования практических умений и навыков в области юриспруденции. Как практические, так и теоретические задачи должны быть развивающими, высокопроблемными. </w:t>
      </w:r>
    </w:p>
    <w:p w14:paraId="2EAD392F" w14:textId="77777777" w:rsidR="009F61CF" w:rsidRPr="008A7E80" w:rsidRDefault="009F61CF" w:rsidP="009F61CF">
      <w:pPr>
        <w:suppressAutoHyphens/>
        <w:ind w:firstLine="709"/>
        <w:contextualSpacing/>
      </w:pPr>
      <w:r w:rsidRPr="008A7E80">
        <w:t xml:space="preserve">В их основу положено решение определенной проблемной ситуации, причем ее решение требует не простого применения уже известной схемы действий, а использования импровизационных возможностей студентов, их интуиции, нестандартного подхода. В каждой группе задач выделены следующие типы: поисковые, исследовательские, оценочно-коррекционные. </w:t>
      </w:r>
    </w:p>
    <w:p w14:paraId="46778921" w14:textId="77777777" w:rsidR="009F61CF" w:rsidRPr="008A7E80" w:rsidRDefault="009F61CF" w:rsidP="009F61CF">
      <w:pPr>
        <w:suppressAutoHyphens/>
        <w:ind w:firstLine="709"/>
        <w:contextualSpacing/>
      </w:pPr>
      <w:r w:rsidRPr="008A7E80">
        <w:lastRenderedPageBreak/>
        <w:t>Поисковые задачи понимаются как задачи, в результате решения которых на основе анализа и оценки предлагаемой информации обучающиеся добывают новые знания и осваивают новые способы решения задач. Под исследовательскими задачами понимаются такие, при решении которых, используя имеющиеся знания и способы действия, студенты приходят к самостоятельным выводам. Оценочно-коррекционные задачи способствуют формированию активной позиции студента в процессе обучения.</w:t>
      </w:r>
    </w:p>
    <w:p w14:paraId="72D494A5" w14:textId="77777777" w:rsidR="009F61CF" w:rsidRPr="008A7E80" w:rsidRDefault="009F61CF" w:rsidP="009F61CF">
      <w:pPr>
        <w:suppressAutoHyphens/>
        <w:ind w:firstLine="709"/>
        <w:contextualSpacing/>
      </w:pPr>
      <w:r w:rsidRPr="008A7E80">
        <w:t xml:space="preserve">С учетом знаний о том, что юридическая задача представляет одну из разновидностей учебных задач, и опираясь на положения о структуре любой учебной задачи, представленные в методической литературе, можно сделать вывод о том, что структура юридической задачи такова: </w:t>
      </w:r>
    </w:p>
    <w:p w14:paraId="60578017" w14:textId="77777777" w:rsidR="009F61CF" w:rsidRPr="008A7E80" w:rsidRDefault="009F61CF" w:rsidP="009F61CF">
      <w:pPr>
        <w:suppressAutoHyphens/>
        <w:ind w:firstLine="709"/>
        <w:contextualSpacing/>
      </w:pPr>
      <w:r w:rsidRPr="008A7E80">
        <w:t xml:space="preserve">- условие содержит правовые факты, в которых проявляются определенные закономерности; </w:t>
      </w:r>
    </w:p>
    <w:p w14:paraId="17D9DFD4" w14:textId="77777777" w:rsidR="009F61CF" w:rsidRPr="008A7E80" w:rsidRDefault="009F61CF" w:rsidP="009F61CF">
      <w:pPr>
        <w:suppressAutoHyphens/>
        <w:ind w:firstLine="709"/>
        <w:contextualSpacing/>
      </w:pPr>
      <w:r w:rsidRPr="008A7E80">
        <w:t xml:space="preserve">- задание направлено на выявление этих закономерностей и функционирование правовых явлений в соответствии с ними; </w:t>
      </w:r>
    </w:p>
    <w:p w14:paraId="1C6C89F4" w14:textId="77777777" w:rsidR="009F61CF" w:rsidRPr="008A7E80" w:rsidRDefault="009F61CF" w:rsidP="009F61CF">
      <w:pPr>
        <w:suppressAutoHyphens/>
        <w:ind w:firstLine="709"/>
        <w:contextualSpacing/>
      </w:pPr>
      <w:r w:rsidRPr="008A7E80">
        <w:t xml:space="preserve">- решение - система рассуждений, поиск способов и приемов решения. Завершается решение каждой задачи фазой самоконтроля, самооценки и коррекции деятельности студента. </w:t>
      </w:r>
    </w:p>
    <w:p w14:paraId="0AF5297D" w14:textId="77777777" w:rsidR="009F61CF" w:rsidRPr="008A7E80" w:rsidRDefault="009F61CF" w:rsidP="009F61CF">
      <w:pPr>
        <w:suppressAutoHyphens/>
        <w:ind w:firstLine="709"/>
        <w:contextualSpacing/>
        <w:rPr>
          <w:rFonts w:eastAsiaTheme="minorHAnsi"/>
        </w:rPr>
      </w:pPr>
      <w:r w:rsidRPr="008A7E80">
        <w:rPr>
          <w:rFonts w:eastAsiaTheme="minorHAnsi"/>
        </w:rPr>
        <w:t xml:space="preserve">Решая задачи, оценивая конкретные ситуации, можно научиться пользоваться различными методами анализа, самостоятельно анализировать преступную реальность. Предлагаемые задачи позволяют студентам легче овладеть терминологией криминология, ее основными инструментами. </w:t>
      </w:r>
    </w:p>
    <w:p w14:paraId="7A455DB3" w14:textId="77777777" w:rsidR="009F61CF" w:rsidRPr="008A7E80" w:rsidRDefault="009F61CF" w:rsidP="009F61CF">
      <w:pPr>
        <w:suppressAutoHyphens/>
        <w:ind w:firstLine="709"/>
        <w:contextualSpacing/>
        <w:rPr>
          <w:rFonts w:eastAsiaTheme="minorHAnsi"/>
        </w:rPr>
      </w:pPr>
      <w:r w:rsidRPr="008A7E80">
        <w:rPr>
          <w:rFonts w:eastAsiaTheme="minorHAnsi"/>
        </w:rPr>
        <w:t xml:space="preserve">При работе над материалом курса студент должен ознакомиться с содержанием тем, составляющих программу курса. При этом следует изучить учебный материал по рекомендуемой литературе. </w:t>
      </w:r>
    </w:p>
    <w:p w14:paraId="52288C32" w14:textId="77777777" w:rsidR="009F61CF" w:rsidRPr="008A7E80" w:rsidRDefault="009F61CF" w:rsidP="009F61CF">
      <w:pPr>
        <w:suppressAutoHyphens/>
        <w:ind w:firstLine="709"/>
        <w:contextualSpacing/>
        <w:rPr>
          <w:rFonts w:eastAsiaTheme="minorHAnsi"/>
        </w:rPr>
      </w:pPr>
      <w:r w:rsidRPr="008A7E80">
        <w:rPr>
          <w:rFonts w:eastAsiaTheme="minorHAnsi"/>
        </w:rPr>
        <w:t>Решение задач позволит изучать законодательство в тесной связи с практикой, на основе анализа конкретных правовых ситуаций и решения практических проблем в соответствии с требованиями закона.</w:t>
      </w:r>
      <w:r>
        <w:rPr>
          <w:rFonts w:eastAsiaTheme="minorHAnsi"/>
        </w:rPr>
        <w:t xml:space="preserve"> </w:t>
      </w:r>
      <w:r w:rsidRPr="008A7E80">
        <w:rPr>
          <w:rFonts w:eastAsiaTheme="minorHAnsi"/>
        </w:rPr>
        <w:t>Перед тем, как приступить к решению задач, следует изучить Уголовный кодекс РФ необходимые главы учебников, другие источники. Дополнительную помощь в решении задач может оказать ознакомление с опубликованными данными судебной и следственной практики.</w:t>
      </w:r>
    </w:p>
    <w:p w14:paraId="789730DA" w14:textId="77777777" w:rsidR="009F61CF" w:rsidRPr="008A7E80" w:rsidRDefault="009F61CF" w:rsidP="009F61CF">
      <w:pPr>
        <w:suppressAutoHyphens/>
        <w:ind w:firstLine="709"/>
        <w:contextualSpacing/>
        <w:rPr>
          <w:rFonts w:eastAsiaTheme="minorHAnsi"/>
        </w:rPr>
      </w:pPr>
      <w:r w:rsidRPr="008A7E80">
        <w:rPr>
          <w:rFonts w:eastAsiaTheme="minorHAnsi"/>
        </w:rPr>
        <w:t>Приступая к решению задачи, необходимо внимательно изучить ее условия, понять, в чем заключается вопрос. Затем следует правильно подобрать источник права, нормы которого регулируют соответствующие уголовно-исполнительные отношения. Существенным звеном в решении задачи является анализ правовых норм и сопоставление их с обстоятельствами, изложенными в задаче.</w:t>
      </w:r>
    </w:p>
    <w:p w14:paraId="5B3A2177" w14:textId="77777777" w:rsidR="009F61CF" w:rsidRPr="00BC6799" w:rsidRDefault="009F61CF" w:rsidP="009F61CF">
      <w:pPr>
        <w:suppressAutoHyphens/>
        <w:ind w:firstLine="709"/>
        <w:contextualSpacing/>
        <w:rPr>
          <w:rFonts w:eastAsiaTheme="minorHAnsi"/>
        </w:rPr>
      </w:pPr>
      <w:r w:rsidRPr="008A7E80">
        <w:rPr>
          <w:rFonts w:eastAsiaTheme="minorHAnsi"/>
        </w:rPr>
        <w:t>Решение задачи должно быть мотивированным, то есть содержащим аргументы в пользу конкретного вывода.</w:t>
      </w:r>
      <w:r>
        <w:rPr>
          <w:rFonts w:eastAsiaTheme="minorHAnsi"/>
        </w:rPr>
        <w:t xml:space="preserve"> </w:t>
      </w:r>
      <w:r w:rsidRPr="008A7E80">
        <w:t xml:space="preserve">Указанное задание предназначено в первую очередь для того, чтобы научить студентов понимать смысл закона и применять нормы права к конкретным жизненным ситуациям. </w:t>
      </w:r>
    </w:p>
    <w:p w14:paraId="6022BF40" w14:textId="77777777" w:rsidR="009F61CF" w:rsidRPr="008A7E80" w:rsidRDefault="009F61CF" w:rsidP="009F61CF">
      <w:pPr>
        <w:ind w:firstLine="709"/>
      </w:pPr>
      <w:r w:rsidRPr="008A7E80">
        <w:t xml:space="preserve">Непременным условием правильного решения типовых задач является умение поставить к основному вопросу четко сформулированные дополнительные вопросы, охватывающие содержание задачи. Правильный ответ на поставленные дополнительные вопросы позволит сделать верный окончательный вывод. </w:t>
      </w:r>
    </w:p>
    <w:p w14:paraId="300FDF1B" w14:textId="77777777" w:rsidR="009F61CF" w:rsidRPr="008A7E80" w:rsidRDefault="009F61CF" w:rsidP="009F61CF">
      <w:pPr>
        <w:ind w:firstLine="709"/>
      </w:pPr>
      <w:r w:rsidRPr="008A7E80">
        <w:t xml:space="preserve">Решение задач должно быть полным и развернутым. В решении должен быть виден ход рассуждений студента: </w:t>
      </w:r>
    </w:p>
    <w:p w14:paraId="6BEED504" w14:textId="77777777" w:rsidR="009F61CF" w:rsidRPr="008A7E80" w:rsidRDefault="009F61CF" w:rsidP="009F61CF">
      <w:pPr>
        <w:ind w:firstLine="709"/>
      </w:pPr>
      <w:r w:rsidRPr="008A7E80">
        <w:t xml:space="preserve">1) анализ ситуации. На данном этапе необходимо, прежде всего, уяснить содержание задачи, сущность; </w:t>
      </w:r>
    </w:p>
    <w:p w14:paraId="446EDBDC" w14:textId="77777777" w:rsidR="009F61CF" w:rsidRPr="008A7E80" w:rsidRDefault="009F61CF" w:rsidP="009F61CF">
      <w:pPr>
        <w:ind w:firstLine="709"/>
      </w:pPr>
      <w:r w:rsidRPr="008A7E80">
        <w:t>2) оценка ситуации с точки зрения действующего законодательства. Для этого студент должен определить юридическое значение фактических обстоятельств, упомянутых в задаче, и квалифицировать указанное в условии задачи правоотношение;</w:t>
      </w:r>
    </w:p>
    <w:p w14:paraId="6BF565DB" w14:textId="77777777" w:rsidR="009F61CF" w:rsidRPr="008A7E80" w:rsidRDefault="009F61CF" w:rsidP="009F61CF">
      <w:pPr>
        <w:ind w:firstLine="709"/>
      </w:pPr>
      <w:r w:rsidRPr="008A7E80">
        <w:t xml:space="preserve">3) четко сделанные выводы. </w:t>
      </w:r>
    </w:p>
    <w:p w14:paraId="405161B8" w14:textId="77777777" w:rsidR="009F61CF" w:rsidRPr="008A7E80" w:rsidRDefault="009F61CF" w:rsidP="009F61CF">
      <w:pPr>
        <w:ind w:firstLine="709"/>
      </w:pPr>
      <w:r w:rsidRPr="008A7E80">
        <w:lastRenderedPageBreak/>
        <w:t>Юридическая квалификация фактов и отношений должна основываться на нормах права. Рассуждения и выводы должны обосноваться ссылками на конкретные правовые нормы. При этом указываются абзацы, части, пункты, статьи нормативного акта. Текст этих норм необходимо в соответствующей части процитировать. Однако решение не должно состоять лишь из дословного изложения или пересказа текста статей нормативных актов.</w:t>
      </w:r>
    </w:p>
    <w:p w14:paraId="0D1E9DB3" w14:textId="77777777" w:rsidR="009F61CF" w:rsidRDefault="009F61CF" w:rsidP="009F61CF">
      <w:pPr>
        <w:jc w:val="center"/>
        <w:outlineLvl w:val="0"/>
        <w:rPr>
          <w:b/>
          <w:bCs/>
          <w:szCs w:val="24"/>
        </w:rPr>
      </w:pPr>
    </w:p>
    <w:p w14:paraId="6A9484F0" w14:textId="77777777" w:rsidR="009F61CF" w:rsidRPr="001D3CFC" w:rsidRDefault="009F61CF" w:rsidP="009F61CF">
      <w:pPr>
        <w:jc w:val="left"/>
        <w:outlineLvl w:val="0"/>
        <w:rPr>
          <w:b/>
          <w:bCs/>
          <w:szCs w:val="24"/>
        </w:rPr>
      </w:pPr>
    </w:p>
    <w:p w14:paraId="5EBCCBC5" w14:textId="77777777" w:rsidR="009F61CF" w:rsidRPr="001D3CFC" w:rsidRDefault="009F61CF" w:rsidP="009F61CF">
      <w:pPr>
        <w:jc w:val="center"/>
        <w:outlineLvl w:val="0"/>
        <w:rPr>
          <w:b/>
          <w:bCs/>
          <w:szCs w:val="24"/>
        </w:rPr>
      </w:pPr>
      <w:bookmarkStart w:id="7" w:name="_Toc230555821"/>
      <w:r w:rsidRPr="001D3CFC">
        <w:rPr>
          <w:b/>
          <w:bCs/>
          <w:szCs w:val="24"/>
        </w:rPr>
        <w:t>8 Методические указания по подготовке к экзамену</w:t>
      </w:r>
      <w:bookmarkEnd w:id="7"/>
    </w:p>
    <w:p w14:paraId="0BE22394" w14:textId="77777777" w:rsidR="009F61CF" w:rsidRDefault="009F61CF" w:rsidP="009F61CF">
      <w:pPr>
        <w:outlineLvl w:val="0"/>
        <w:rPr>
          <w:szCs w:val="24"/>
        </w:rPr>
      </w:pPr>
    </w:p>
    <w:p w14:paraId="7D7BA487" w14:textId="77777777" w:rsidR="009F61CF" w:rsidRPr="002A392F" w:rsidRDefault="009F61CF" w:rsidP="009F61CF">
      <w:pPr>
        <w:ind w:firstLine="709"/>
        <w:rPr>
          <w:rFonts w:eastAsia="Times New Roman"/>
          <w:szCs w:val="24"/>
          <w:lang w:eastAsia="ru-RU"/>
        </w:rPr>
      </w:pPr>
      <w:r w:rsidRPr="002A392F">
        <w:rPr>
          <w:rFonts w:eastAsia="Times New Roman"/>
          <w:szCs w:val="24"/>
          <w:lang w:eastAsia="ru-RU"/>
        </w:rPr>
        <w:t xml:space="preserve">Промежуточная аттестация является основной формой контроля учебной работы обучающихся. Промежуточная аттестация оценивает результат учебной деятельности обучающихся – за семестр. </w:t>
      </w:r>
    </w:p>
    <w:p w14:paraId="0B63BEFD" w14:textId="77777777" w:rsidR="009F61CF" w:rsidRPr="002A392F" w:rsidRDefault="009F61CF" w:rsidP="009F61CF">
      <w:pPr>
        <w:ind w:firstLine="720"/>
        <w:rPr>
          <w:bCs/>
          <w:iCs/>
          <w:szCs w:val="24"/>
        </w:rPr>
      </w:pPr>
      <w:r w:rsidRPr="002A392F">
        <w:rPr>
          <w:bCs/>
          <w:iCs/>
          <w:szCs w:val="24"/>
        </w:rPr>
        <w:t>По результатам промежуточной аттестации студенту выставляется оценка, которая может быть дифференцированной, отражающей степень освоения учебного материала и/или достижения научных результатов, либо недифференцированной, отражающей только факт прохождения аттестации.</w:t>
      </w:r>
    </w:p>
    <w:p w14:paraId="0CA2B1C7" w14:textId="77777777" w:rsidR="009F61CF" w:rsidRPr="002A392F" w:rsidRDefault="009F61CF" w:rsidP="009F61CF">
      <w:pPr>
        <w:ind w:firstLine="709"/>
        <w:rPr>
          <w:rFonts w:eastAsia="Times New Roman"/>
          <w:szCs w:val="24"/>
          <w:lang w:eastAsia="ru-RU"/>
        </w:rPr>
      </w:pPr>
      <w:r w:rsidRPr="002A392F">
        <w:rPr>
          <w:rFonts w:eastAsia="Times New Roman"/>
          <w:szCs w:val="24"/>
          <w:lang w:eastAsia="ru-RU"/>
        </w:rPr>
        <w:t xml:space="preserve">Основными формами промежуточной аттестации, определяемой ФГОС являются: </w:t>
      </w:r>
    </w:p>
    <w:p w14:paraId="588AC5CE"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 xml:space="preserve">экзамен по отдельной дисциплине; </w:t>
      </w:r>
    </w:p>
    <w:p w14:paraId="5ED3579C"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 xml:space="preserve">зачет по отдельной дисциплине; </w:t>
      </w:r>
    </w:p>
    <w:p w14:paraId="6CD4EB76"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 xml:space="preserve">дифференцированный зачет. </w:t>
      </w:r>
    </w:p>
    <w:p w14:paraId="3F5A0E5F" w14:textId="77777777" w:rsidR="009F61CF" w:rsidRPr="002A392F" w:rsidRDefault="009F61CF" w:rsidP="009F61CF">
      <w:pPr>
        <w:ind w:firstLine="709"/>
        <w:rPr>
          <w:rFonts w:eastAsia="Times New Roman"/>
          <w:szCs w:val="24"/>
          <w:lang w:eastAsia="ru-RU"/>
        </w:rPr>
      </w:pPr>
      <w:r w:rsidRPr="002A392F">
        <w:rPr>
          <w:rFonts w:eastAsia="Times New Roman"/>
          <w:szCs w:val="24"/>
          <w:lang w:eastAsia="ru-RU"/>
        </w:rPr>
        <w:t xml:space="preserve">Формы и порядок промежуточной аттестации выбираются образовательным учреждением самостоятельно, периодичность промежуточной аттестации определяется (рабочим) учебным планом на учебный год. </w:t>
      </w:r>
    </w:p>
    <w:p w14:paraId="7CE619C4" w14:textId="77777777" w:rsidR="009F61CF" w:rsidRPr="002A392F" w:rsidRDefault="009F61CF" w:rsidP="009F61CF">
      <w:pPr>
        <w:ind w:firstLine="709"/>
        <w:rPr>
          <w:rFonts w:eastAsia="Times New Roman"/>
          <w:szCs w:val="24"/>
          <w:lang w:eastAsia="ru-RU"/>
        </w:rPr>
      </w:pPr>
      <w:r w:rsidRPr="002A392F">
        <w:rPr>
          <w:rFonts w:eastAsia="Times New Roman"/>
          <w:szCs w:val="24"/>
          <w:lang w:eastAsia="ru-RU"/>
        </w:rPr>
        <w:t xml:space="preserve">Промежуточная аттестация профессиональных модулей (учебных дисциплин) может проводиться непосредственно после завершения освоения программ профессиональных модулей и/или учебных дисциплин, а также (по выбору образовательного учреждения) после изучения междисциплинарных дисциплин и прохождения разных видов практики в составе профессионального модуля. </w:t>
      </w:r>
    </w:p>
    <w:p w14:paraId="22776A71" w14:textId="77777777" w:rsidR="009F61CF" w:rsidRPr="002A392F" w:rsidRDefault="009F61CF" w:rsidP="009F61CF">
      <w:pPr>
        <w:ind w:firstLine="709"/>
        <w:rPr>
          <w:rFonts w:eastAsia="Times New Roman"/>
          <w:szCs w:val="24"/>
          <w:lang w:eastAsia="ru-RU"/>
        </w:rPr>
      </w:pPr>
      <w:r w:rsidRPr="002A392F">
        <w:rPr>
          <w:rFonts w:eastAsia="Times New Roman"/>
          <w:szCs w:val="24"/>
          <w:lang w:eastAsia="ru-RU"/>
        </w:rPr>
        <w:t xml:space="preserve">Промежуточная аттестация обеспечивает оперативное управление учебной деятельностью обучающихся и ее корректировку и проводится с целью определения: </w:t>
      </w:r>
    </w:p>
    <w:p w14:paraId="5A3B3CCD"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 xml:space="preserve">соответствия уровня и качества подготовки специалиста; </w:t>
      </w:r>
    </w:p>
    <w:p w14:paraId="2D9876D1"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 xml:space="preserve">полноты и прочности теоретических знаний по дисциплине или ряду дисциплин; </w:t>
      </w:r>
    </w:p>
    <w:p w14:paraId="4D12EA72"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 xml:space="preserve">сформированности умений применять полученные теоретические знания при решении практических задач; </w:t>
      </w:r>
    </w:p>
    <w:p w14:paraId="69B8EBEE"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 xml:space="preserve">определения умений самостоятельной работы с учебно-нормативной литературой. </w:t>
      </w:r>
    </w:p>
    <w:p w14:paraId="76400577" w14:textId="77777777" w:rsidR="009F61CF" w:rsidRPr="002A392F" w:rsidRDefault="009F61CF" w:rsidP="009F61CF">
      <w:pPr>
        <w:ind w:firstLine="709"/>
        <w:rPr>
          <w:rFonts w:eastAsia="Times New Roman"/>
          <w:szCs w:val="24"/>
          <w:lang w:eastAsia="ru-RU"/>
        </w:rPr>
      </w:pPr>
      <w:r w:rsidRPr="002A392F">
        <w:rPr>
          <w:rFonts w:eastAsia="Times New Roman"/>
          <w:szCs w:val="24"/>
          <w:lang w:eastAsia="ru-RU"/>
        </w:rPr>
        <w:t>Планирование промежуточной аттестации Образовательное учреждение в рабочем плане определяет количество и наименование дисциплин для промежуточной аттестации:</w:t>
      </w:r>
    </w:p>
    <w:p w14:paraId="111E97AD"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 xml:space="preserve">экзамена по отдельной дисциплине, экзамена по разделу (разделам) дисциплины; </w:t>
      </w:r>
    </w:p>
    <w:p w14:paraId="5DAD7B9F"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 xml:space="preserve">зачета по отдельной дисциплине; </w:t>
      </w:r>
    </w:p>
    <w:p w14:paraId="636C704E" w14:textId="77777777" w:rsidR="009F61CF" w:rsidRPr="002A392F" w:rsidRDefault="009F61CF" w:rsidP="009F61CF">
      <w:pPr>
        <w:numPr>
          <w:ilvl w:val="0"/>
          <w:numId w:val="2"/>
        </w:numPr>
        <w:ind w:left="1134" w:hanging="425"/>
        <w:rPr>
          <w:rFonts w:eastAsia="Times New Roman"/>
          <w:szCs w:val="24"/>
          <w:lang w:eastAsia="ru-RU"/>
        </w:rPr>
      </w:pPr>
      <w:r w:rsidRPr="002A392F">
        <w:rPr>
          <w:rFonts w:eastAsia="Times New Roman"/>
          <w:szCs w:val="24"/>
          <w:lang w:eastAsia="ru-RU"/>
        </w:rPr>
        <w:t xml:space="preserve">дифференцированного зачета. </w:t>
      </w:r>
    </w:p>
    <w:p w14:paraId="521D4F9B" w14:textId="77777777" w:rsidR="009F61CF" w:rsidRPr="002A392F" w:rsidRDefault="009F61CF" w:rsidP="009F61CF">
      <w:pPr>
        <w:ind w:firstLine="720"/>
        <w:rPr>
          <w:szCs w:val="24"/>
        </w:rPr>
      </w:pPr>
      <w:r w:rsidRPr="002A392F">
        <w:rPr>
          <w:bCs/>
          <w:iCs/>
          <w:szCs w:val="24"/>
        </w:rPr>
        <w:t xml:space="preserve">Критерии оценки результатов зачёта (экзамена) изложены в фонде оценочных средств изучаемой дисциплины. </w:t>
      </w:r>
      <w:r w:rsidRPr="002A392F">
        <w:rPr>
          <w:szCs w:val="24"/>
        </w:rPr>
        <w:t xml:space="preserve">Основой для определения оценки служит уровень освоения студентами материала, предусмотренного рабочей программой дисциплины. </w:t>
      </w:r>
    </w:p>
    <w:p w14:paraId="4983BD08" w14:textId="77777777" w:rsidR="009F61CF" w:rsidRPr="002A392F" w:rsidRDefault="009F61CF" w:rsidP="009F61CF">
      <w:pPr>
        <w:ind w:firstLine="720"/>
        <w:rPr>
          <w:szCs w:val="24"/>
        </w:rPr>
      </w:pPr>
      <w:r w:rsidRPr="002A392F">
        <w:rPr>
          <w:rFonts w:eastAsia="Times New Roman"/>
          <w:szCs w:val="24"/>
          <w:lang w:eastAsia="ru-RU"/>
        </w:rPr>
        <w:t xml:space="preserve">Зачет проводится за счет объема времени, отводимого на изучение дисциплины. </w:t>
      </w:r>
      <w:r w:rsidRPr="002A392F">
        <w:rPr>
          <w:szCs w:val="24"/>
        </w:rPr>
        <w:t>Экзамен сдается в период экзаменационной сессии в соответствии с учебным планом и графиком учебного процесса.</w:t>
      </w:r>
    </w:p>
    <w:p w14:paraId="5DF7BFEF" w14:textId="77777777" w:rsidR="009F61CF" w:rsidRPr="002A392F" w:rsidRDefault="009F61CF" w:rsidP="009F61CF">
      <w:pPr>
        <w:ind w:firstLine="720"/>
        <w:rPr>
          <w:bCs/>
          <w:iCs/>
          <w:szCs w:val="24"/>
        </w:rPr>
      </w:pPr>
      <w:r w:rsidRPr="002A392F">
        <w:rPr>
          <w:bCs/>
          <w:iCs/>
          <w:szCs w:val="24"/>
        </w:rPr>
        <w:t xml:space="preserve">Подготовка к зачёту (экзамену) – это повторение всего материала курса, по которому необходимо пройти аттестацию. Только тот успевает, кто умеет хорошо повторять материал, который был прослушан на лекциях, законспектирован и закреплен на </w:t>
      </w:r>
      <w:r w:rsidRPr="002A392F">
        <w:rPr>
          <w:bCs/>
          <w:iCs/>
          <w:szCs w:val="24"/>
        </w:rPr>
        <w:lastRenderedPageBreak/>
        <w:t xml:space="preserve">самостоятельных занятиях. Такое повторение предполагает обобщение, углубление, а в ряде случаев и расширение усвоенных за семестр знаний. </w:t>
      </w:r>
    </w:p>
    <w:p w14:paraId="048B2079" w14:textId="77777777" w:rsidR="009F61CF" w:rsidRPr="002A392F" w:rsidRDefault="009F61CF" w:rsidP="009F61CF">
      <w:pPr>
        <w:ind w:firstLine="720"/>
        <w:rPr>
          <w:szCs w:val="24"/>
        </w:rPr>
      </w:pPr>
      <w:r w:rsidRPr="002A392F">
        <w:rPr>
          <w:szCs w:val="24"/>
        </w:rPr>
        <w:t>Преподавателям с учётом результативности работы студента в период между вторым рубежным контролем и началом зачётной недели, может быть принято решение о признании студента освоившим объём учебной дисциплины по итогам семестра и проставлении в зачетную книжку студента: «зачтено».</w:t>
      </w:r>
    </w:p>
    <w:p w14:paraId="686983F7" w14:textId="77777777" w:rsidR="009F61CF" w:rsidRPr="002A392F" w:rsidRDefault="009F61CF" w:rsidP="009F61CF">
      <w:pPr>
        <w:ind w:firstLine="720"/>
        <w:rPr>
          <w:bCs/>
          <w:iCs/>
          <w:szCs w:val="24"/>
        </w:rPr>
      </w:pPr>
      <w:r w:rsidRPr="002A392F">
        <w:rPr>
          <w:bCs/>
          <w:iCs/>
          <w:szCs w:val="24"/>
        </w:rPr>
        <w:t>При подготовке к зачёту (экзамену) необходимо помнить следующие правила:</w:t>
      </w:r>
    </w:p>
    <w:p w14:paraId="32F89BE8" w14:textId="77777777" w:rsidR="009F61CF" w:rsidRPr="002A392F" w:rsidRDefault="009F61CF" w:rsidP="009F61CF">
      <w:pPr>
        <w:widowControl w:val="0"/>
        <w:numPr>
          <w:ilvl w:val="0"/>
          <w:numId w:val="6"/>
        </w:numPr>
        <w:tabs>
          <w:tab w:val="left" w:pos="1080"/>
          <w:tab w:val="num" w:pos="1260"/>
        </w:tabs>
        <w:adjustRightInd w:val="0"/>
        <w:ind w:left="0" w:firstLine="720"/>
        <w:textAlignment w:val="baseline"/>
        <w:rPr>
          <w:bCs/>
          <w:iCs/>
          <w:szCs w:val="24"/>
        </w:rPr>
      </w:pPr>
      <w:r w:rsidRPr="002A392F">
        <w:rPr>
          <w:bCs/>
          <w:iCs/>
          <w:szCs w:val="24"/>
        </w:rPr>
        <w:t>Готовиться необходимо с первых дней семестра: не пропускать лекций, работать над закреплением лекционного материала, выполнять все практические задания и т.д.</w:t>
      </w:r>
    </w:p>
    <w:p w14:paraId="0681F2D2" w14:textId="77777777" w:rsidR="009F61CF" w:rsidRPr="002A392F" w:rsidRDefault="009F61CF" w:rsidP="009F61CF">
      <w:pPr>
        <w:widowControl w:val="0"/>
        <w:numPr>
          <w:ilvl w:val="0"/>
          <w:numId w:val="6"/>
        </w:numPr>
        <w:tabs>
          <w:tab w:val="left" w:pos="1080"/>
          <w:tab w:val="num" w:pos="1260"/>
        </w:tabs>
        <w:adjustRightInd w:val="0"/>
        <w:ind w:left="0" w:firstLine="720"/>
        <w:textAlignment w:val="baseline"/>
        <w:rPr>
          <w:bCs/>
          <w:iCs/>
          <w:szCs w:val="24"/>
        </w:rPr>
      </w:pPr>
      <w:r w:rsidRPr="002A392F">
        <w:rPr>
          <w:bCs/>
          <w:iCs/>
          <w:szCs w:val="24"/>
        </w:rPr>
        <w:t>Приступать к повторению и обобщению материала необходимо задолго до зачётной недели (экзаменационной сессии).</w:t>
      </w:r>
    </w:p>
    <w:p w14:paraId="424D061B" w14:textId="77777777" w:rsidR="009F61CF" w:rsidRPr="002A392F" w:rsidRDefault="009F61CF" w:rsidP="009F61CF">
      <w:pPr>
        <w:ind w:firstLine="720"/>
        <w:rPr>
          <w:bCs/>
          <w:iCs/>
          <w:szCs w:val="24"/>
        </w:rPr>
      </w:pPr>
      <w:r w:rsidRPr="002A392F">
        <w:rPr>
          <w:bCs/>
          <w:iCs/>
          <w:szCs w:val="24"/>
        </w:rPr>
        <w:t>Рекомендации:</w:t>
      </w:r>
    </w:p>
    <w:p w14:paraId="1FF00CE8" w14:textId="77777777" w:rsidR="009F61CF" w:rsidRPr="002A392F" w:rsidRDefault="009F61CF" w:rsidP="009F61CF">
      <w:pPr>
        <w:widowControl w:val="0"/>
        <w:numPr>
          <w:ilvl w:val="0"/>
          <w:numId w:val="7"/>
        </w:numPr>
        <w:tabs>
          <w:tab w:val="left" w:pos="1080"/>
          <w:tab w:val="num" w:pos="1260"/>
        </w:tabs>
        <w:adjustRightInd w:val="0"/>
        <w:ind w:left="0" w:firstLine="720"/>
        <w:textAlignment w:val="baseline"/>
        <w:rPr>
          <w:bCs/>
          <w:iCs/>
          <w:szCs w:val="24"/>
        </w:rPr>
      </w:pPr>
      <w:r w:rsidRPr="002A392F">
        <w:rPr>
          <w:bCs/>
          <w:iCs/>
          <w:szCs w:val="24"/>
        </w:rPr>
        <w:t>Чтобы наиболее эффективно использовать время, отводимое на подготовку к зачёту (экзамену), полезно ещё до начала зачётной недели (экзаменационной сессии) составить план своей работы.</w:t>
      </w:r>
    </w:p>
    <w:p w14:paraId="572BE49D" w14:textId="77777777" w:rsidR="009F61CF" w:rsidRPr="002A392F" w:rsidRDefault="009F61CF" w:rsidP="009F61CF">
      <w:pPr>
        <w:widowControl w:val="0"/>
        <w:numPr>
          <w:ilvl w:val="0"/>
          <w:numId w:val="7"/>
        </w:numPr>
        <w:tabs>
          <w:tab w:val="left" w:pos="1080"/>
          <w:tab w:val="num" w:pos="1260"/>
        </w:tabs>
        <w:adjustRightInd w:val="0"/>
        <w:ind w:left="0" w:firstLine="720"/>
        <w:textAlignment w:val="baseline"/>
        <w:rPr>
          <w:bCs/>
          <w:iCs/>
          <w:szCs w:val="24"/>
        </w:rPr>
      </w:pPr>
      <w:r w:rsidRPr="002A392F">
        <w:rPr>
          <w:bCs/>
          <w:iCs/>
          <w:szCs w:val="24"/>
        </w:rPr>
        <w:t>Предварительная работа с конспектом позволит более точно выделять время на подготовку в зависимости от трудности повторяемого вопроса или лекции.</w:t>
      </w:r>
    </w:p>
    <w:p w14:paraId="49EE4E0D" w14:textId="77777777" w:rsidR="009F61CF" w:rsidRPr="002A392F" w:rsidRDefault="009F61CF" w:rsidP="009F61CF">
      <w:pPr>
        <w:widowControl w:val="0"/>
        <w:numPr>
          <w:ilvl w:val="0"/>
          <w:numId w:val="7"/>
        </w:numPr>
        <w:tabs>
          <w:tab w:val="left" w:pos="1080"/>
          <w:tab w:val="num" w:pos="1260"/>
        </w:tabs>
        <w:adjustRightInd w:val="0"/>
        <w:ind w:left="0" w:firstLine="720"/>
        <w:textAlignment w:val="baseline"/>
        <w:rPr>
          <w:bCs/>
          <w:iCs/>
          <w:szCs w:val="24"/>
        </w:rPr>
      </w:pPr>
      <w:r w:rsidRPr="002A392F">
        <w:rPr>
          <w:bCs/>
          <w:iCs/>
          <w:szCs w:val="24"/>
        </w:rPr>
        <w:t>При просмотре всего материала курса очень помогает составление различных схем, сводных таблиц, графиков, которые позволяют наглядно связать воедино различные части курса и обобщить их.</w:t>
      </w:r>
    </w:p>
    <w:p w14:paraId="56351B98" w14:textId="77777777" w:rsidR="009F61CF" w:rsidRPr="002A392F" w:rsidRDefault="009F61CF" w:rsidP="009F61CF">
      <w:pPr>
        <w:widowControl w:val="0"/>
        <w:numPr>
          <w:ilvl w:val="0"/>
          <w:numId w:val="7"/>
        </w:numPr>
        <w:tabs>
          <w:tab w:val="left" w:pos="1080"/>
          <w:tab w:val="num" w:pos="1260"/>
        </w:tabs>
        <w:adjustRightInd w:val="0"/>
        <w:ind w:left="0" w:firstLine="720"/>
        <w:textAlignment w:val="baseline"/>
        <w:rPr>
          <w:bCs/>
          <w:iCs/>
          <w:szCs w:val="24"/>
        </w:rPr>
      </w:pPr>
      <w:r w:rsidRPr="002A392F">
        <w:rPr>
          <w:bCs/>
          <w:iCs/>
          <w:szCs w:val="24"/>
        </w:rPr>
        <w:t>Система подготовки, при которой тщательно изучается лишь часть вопросов, а на остальные не остаётся времени, – неэффективна.</w:t>
      </w:r>
    </w:p>
    <w:p w14:paraId="4E706C03" w14:textId="77777777" w:rsidR="009F61CF" w:rsidRPr="002A392F" w:rsidRDefault="009F61CF" w:rsidP="009F61CF">
      <w:pPr>
        <w:widowControl w:val="0"/>
        <w:numPr>
          <w:ilvl w:val="0"/>
          <w:numId w:val="7"/>
        </w:numPr>
        <w:tabs>
          <w:tab w:val="left" w:pos="1080"/>
          <w:tab w:val="num" w:pos="1260"/>
        </w:tabs>
        <w:adjustRightInd w:val="0"/>
        <w:ind w:left="0" w:firstLine="720"/>
        <w:textAlignment w:val="baseline"/>
        <w:rPr>
          <w:bCs/>
          <w:iCs/>
          <w:szCs w:val="24"/>
        </w:rPr>
      </w:pPr>
      <w:r w:rsidRPr="002A392F">
        <w:rPr>
          <w:bCs/>
          <w:iCs/>
          <w:szCs w:val="24"/>
        </w:rPr>
        <w:t>При запоминании и изучении любого материала необходимо постараться выявить сначала наиболее важное, а затем обрабатывать всё остальное.</w:t>
      </w:r>
    </w:p>
    <w:p w14:paraId="49EC881B" w14:textId="77777777" w:rsidR="009F61CF" w:rsidRPr="002A392F" w:rsidRDefault="009F61CF" w:rsidP="009F61CF">
      <w:pPr>
        <w:widowControl w:val="0"/>
        <w:numPr>
          <w:ilvl w:val="0"/>
          <w:numId w:val="7"/>
        </w:numPr>
        <w:tabs>
          <w:tab w:val="left" w:pos="1080"/>
          <w:tab w:val="num" w:pos="1260"/>
        </w:tabs>
        <w:adjustRightInd w:val="0"/>
        <w:ind w:left="0" w:firstLine="720"/>
        <w:textAlignment w:val="baseline"/>
        <w:rPr>
          <w:bCs/>
          <w:iCs/>
          <w:szCs w:val="24"/>
        </w:rPr>
      </w:pPr>
      <w:r w:rsidRPr="002A392F">
        <w:rPr>
          <w:bCs/>
          <w:iCs/>
          <w:szCs w:val="24"/>
        </w:rPr>
        <w:t>При непосредственном повторении учебного материала нежелательно использовать много книг (источников информации). Всестороннее и глубокое изучение вопроса лучше проводить в течение семестра.</w:t>
      </w:r>
    </w:p>
    <w:p w14:paraId="122E458F" w14:textId="77777777" w:rsidR="009F61CF" w:rsidRPr="002A392F" w:rsidRDefault="009F61CF" w:rsidP="009F61CF">
      <w:pPr>
        <w:outlineLvl w:val="0"/>
        <w:rPr>
          <w:szCs w:val="24"/>
        </w:rPr>
      </w:pPr>
    </w:p>
    <w:p w14:paraId="38CCDBB4" w14:textId="77777777" w:rsidR="009F61CF" w:rsidRDefault="009F61CF"/>
    <w:p w14:paraId="1A1C0900" w14:textId="77777777" w:rsidR="009F61CF" w:rsidRPr="00DE2C1C" w:rsidRDefault="009F61CF"/>
    <w:sectPr w:rsidR="009F61CF" w:rsidRPr="00DE2C1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A0CBB"/>
    <w:multiLevelType w:val="hybridMultilevel"/>
    <w:tmpl w:val="1974B72A"/>
    <w:lvl w:ilvl="0" w:tplc="5CDAB0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17C04BD"/>
    <w:multiLevelType w:val="hybridMultilevel"/>
    <w:tmpl w:val="C75A4A6E"/>
    <w:lvl w:ilvl="0" w:tplc="5CDAB0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35C7675"/>
    <w:multiLevelType w:val="hybridMultilevel"/>
    <w:tmpl w:val="55D8BA8C"/>
    <w:lvl w:ilvl="0" w:tplc="8CA419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8B33A40"/>
    <w:multiLevelType w:val="multilevel"/>
    <w:tmpl w:val="C798A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A03DDB"/>
    <w:multiLevelType w:val="hybridMultilevel"/>
    <w:tmpl w:val="62A6D2AC"/>
    <w:lvl w:ilvl="0" w:tplc="0419000F">
      <w:start w:val="1"/>
      <w:numFmt w:val="decimal"/>
      <w:lvlText w:val="%1."/>
      <w:lvlJc w:val="left"/>
      <w:pPr>
        <w:tabs>
          <w:tab w:val="num" w:pos="1440"/>
        </w:tabs>
        <w:ind w:left="1440" w:hanging="360"/>
      </w:p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5" w15:restartNumberingAfterBreak="0">
    <w:nsid w:val="2C4A5BBA"/>
    <w:multiLevelType w:val="hybridMultilevel"/>
    <w:tmpl w:val="5E2067CC"/>
    <w:lvl w:ilvl="0" w:tplc="5CDAB0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E00695E"/>
    <w:multiLevelType w:val="hybridMultilevel"/>
    <w:tmpl w:val="0EECE92C"/>
    <w:lvl w:ilvl="0" w:tplc="0419000F">
      <w:start w:val="1"/>
      <w:numFmt w:val="decimal"/>
      <w:lvlText w:val="%1."/>
      <w:lvlJc w:val="left"/>
      <w:pPr>
        <w:tabs>
          <w:tab w:val="num" w:pos="1440"/>
        </w:tabs>
        <w:ind w:left="1440" w:hanging="360"/>
      </w:p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7" w15:restartNumberingAfterBreak="0">
    <w:nsid w:val="2F5E75DB"/>
    <w:multiLevelType w:val="hybridMultilevel"/>
    <w:tmpl w:val="2BAE0ADC"/>
    <w:lvl w:ilvl="0" w:tplc="5CDAB0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37713AD"/>
    <w:multiLevelType w:val="hybridMultilevel"/>
    <w:tmpl w:val="19181ED0"/>
    <w:lvl w:ilvl="0" w:tplc="5CDAB0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51817FC4"/>
    <w:multiLevelType w:val="hybridMultilevel"/>
    <w:tmpl w:val="92E607C4"/>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51C81E8A"/>
    <w:multiLevelType w:val="hybridMultilevel"/>
    <w:tmpl w:val="2D9C289E"/>
    <w:lvl w:ilvl="0" w:tplc="9BDEFD68">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54005A5A"/>
    <w:multiLevelType w:val="multilevel"/>
    <w:tmpl w:val="AD4E1486"/>
    <w:lvl w:ilvl="0">
      <w:start w:val="1"/>
      <w:numFmt w:val="decimal"/>
      <w:pStyle w:val="1"/>
      <w:lvlText w:val="%1"/>
      <w:lvlJc w:val="left"/>
      <w:pPr>
        <w:ind w:left="0" w:firstLine="0"/>
      </w:pPr>
      <w:rPr>
        <w:rFonts w:hint="default"/>
        <w:b/>
        <w:i w:val="0"/>
        <w:sz w:val="24"/>
      </w:rPr>
    </w:lvl>
    <w:lvl w:ilvl="1">
      <w:start w:val="1"/>
      <w:numFmt w:val="decimalZero"/>
      <w:isLgl/>
      <w:lvlText w:val="Раздел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AA675A4"/>
    <w:multiLevelType w:val="hybridMultilevel"/>
    <w:tmpl w:val="AA60A66E"/>
    <w:lvl w:ilvl="0" w:tplc="4844BC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656148179">
    <w:abstractNumId w:val="11"/>
  </w:num>
  <w:num w:numId="2" w16cid:durableId="775099191">
    <w:abstractNumId w:val="2"/>
  </w:num>
  <w:num w:numId="3" w16cid:durableId="2094739402">
    <w:abstractNumId w:val="9"/>
  </w:num>
  <w:num w:numId="4" w16cid:durableId="1392730347">
    <w:abstractNumId w:val="12"/>
  </w:num>
  <w:num w:numId="5" w16cid:durableId="1824589809">
    <w:abstractNumId w:val="2"/>
  </w:num>
  <w:num w:numId="6" w16cid:durableId="12349667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3798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8954262">
    <w:abstractNumId w:val="3"/>
  </w:num>
  <w:num w:numId="9" w16cid:durableId="1776946343">
    <w:abstractNumId w:val="4"/>
  </w:num>
  <w:num w:numId="10" w16cid:durableId="1120491573">
    <w:abstractNumId w:val="11"/>
  </w:num>
  <w:num w:numId="11" w16cid:durableId="1315257719">
    <w:abstractNumId w:val="11"/>
    <w:lvlOverride w:ilvl="0">
      <w:startOverride w:val="6"/>
    </w:lvlOverride>
  </w:num>
  <w:num w:numId="12" w16cid:durableId="1257010586">
    <w:abstractNumId w:val="1"/>
  </w:num>
  <w:num w:numId="13" w16cid:durableId="52125137">
    <w:abstractNumId w:val="0"/>
  </w:num>
  <w:num w:numId="14" w16cid:durableId="725572526">
    <w:abstractNumId w:val="5"/>
  </w:num>
  <w:num w:numId="15" w16cid:durableId="643857397">
    <w:abstractNumId w:val="7"/>
  </w:num>
  <w:num w:numId="16" w16cid:durableId="809858918">
    <w:abstractNumId w:val="8"/>
  </w:num>
  <w:num w:numId="17" w16cid:durableId="184531635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336"/>
    <w:rsid w:val="00043227"/>
    <w:rsid w:val="00111104"/>
    <w:rsid w:val="001E0CE5"/>
    <w:rsid w:val="001E18AC"/>
    <w:rsid w:val="002014C4"/>
    <w:rsid w:val="002014FB"/>
    <w:rsid w:val="00206964"/>
    <w:rsid w:val="00243E6C"/>
    <w:rsid w:val="002B0078"/>
    <w:rsid w:val="002F59F8"/>
    <w:rsid w:val="00325B20"/>
    <w:rsid w:val="0038592D"/>
    <w:rsid w:val="00397051"/>
    <w:rsid w:val="003B2ADF"/>
    <w:rsid w:val="003C18B6"/>
    <w:rsid w:val="003E0FC2"/>
    <w:rsid w:val="00400B99"/>
    <w:rsid w:val="00416BDA"/>
    <w:rsid w:val="00427C7D"/>
    <w:rsid w:val="00456581"/>
    <w:rsid w:val="006112F1"/>
    <w:rsid w:val="00632456"/>
    <w:rsid w:val="0063254D"/>
    <w:rsid w:val="00680923"/>
    <w:rsid w:val="006B1C35"/>
    <w:rsid w:val="006B3E6E"/>
    <w:rsid w:val="006F4D47"/>
    <w:rsid w:val="006F7336"/>
    <w:rsid w:val="008365A3"/>
    <w:rsid w:val="009318D3"/>
    <w:rsid w:val="00957BDB"/>
    <w:rsid w:val="009F61CF"/>
    <w:rsid w:val="00A8722B"/>
    <w:rsid w:val="00AB08FD"/>
    <w:rsid w:val="00AF1990"/>
    <w:rsid w:val="00BF378B"/>
    <w:rsid w:val="00C14CBB"/>
    <w:rsid w:val="00D064DF"/>
    <w:rsid w:val="00D8043D"/>
    <w:rsid w:val="00DE2C1C"/>
    <w:rsid w:val="00E45E58"/>
    <w:rsid w:val="00ED3817"/>
    <w:rsid w:val="00F30B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704BC6"/>
  <w15:chartTrackingRefBased/>
  <w15:docId w15:val="{5F85D059-A8EE-4649-8387-994768042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18AC"/>
    <w:pPr>
      <w:spacing w:after="0" w:line="240" w:lineRule="auto"/>
      <w:jc w:val="both"/>
    </w:pPr>
    <w:rPr>
      <w:rFonts w:ascii="Times New Roman" w:eastAsia="Calibri" w:hAnsi="Times New Roman" w:cs="Times New Roman"/>
      <w:sz w:val="24"/>
    </w:rPr>
  </w:style>
  <w:style w:type="paragraph" w:styleId="1">
    <w:name w:val="heading 1"/>
    <w:basedOn w:val="a"/>
    <w:next w:val="a"/>
    <w:link w:val="10"/>
    <w:uiPriority w:val="9"/>
    <w:qFormat/>
    <w:rsid w:val="001E18AC"/>
    <w:pPr>
      <w:keepNext/>
      <w:keepLines/>
      <w:numPr>
        <w:numId w:val="1"/>
      </w:numPr>
      <w:tabs>
        <w:tab w:val="left" w:pos="1276"/>
      </w:tabs>
      <w:suppressAutoHyphens/>
      <w:spacing w:before="360" w:after="360"/>
      <w:ind w:firstLine="709"/>
      <w:outlineLvl w:val="0"/>
    </w:pPr>
    <w:rPr>
      <w:rFonts w:eastAsia="Times New Roman"/>
      <w:b/>
      <w:bCs/>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E18AC"/>
    <w:rPr>
      <w:rFonts w:ascii="Times New Roman" w:eastAsia="Times New Roman" w:hAnsi="Times New Roman" w:cs="Times New Roman"/>
      <w:b/>
      <w:bCs/>
      <w:sz w:val="24"/>
      <w:szCs w:val="24"/>
      <w:lang w:val="x-none" w:eastAsia="x-none"/>
    </w:rPr>
  </w:style>
  <w:style w:type="paragraph" w:customStyle="1" w:styleId="ReportHead">
    <w:name w:val="Report_Head"/>
    <w:basedOn w:val="a"/>
    <w:link w:val="ReportHead0"/>
    <w:rsid w:val="001E18AC"/>
    <w:pPr>
      <w:jc w:val="center"/>
    </w:pPr>
    <w:rPr>
      <w:sz w:val="28"/>
    </w:rPr>
  </w:style>
  <w:style w:type="character" w:customStyle="1" w:styleId="ReportHead0">
    <w:name w:val="Report_Head Знак"/>
    <w:link w:val="ReportHead"/>
    <w:rsid w:val="001E18AC"/>
    <w:rPr>
      <w:rFonts w:ascii="Times New Roman" w:eastAsia="Calibri" w:hAnsi="Times New Roman" w:cs="Times New Roman"/>
      <w:sz w:val="28"/>
    </w:rPr>
  </w:style>
  <w:style w:type="paragraph" w:styleId="a3">
    <w:name w:val="Normal (Web)"/>
    <w:basedOn w:val="a"/>
    <w:uiPriority w:val="99"/>
    <w:unhideWhenUsed/>
    <w:rsid w:val="00400B99"/>
    <w:pPr>
      <w:spacing w:before="100" w:beforeAutospacing="1" w:after="100" w:afterAutospacing="1"/>
      <w:jc w:val="left"/>
    </w:pPr>
    <w:rPr>
      <w:rFonts w:eastAsia="Times New Roman"/>
      <w:szCs w:val="24"/>
      <w:lang w:eastAsia="ru-RU"/>
    </w:rPr>
  </w:style>
  <w:style w:type="paragraph" w:styleId="a4">
    <w:name w:val="List Paragraph"/>
    <w:basedOn w:val="a"/>
    <w:uiPriority w:val="34"/>
    <w:qFormat/>
    <w:rsid w:val="002014FB"/>
    <w:pPr>
      <w:ind w:left="720"/>
      <w:contextualSpacing/>
    </w:pPr>
  </w:style>
  <w:style w:type="paragraph" w:styleId="a5">
    <w:name w:val="Body Text"/>
    <w:basedOn w:val="a"/>
    <w:link w:val="a6"/>
    <w:rsid w:val="00043227"/>
    <w:pPr>
      <w:jc w:val="center"/>
    </w:pPr>
    <w:rPr>
      <w:sz w:val="20"/>
      <w:szCs w:val="20"/>
      <w:lang w:val="x-none" w:eastAsia="ru-RU"/>
    </w:rPr>
  </w:style>
  <w:style w:type="character" w:customStyle="1" w:styleId="a6">
    <w:name w:val="Основной текст Знак"/>
    <w:basedOn w:val="a0"/>
    <w:link w:val="a5"/>
    <w:rsid w:val="00043227"/>
    <w:rPr>
      <w:rFonts w:ascii="Times New Roman" w:eastAsia="Calibri" w:hAnsi="Times New Roman" w:cs="Times New Roman"/>
      <w:sz w:val="20"/>
      <w:szCs w:val="20"/>
      <w:lang w:val="x-none" w:eastAsia="ru-RU"/>
    </w:rPr>
  </w:style>
  <w:style w:type="character" w:styleId="a7">
    <w:name w:val="Hyperlink"/>
    <w:basedOn w:val="a0"/>
    <w:uiPriority w:val="99"/>
    <w:unhideWhenUsed/>
    <w:rsid w:val="00DE2C1C"/>
    <w:rPr>
      <w:color w:val="0563C1" w:themeColor="hyperlink"/>
      <w:u w:val="single"/>
    </w:rPr>
  </w:style>
  <w:style w:type="character" w:styleId="a8">
    <w:name w:val="Unresolved Mention"/>
    <w:basedOn w:val="a0"/>
    <w:uiPriority w:val="99"/>
    <w:semiHidden/>
    <w:unhideWhenUsed/>
    <w:rsid w:val="00DE2C1C"/>
    <w:rPr>
      <w:color w:val="605E5C"/>
      <w:shd w:val="clear" w:color="auto" w:fill="E1DFDD"/>
    </w:rPr>
  </w:style>
  <w:style w:type="paragraph" w:styleId="a9">
    <w:name w:val="TOC Heading"/>
    <w:basedOn w:val="1"/>
    <w:next w:val="a"/>
    <w:uiPriority w:val="39"/>
    <w:unhideWhenUsed/>
    <w:qFormat/>
    <w:rsid w:val="009F61CF"/>
    <w:pPr>
      <w:numPr>
        <w:numId w:val="0"/>
      </w:numPr>
      <w:tabs>
        <w:tab w:val="clear" w:pos="1276"/>
      </w:tabs>
      <w:suppressAutoHyphens w:val="0"/>
      <w:spacing w:before="240" w:after="0" w:line="259" w:lineRule="auto"/>
      <w:jc w:val="left"/>
      <w:outlineLvl w:val="9"/>
    </w:pPr>
    <w:rPr>
      <w:rFonts w:asciiTheme="majorHAnsi" w:eastAsiaTheme="majorEastAsia" w:hAnsiTheme="majorHAnsi" w:cstheme="majorBidi"/>
      <w:b w:val="0"/>
      <w:bCs w:val="0"/>
      <w:color w:val="2F5496" w:themeColor="accent1" w:themeShade="BF"/>
      <w:sz w:val="32"/>
      <w:szCs w:val="32"/>
      <w:lang w:val="ru-RU" w:eastAsia="ru-RU"/>
    </w:rPr>
  </w:style>
  <w:style w:type="paragraph" w:styleId="11">
    <w:name w:val="toc 1"/>
    <w:basedOn w:val="a"/>
    <w:next w:val="a"/>
    <w:autoRedefine/>
    <w:uiPriority w:val="39"/>
    <w:unhideWhenUsed/>
    <w:rsid w:val="009F61CF"/>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16</Pages>
  <Words>6536</Words>
  <Characters>37260</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Владимировна Летута</dc:creator>
  <cp:keywords/>
  <dc:description/>
  <cp:lastModifiedBy>vitalik525vt@gmail.com</cp:lastModifiedBy>
  <cp:revision>24</cp:revision>
  <dcterms:created xsi:type="dcterms:W3CDTF">2025-03-19T10:12:00Z</dcterms:created>
  <dcterms:modified xsi:type="dcterms:W3CDTF">2026-05-25T09:10:00Z</dcterms:modified>
</cp:coreProperties>
</file>