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Минобрнауки России</w:t>
      </w:r>
    </w:p>
    <w:p w:rsidR="008B451B" w:rsidRPr="002B1DEF" w:rsidRDefault="008B451B">
      <w:pPr>
        <w:spacing w:line="240" w:lineRule="auto"/>
        <w:jc w:val="center"/>
        <w:rPr>
          <w:lang w:val="ru-RU"/>
        </w:rPr>
      </w:pP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Федеральное государственное бюджетное образовательное учреждение</w:t>
      </w: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высшего образования</w:t>
      </w: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b/>
          <w:lang w:val="ru-RU"/>
        </w:rPr>
        <w:t>«Оренбургский государственный университет</w:t>
      </w: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b/>
          <w:lang w:val="ru-RU"/>
        </w:rPr>
        <w:t>имени В.А. Бондаренко»</w:t>
      </w:r>
    </w:p>
    <w:p w:rsidR="008B451B" w:rsidRPr="002B1DEF" w:rsidRDefault="008B451B">
      <w:pPr>
        <w:spacing w:line="240" w:lineRule="auto"/>
        <w:jc w:val="center"/>
        <w:rPr>
          <w:lang w:val="ru-RU"/>
        </w:rPr>
      </w:pP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Кафедра английского и китайского языков</w:t>
      </w:r>
    </w:p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b/>
          <w:lang w:val="ru-RU"/>
        </w:rPr>
        <w:t>МЕТОДИЧЕСКИЕ УКАЗАНИЯ</w:t>
      </w: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ДИСЦИПЛИНЫ</w:t>
      </w:r>
    </w:p>
    <w:p w:rsidR="008B451B" w:rsidRPr="004965B9" w:rsidRDefault="00C34F88">
      <w:pPr>
        <w:spacing w:line="240" w:lineRule="auto"/>
        <w:jc w:val="center"/>
        <w:rPr>
          <w:i/>
          <w:lang w:val="ru-RU"/>
        </w:rPr>
      </w:pPr>
      <w:r w:rsidRPr="004965B9">
        <w:rPr>
          <w:i/>
          <w:lang w:val="ru-RU"/>
        </w:rPr>
        <w:t>«Б</w:t>
      </w:r>
      <w:proofErr w:type="gramStart"/>
      <w:r w:rsidRPr="004965B9">
        <w:rPr>
          <w:i/>
          <w:lang w:val="ru-RU"/>
        </w:rPr>
        <w:t>1.Д.В.</w:t>
      </w:r>
      <w:proofErr w:type="gramEnd"/>
      <w:r w:rsidRPr="004965B9">
        <w:rPr>
          <w:i/>
          <w:lang w:val="ru-RU"/>
        </w:rPr>
        <w:t>13 Практический курс перевода восточного языка в сфере внешнеэкономической деятельности и логистики»</w:t>
      </w:r>
    </w:p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Уровень высшего образования</w:t>
      </w: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БАКАЛАВРИАТ</w:t>
      </w: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Направление подготовки</w:t>
      </w:r>
    </w:p>
    <w:p w:rsidR="008B451B" w:rsidRPr="00357B49" w:rsidRDefault="00C34F88">
      <w:pPr>
        <w:spacing w:line="240" w:lineRule="auto"/>
        <w:jc w:val="center"/>
        <w:rPr>
          <w:i/>
          <w:lang w:val="ru-RU"/>
        </w:rPr>
      </w:pPr>
      <w:r w:rsidRPr="00357B49">
        <w:rPr>
          <w:i/>
          <w:lang w:val="ru-RU"/>
        </w:rPr>
        <w:t>45.03.02 Лингвистика</w:t>
      </w: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sz w:val="20"/>
          <w:lang w:val="ru-RU"/>
        </w:rPr>
        <w:t>(код и наименование направления подготовки)</w:t>
      </w:r>
    </w:p>
    <w:p w:rsidR="008B451B" w:rsidRPr="00357B49" w:rsidRDefault="00C34F88">
      <w:pPr>
        <w:spacing w:line="240" w:lineRule="auto"/>
        <w:jc w:val="center"/>
        <w:rPr>
          <w:i/>
          <w:lang w:val="ru-RU"/>
        </w:rPr>
      </w:pPr>
      <w:r w:rsidRPr="00357B49">
        <w:rPr>
          <w:i/>
          <w:lang w:val="ru-RU"/>
        </w:rPr>
        <w:t>Лингвистическое обеспечение внешнеэкономической деятельности на азиатских рынках</w:t>
      </w:r>
    </w:p>
    <w:p w:rsidR="008B451B" w:rsidRDefault="00C34F88">
      <w:pPr>
        <w:spacing w:line="240" w:lineRule="auto"/>
        <w:jc w:val="center"/>
        <w:rPr>
          <w:sz w:val="20"/>
          <w:lang w:val="ru-RU"/>
        </w:rPr>
      </w:pPr>
      <w:r w:rsidRPr="002B1DEF">
        <w:rPr>
          <w:sz w:val="20"/>
          <w:lang w:val="ru-RU"/>
        </w:rPr>
        <w:t>(наименование направленности (профиля) образовательной программы)</w:t>
      </w:r>
    </w:p>
    <w:p w:rsidR="007844E8" w:rsidRPr="002B1DEF" w:rsidRDefault="007844E8">
      <w:pPr>
        <w:spacing w:line="240" w:lineRule="auto"/>
        <w:jc w:val="center"/>
        <w:rPr>
          <w:lang w:val="ru-RU"/>
        </w:rPr>
      </w:pP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Квалификация</w:t>
      </w:r>
    </w:p>
    <w:p w:rsidR="008B451B" w:rsidRPr="00357B49" w:rsidRDefault="00C34F88">
      <w:pPr>
        <w:spacing w:line="240" w:lineRule="auto"/>
        <w:jc w:val="center"/>
        <w:rPr>
          <w:i/>
          <w:lang w:val="ru-RU"/>
        </w:rPr>
      </w:pPr>
      <w:r w:rsidRPr="00357B49">
        <w:rPr>
          <w:i/>
          <w:lang w:val="ru-RU"/>
        </w:rPr>
        <w:t>Бакалавр</w:t>
      </w: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Форма обучения</w:t>
      </w:r>
    </w:p>
    <w:p w:rsidR="008B451B" w:rsidRPr="00357B49" w:rsidRDefault="00C34F88">
      <w:pPr>
        <w:spacing w:line="240" w:lineRule="auto"/>
        <w:jc w:val="center"/>
        <w:rPr>
          <w:i/>
          <w:lang w:val="ru-RU"/>
        </w:rPr>
      </w:pPr>
      <w:bookmarkStart w:id="0" w:name="_GoBack"/>
      <w:r w:rsidRPr="00357B49">
        <w:rPr>
          <w:i/>
          <w:lang w:val="ru-RU"/>
        </w:rPr>
        <w:t>Очная</w:t>
      </w:r>
    </w:p>
    <w:bookmarkEnd w:id="0"/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Default="008B451B">
      <w:pPr>
        <w:spacing w:line="240" w:lineRule="auto"/>
        <w:jc w:val="both"/>
        <w:rPr>
          <w:lang w:val="ru-RU"/>
        </w:rPr>
      </w:pPr>
    </w:p>
    <w:p w:rsidR="00217494" w:rsidRDefault="00217494">
      <w:pPr>
        <w:spacing w:line="240" w:lineRule="auto"/>
        <w:jc w:val="both"/>
        <w:rPr>
          <w:lang w:val="ru-RU"/>
        </w:rPr>
      </w:pPr>
    </w:p>
    <w:p w:rsidR="00217494" w:rsidRDefault="00217494">
      <w:pPr>
        <w:spacing w:line="240" w:lineRule="auto"/>
        <w:jc w:val="both"/>
        <w:rPr>
          <w:lang w:val="ru-RU"/>
        </w:rPr>
      </w:pPr>
    </w:p>
    <w:p w:rsidR="00217494" w:rsidRDefault="00217494">
      <w:pPr>
        <w:spacing w:line="240" w:lineRule="auto"/>
        <w:jc w:val="both"/>
        <w:rPr>
          <w:lang w:val="ru-RU"/>
        </w:rPr>
      </w:pPr>
    </w:p>
    <w:p w:rsidR="00217494" w:rsidRDefault="00217494">
      <w:pPr>
        <w:spacing w:line="240" w:lineRule="auto"/>
        <w:jc w:val="both"/>
        <w:rPr>
          <w:lang w:val="ru-RU"/>
        </w:rPr>
      </w:pPr>
    </w:p>
    <w:p w:rsidR="00217494" w:rsidRDefault="00217494">
      <w:pPr>
        <w:spacing w:line="240" w:lineRule="auto"/>
        <w:jc w:val="both"/>
        <w:rPr>
          <w:lang w:val="ru-RU"/>
        </w:rPr>
      </w:pPr>
    </w:p>
    <w:p w:rsidR="00217494" w:rsidRDefault="00217494">
      <w:pPr>
        <w:spacing w:line="240" w:lineRule="auto"/>
        <w:jc w:val="both"/>
        <w:rPr>
          <w:lang w:val="ru-RU"/>
        </w:rPr>
      </w:pPr>
    </w:p>
    <w:p w:rsidR="00217494" w:rsidRDefault="00217494">
      <w:pPr>
        <w:spacing w:line="240" w:lineRule="auto"/>
        <w:jc w:val="both"/>
        <w:rPr>
          <w:lang w:val="ru-RU"/>
        </w:rPr>
      </w:pPr>
    </w:p>
    <w:p w:rsidR="00217494" w:rsidRPr="002B1DEF" w:rsidRDefault="00217494">
      <w:pPr>
        <w:spacing w:line="240" w:lineRule="auto"/>
        <w:jc w:val="both"/>
        <w:rPr>
          <w:lang w:val="ru-RU"/>
        </w:rPr>
      </w:pPr>
    </w:p>
    <w:p w:rsidR="008B451B" w:rsidRPr="002B1DEF" w:rsidRDefault="00C34F88">
      <w:pPr>
        <w:spacing w:line="240" w:lineRule="auto"/>
        <w:jc w:val="center"/>
        <w:rPr>
          <w:lang w:val="ru-RU"/>
        </w:rPr>
      </w:pPr>
      <w:r w:rsidRPr="002B1DEF">
        <w:rPr>
          <w:lang w:val="ru-RU"/>
        </w:rPr>
        <w:t>Год набора 2026</w:t>
      </w:r>
    </w:p>
    <w:p w:rsidR="008B451B" w:rsidRPr="002B1DEF" w:rsidRDefault="00C34F88">
      <w:pPr>
        <w:rPr>
          <w:lang w:val="ru-RU"/>
        </w:rPr>
      </w:pPr>
      <w:r w:rsidRPr="002B1DEF">
        <w:rPr>
          <w:lang w:val="ru-RU"/>
        </w:rPr>
        <w:br w:type="page"/>
      </w:r>
    </w:p>
    <w:p w:rsidR="00A736AB" w:rsidRPr="00A736AB" w:rsidRDefault="00C34F88" w:rsidP="00A736AB">
      <w:pPr>
        <w:pStyle w:val="aff"/>
        <w:jc w:val="center"/>
      </w:pPr>
      <w:r w:rsidRPr="00A736AB">
        <w:lastRenderedPageBreak/>
        <w:t>Содержание</w:t>
      </w:r>
    </w:p>
    <w:sdt>
      <w:sdtPr>
        <w:id w:val="7580996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736AB" w:rsidRDefault="00A736AB" w:rsidP="00A736AB">
          <w:pPr>
            <w:keepNext/>
            <w:keepLines/>
            <w:jc w:val="center"/>
          </w:pPr>
        </w:p>
        <w:p w:rsidR="00267F02" w:rsidRDefault="00A736A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6145251" w:history="1">
            <w:r w:rsidR="00267F02" w:rsidRPr="00282AAF">
              <w:rPr>
                <w:rStyle w:val="aff8"/>
                <w:noProof/>
              </w:rPr>
              <w:t>Введение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_Toc236145251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52" w:history="1">
            <w:r w:rsidR="00267F02" w:rsidRPr="00282AAF">
              <w:rPr>
                <w:rStyle w:val="aff8"/>
                <w:noProof/>
              </w:rPr>
              <w:t>1 Содержание разделов дисциплины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_Toc236145252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6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53" w:history="1">
            <w:r w:rsidR="00267F02" w:rsidRPr="00282AAF">
              <w:rPr>
                <w:rStyle w:val="aff8"/>
                <w:noProof/>
              </w:rPr>
              <w:t>2 Планы практических занятий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_Toc236145253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8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54" w:history="1">
            <w:r w:rsidR="00267F02" w:rsidRPr="00282AAF">
              <w:rPr>
                <w:rStyle w:val="aff8"/>
                <w:noProof/>
              </w:rPr>
              <w:t>3 Методические рекомендации по изучению дисциплины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_Toc236145254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21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55" w:history="1">
            <w:r w:rsidR="00267F02" w:rsidRPr="00282AAF">
              <w:rPr>
                <w:rStyle w:val="aff8"/>
                <w:noProof/>
              </w:rPr>
              <w:t>3.1 Подготовка к практическим занятиям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_Toc236145255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21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56" w:history="1">
            <w:r w:rsidR="00267F02" w:rsidRPr="00282AAF">
              <w:rPr>
                <w:rStyle w:val="aff8"/>
                <w:noProof/>
              </w:rPr>
              <w:t>3.2 Организация переводческого задания и рабочего процесса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_Toc236145256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21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57" w:history="1">
            <w:r w:rsidR="00267F02" w:rsidRPr="00282AAF">
              <w:rPr>
                <w:rStyle w:val="aff8"/>
                <w:noProof/>
              </w:rPr>
              <w:t>3.3 Предпереводческий анализ профессионального текста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_Toc236145257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22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58" w:history="1">
            <w:r w:rsidR="00267F02" w:rsidRPr="00282AAF">
              <w:rPr>
                <w:rStyle w:val="aff8"/>
                <w:noProof/>
              </w:rPr>
              <w:t>3.4 Терминологический поиск и двуязычный глоссарий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_Toc236145258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23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59" w:history="1">
            <w:r w:rsidR="00267F02" w:rsidRPr="00282AAF">
              <w:rPr>
                <w:rStyle w:val="aff8"/>
                <w:noProof/>
              </w:rPr>
              <w:t>3.5 Переводческие трансформации в китайско-русском и русско-китайском переводе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_Toc236145259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24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60" w:history="1">
            <w:r w:rsidR="00267F02" w:rsidRPr="00282AAF">
              <w:rPr>
                <w:rStyle w:val="aff8"/>
                <w:noProof/>
              </w:rPr>
              <w:t>3.6 Экономический и коммерческий перевод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_Toc236145260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25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61" w:history="1">
            <w:r w:rsidR="00267F02" w:rsidRPr="00282AAF">
              <w:rPr>
                <w:rStyle w:val="aff8"/>
                <w:noProof/>
              </w:rPr>
              <w:t>3.7 Перевод внешнеторгового контракта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_Toc236145261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26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62" w:history="1">
            <w:r w:rsidR="00267F02" w:rsidRPr="00282AAF">
              <w:rPr>
                <w:rStyle w:val="aff8"/>
                <w:noProof/>
              </w:rPr>
              <w:t>3.8 Перевод транспортно-логистической и товаросопроводительной документации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_Toc236145262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27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63" w:history="1">
            <w:r w:rsidR="00267F02" w:rsidRPr="00282AAF">
              <w:rPr>
                <w:rStyle w:val="aff8"/>
                <w:noProof/>
              </w:rPr>
              <w:t>3.9 Числа, даты, валюты, единицы измерения, имена и реквизиты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_Toc236145263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28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64" w:history="1">
            <w:r w:rsidR="00267F02" w:rsidRPr="00282AAF">
              <w:rPr>
                <w:rStyle w:val="aff8"/>
                <w:noProof/>
              </w:rPr>
              <w:t>3.10 Перевод с листа и последовательный двусторонний перевод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_Toc236145264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29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65" w:history="1">
            <w:r w:rsidR="00267F02" w:rsidRPr="00282AAF">
              <w:rPr>
                <w:rStyle w:val="aff8"/>
                <w:noProof/>
              </w:rPr>
              <w:t>3.11 Редактирование и контроль качества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_Toc236145265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30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66" w:history="1">
            <w:r w:rsidR="00267F02" w:rsidRPr="00282AAF">
              <w:rPr>
                <w:rStyle w:val="aff8"/>
                <w:noProof/>
              </w:rPr>
              <w:t>3.12 Индивидуальный переводческий проект и портфель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_Toc236145266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31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67" w:history="1">
            <w:r w:rsidR="00267F02" w:rsidRPr="00282AAF">
              <w:rPr>
                <w:rStyle w:val="aff8"/>
                <w:noProof/>
              </w:rPr>
              <w:t>4 Образцы оценочных средств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_Toc236145267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34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68" w:history="1">
            <w:r w:rsidR="00267F02" w:rsidRPr="00282AAF">
              <w:rPr>
                <w:rStyle w:val="aff8"/>
                <w:noProof/>
              </w:rPr>
              <w:t>4.1 Образцы тестовых заданий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_Toc236145268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34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69" w:history="1">
            <w:r w:rsidR="00267F02" w:rsidRPr="00282AAF">
              <w:rPr>
                <w:rStyle w:val="aff8"/>
                <w:noProof/>
              </w:rPr>
              <w:t>4.2 Критерии оценивания теста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_Toc236145269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40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70" w:history="1">
            <w:r w:rsidR="00267F02" w:rsidRPr="00282AAF">
              <w:rPr>
                <w:rStyle w:val="aff8"/>
                <w:noProof/>
              </w:rPr>
              <w:t>4.3 Вопросы для подготовки к экзамену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_Toc236145270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40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71" w:history="1">
            <w:r w:rsidR="00267F02" w:rsidRPr="00282AAF">
              <w:rPr>
                <w:rStyle w:val="aff8"/>
                <w:noProof/>
                <w:lang w:val="ru-RU"/>
              </w:rPr>
              <w:t>4.4 Критерии экзамена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_Toc236145271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42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2c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72" w:history="1">
            <w:r w:rsidR="00267F02" w:rsidRPr="00282AAF">
              <w:rPr>
                <w:rStyle w:val="aff8"/>
                <w:noProof/>
              </w:rPr>
              <w:t>4.5 Образец экзаменационного билета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_Toc236145272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43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73" w:history="1">
            <w:r w:rsidR="00267F02" w:rsidRPr="00282AAF">
              <w:rPr>
                <w:rStyle w:val="aff8"/>
                <w:noProof/>
              </w:rPr>
              <w:t>5 Литература и ресурсы, рекомендуемые для изучения дисциплины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_Toc236145273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44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74" w:history="1">
            <w:r w:rsidR="00267F02" w:rsidRPr="00282AAF">
              <w:rPr>
                <w:rStyle w:val="aff8"/>
                <w:noProof/>
              </w:rPr>
              <w:t>Приложение А. Карта предпереводческого анализа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_Toc236145274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45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75" w:history="1">
            <w:r w:rsidR="00267F02" w:rsidRPr="00282AAF">
              <w:rPr>
                <w:rStyle w:val="aff8"/>
                <w:noProof/>
              </w:rPr>
              <w:t>Приложение Б. Шаблон двуязычного глоссария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_Toc236145275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46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76" w:history="1">
            <w:r w:rsidR="00267F02" w:rsidRPr="00282AAF">
              <w:rPr>
                <w:rStyle w:val="aff8"/>
                <w:noProof/>
              </w:rPr>
              <w:t>Приложение В. Лист контроля качества перевода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_Toc236145276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47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77" w:history="1">
            <w:r w:rsidR="00267F02" w:rsidRPr="00282AAF">
              <w:rPr>
                <w:rStyle w:val="aff8"/>
                <w:noProof/>
              </w:rPr>
              <w:t>Приложение Г. Структура переводческого портфеля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_Toc236145277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48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78" w:history="1">
            <w:r w:rsidR="00267F02" w:rsidRPr="00282AAF">
              <w:rPr>
                <w:rStyle w:val="aff8"/>
                <w:noProof/>
              </w:rPr>
              <w:t>Приложение Д. Карта подготовки к устному переводу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_Toc236145278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49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267F02" w:rsidRDefault="004C33FB">
          <w:pPr>
            <w:pStyle w:val="14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val="ru-RU" w:eastAsia="ru-RU"/>
            </w:rPr>
          </w:pPr>
          <w:hyperlink w:anchor="_Toc236145279" w:history="1">
            <w:r w:rsidR="00267F02" w:rsidRPr="00282AAF">
              <w:rPr>
                <w:rStyle w:val="aff8"/>
                <w:noProof/>
              </w:rPr>
              <w:t>Приложение Е. Классификатор переводческих ошибок</w:t>
            </w:r>
            <w:r w:rsidR="00267F02">
              <w:rPr>
                <w:noProof/>
                <w:webHidden/>
              </w:rPr>
              <w:tab/>
            </w:r>
            <w:r w:rsidR="00267F02">
              <w:rPr>
                <w:noProof/>
                <w:webHidden/>
              </w:rPr>
              <w:fldChar w:fldCharType="begin"/>
            </w:r>
            <w:r w:rsidR="00267F02">
              <w:rPr>
                <w:noProof/>
                <w:webHidden/>
              </w:rPr>
              <w:instrText xml:space="preserve"> PAGEREF _Toc236145279 \h </w:instrText>
            </w:r>
            <w:r w:rsidR="00267F02">
              <w:rPr>
                <w:noProof/>
                <w:webHidden/>
              </w:rPr>
            </w:r>
            <w:r w:rsidR="00267F02">
              <w:rPr>
                <w:noProof/>
                <w:webHidden/>
              </w:rPr>
              <w:fldChar w:fldCharType="separate"/>
            </w:r>
            <w:r w:rsidR="00267F02">
              <w:rPr>
                <w:noProof/>
                <w:webHidden/>
              </w:rPr>
              <w:t>50</w:t>
            </w:r>
            <w:r w:rsidR="00267F02">
              <w:rPr>
                <w:noProof/>
                <w:webHidden/>
              </w:rPr>
              <w:fldChar w:fldCharType="end"/>
            </w:r>
          </w:hyperlink>
        </w:p>
        <w:p w:rsidR="00A736AB" w:rsidRDefault="00A736AB">
          <w:r>
            <w:rPr>
              <w:b/>
              <w:bCs/>
            </w:rPr>
            <w:fldChar w:fldCharType="end"/>
          </w:r>
        </w:p>
      </w:sdtContent>
    </w:sdt>
    <w:p w:rsidR="008B451B" w:rsidRPr="002B1DEF" w:rsidRDefault="00C34F88">
      <w:pPr>
        <w:rPr>
          <w:lang w:val="ru-RU"/>
        </w:rPr>
      </w:pPr>
      <w:r w:rsidRPr="002B1DEF">
        <w:rPr>
          <w:lang w:val="ru-RU"/>
        </w:rPr>
        <w:br w:type="page"/>
      </w:r>
    </w:p>
    <w:p w:rsidR="008B451B" w:rsidRPr="002B1DEF" w:rsidRDefault="00C34F88" w:rsidP="00545DE1">
      <w:pPr>
        <w:pStyle w:val="1"/>
        <w:jc w:val="center"/>
      </w:pPr>
      <w:bookmarkStart w:id="1" w:name="_Toc236145251"/>
      <w:r w:rsidRPr="00545DE1">
        <w:lastRenderedPageBreak/>
        <w:t>Введение</w:t>
      </w:r>
      <w:bookmarkEnd w:id="1"/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Настоящие методические указания предназначены для организации аудиторной и самостоятельной работы обучающихся по дисциплине «Практический курс перевода восточного языка в сфере внешнеэкономической деятельности и логистики» направления подготовки 45.03.02 Лингвистика, профиль «Лингвистическое обеспечение внешнеэкономической деятельности на азиатских рынках». Дисциплина изучается в шестом семестре и является обязательной дисциплиной вариативной части образовательной программы.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Цель дисциплины — сформировать способность выполнять профессионально ориентированный китайско-русский и русско-китайский письменный и устный перевод материалов внешнеэкономической, экономической, коммерческой и транспортно-логистической направленности, а также осуществлять комплексное языковое сопровождение взаимодействия российских организаций с партнерами на азиатских рынках.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 xml:space="preserve">В ходе освоения курса обучающийся овладевает </w:t>
      </w:r>
      <w:proofErr w:type="spellStart"/>
      <w:r w:rsidRPr="002B1DEF">
        <w:rPr>
          <w:lang w:val="ru-RU"/>
        </w:rPr>
        <w:t>предпереводческим</w:t>
      </w:r>
      <w:proofErr w:type="spellEnd"/>
      <w:r w:rsidRPr="002B1DEF">
        <w:rPr>
          <w:lang w:val="ru-RU"/>
        </w:rPr>
        <w:t xml:space="preserve"> анализом, терминологическим поиском, приемами переводческих трансформаций, переводом экономических обзоров, материалов о предприятии, финансово-банковской документации, деловой корреспонденции, коммерческих предложений, внешнеторговых контрактов, спецификаций, счетов, упаковочных листов, транспортных накладных и страховых документов.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 xml:space="preserve">Особое внимание уделяется точности передачи чисел, дат, валют, единиц измерения, реквизитов, сроков, маршрутов, ценовых и договорных обязательств. Для устного сопровождения формируются навыки перевода с листа, </w:t>
      </w:r>
      <w:proofErr w:type="spellStart"/>
      <w:r w:rsidRPr="002B1DEF">
        <w:rPr>
          <w:lang w:val="ru-RU"/>
        </w:rPr>
        <w:t>абзацно</w:t>
      </w:r>
      <w:proofErr w:type="spellEnd"/>
      <w:r w:rsidRPr="002B1DEF">
        <w:rPr>
          <w:lang w:val="ru-RU"/>
        </w:rPr>
        <w:t>-фразового и последовательного двустороннего перевода деловой презентации, переговоров и логистического совещания.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 xml:space="preserve">Курс рассчитан на 108 академических часов: 34 часа практических занятий, 1 час консультации, 0,25 часа промежуточной аттестации и 72,75 часа самостоятельной работы. Итоговая форма контроля — экзамен. Методические указания содержат содержание четырех разделов, планы семнадцати </w:t>
      </w:r>
      <w:r w:rsidRPr="002B1DEF">
        <w:rPr>
          <w:lang w:val="ru-RU"/>
        </w:rPr>
        <w:lastRenderedPageBreak/>
        <w:t xml:space="preserve">практических занятий, алгоритмы выполнения основных переводческих операций, образцы оценочных средств, критерии </w:t>
      </w:r>
      <w:r w:rsidR="00826353">
        <w:rPr>
          <w:lang w:val="ru-RU"/>
        </w:rPr>
        <w:t xml:space="preserve">оценки </w:t>
      </w:r>
      <w:r w:rsidRPr="002B1DEF">
        <w:rPr>
          <w:lang w:val="ru-RU"/>
        </w:rPr>
        <w:t>экзамена и рабочие шаблоны.</w:t>
      </w:r>
    </w:p>
    <w:p w:rsidR="008B451B" w:rsidRPr="002B1DEF" w:rsidRDefault="00C34F88">
      <w:pPr>
        <w:rPr>
          <w:lang w:val="ru-RU"/>
        </w:rPr>
      </w:pPr>
      <w:r w:rsidRPr="002B1DEF">
        <w:rPr>
          <w:lang w:val="ru-RU"/>
        </w:rPr>
        <w:br w:type="page"/>
      </w:r>
    </w:p>
    <w:p w:rsidR="008B451B" w:rsidRPr="002B1DEF" w:rsidRDefault="00C34F88" w:rsidP="00545DE1">
      <w:pPr>
        <w:pStyle w:val="1"/>
      </w:pPr>
      <w:bookmarkStart w:id="2" w:name="_Toc236145252"/>
      <w:r w:rsidRPr="002B1DEF">
        <w:lastRenderedPageBreak/>
        <w:t>1 Содержание разделов дисциплины</w:t>
      </w:r>
      <w:bookmarkEnd w:id="2"/>
    </w:p>
    <w:p w:rsidR="008B451B" w:rsidRPr="002B1DEF" w:rsidRDefault="00C34F88" w:rsidP="002B1DEF">
      <w:pPr>
        <w:keepNext/>
        <w:keepLines/>
        <w:ind w:firstLine="709"/>
        <w:jc w:val="both"/>
        <w:rPr>
          <w:lang w:val="ru-RU"/>
        </w:rPr>
      </w:pPr>
      <w:r w:rsidRPr="002B1DEF">
        <w:rPr>
          <w:lang w:val="ru-RU"/>
        </w:rPr>
        <w:t>1.1 Разделы дисциплины, изучаемые в 6 семестре</w:t>
      </w:r>
    </w:p>
    <w:p w:rsidR="008B451B" w:rsidRPr="002B1DEF" w:rsidRDefault="00C34F88" w:rsidP="002B1DEF">
      <w:pPr>
        <w:keepNext/>
        <w:keepLines/>
        <w:spacing w:before="100"/>
        <w:ind w:firstLine="709"/>
        <w:jc w:val="both"/>
        <w:rPr>
          <w:lang w:val="ru-RU"/>
        </w:rPr>
      </w:pPr>
      <w:r w:rsidRPr="002B1DEF">
        <w:rPr>
          <w:b/>
          <w:lang w:val="ru-RU"/>
        </w:rPr>
        <w:t>Раздел 1. Технологические основы профессионального перевода в сфере ВЭД и логистики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 xml:space="preserve">Профессиональные функции переводчика. Виды письменного и устного перевода. Эквивалентность, адекватность и функциональная пригодность результата. Этапы перевода и критерии качества. </w:t>
      </w:r>
      <w:proofErr w:type="spellStart"/>
      <w:r w:rsidRPr="002B1DEF">
        <w:rPr>
          <w:lang w:val="ru-RU"/>
        </w:rPr>
        <w:t>Предпереводческий</w:t>
      </w:r>
      <w:proofErr w:type="spellEnd"/>
      <w:r w:rsidRPr="002B1DEF">
        <w:rPr>
          <w:lang w:val="ru-RU"/>
        </w:rPr>
        <w:t xml:space="preserve"> анализ китайских и русских профессиональных текстов. Определение жанра, цели, адресата, информационной структуры и переводческих трудностей. Терминологический поиск, проверка эквивалентов, составление китайско-русского и русско-китайского глоссария. Основные лексические, грамматические и стилистические трансформации. Передача имен собственных, организаций, географических названий, чисел, дат, валют, единиц измерения, сокращений и реквизитов.</w:t>
      </w:r>
    </w:p>
    <w:p w:rsidR="008B451B" w:rsidRPr="002B1DEF" w:rsidRDefault="00C34F88" w:rsidP="003F16B3">
      <w:pPr>
        <w:keepNext/>
        <w:keepLines/>
        <w:spacing w:before="100"/>
        <w:ind w:firstLine="709"/>
        <w:jc w:val="both"/>
        <w:rPr>
          <w:lang w:val="ru-RU"/>
        </w:rPr>
      </w:pPr>
      <w:r w:rsidRPr="002B1DEF">
        <w:rPr>
          <w:b/>
          <w:lang w:val="ru-RU"/>
        </w:rPr>
        <w:t>Раздел 2. Экономический и коммерческий перевод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Базовая лексика экономики, рынка, внешней торговли, производства, себестоимости, прибыли, инвестиций и маркетинга. Перевод экономических обзоров и материалов о деятельности предприятия. Финансы, банковские операции, платежи и валютные расчеты. Жанры коммерческой переписки: запрос, предложение, контрпредложение, заказ, подтверждение и уведомление. Презентация компании, каталог, ценовое предложение. Претензия и ответ на претензию. Передача прагматической тональности, степени категоричности, вежливости и делового регистра.</w:t>
      </w:r>
    </w:p>
    <w:p w:rsidR="008B451B" w:rsidRPr="002B1DEF" w:rsidRDefault="00C34F88" w:rsidP="003F16B3">
      <w:pPr>
        <w:keepNext/>
        <w:keepLines/>
        <w:spacing w:before="100"/>
        <w:ind w:firstLine="709"/>
        <w:jc w:val="both"/>
        <w:rPr>
          <w:lang w:val="ru-RU"/>
        </w:rPr>
      </w:pPr>
      <w:r w:rsidRPr="002B1DEF">
        <w:rPr>
          <w:b/>
          <w:lang w:val="ru-RU"/>
        </w:rPr>
        <w:t>Раздел 3. Перевод внешнеторговой и транспортно-логистической документации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Структура внешнеторгового контракта. Перевод сведений о сторонах, предмете, количестве, качестве, цене, общей стоимости и порядке расчетов. Условия и сроки поставки, упаковка, маркировка, приемка, гарантии, страхование, ответственность, форс-мажор и разрешение споров. Транспортно-</w:t>
      </w:r>
      <w:r w:rsidRPr="002B1DEF">
        <w:rPr>
          <w:lang w:val="ru-RU"/>
        </w:rPr>
        <w:lastRenderedPageBreak/>
        <w:t>логистическая терминология: виды транспорта, маршруты, грузовые характеристики, складские операции и экспедирование. Перевод спецификации, счета, упаковочного листа, транспортной накладной и страхового документа. Региональный кейс поставки продукции предприятия Оренбургской области по маршруту Россия – Казахстан – Китай.</w:t>
      </w:r>
    </w:p>
    <w:p w:rsidR="008B451B" w:rsidRPr="002B1DEF" w:rsidRDefault="00C34F88" w:rsidP="003F16B3">
      <w:pPr>
        <w:keepNext/>
        <w:keepLines/>
        <w:spacing w:before="100"/>
        <w:ind w:firstLine="709"/>
        <w:jc w:val="both"/>
        <w:rPr>
          <w:lang w:val="ru-RU"/>
        </w:rPr>
      </w:pPr>
      <w:r w:rsidRPr="002B1DEF">
        <w:rPr>
          <w:b/>
          <w:lang w:val="ru-RU"/>
        </w:rPr>
        <w:t>Раздел 4. Устный перевод и комплексное языковое сопровождение внешнеэкономической деятельности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 xml:space="preserve">Перевод с листа экономических, коммерческих и логистических документов. </w:t>
      </w:r>
      <w:proofErr w:type="spellStart"/>
      <w:r w:rsidRPr="002B1DEF">
        <w:rPr>
          <w:lang w:val="ru-RU"/>
        </w:rPr>
        <w:t>Абзацно</w:t>
      </w:r>
      <w:proofErr w:type="spellEnd"/>
      <w:r w:rsidRPr="002B1DEF">
        <w:rPr>
          <w:lang w:val="ru-RU"/>
        </w:rPr>
        <w:t>-фразовый и последовательный перевод презентации предприятия и деловой беседы. Переводческая скоропись, речевая компрессия, вероятностное прогнозирование и контроль числовой информации. Двусторонний перевод переговоров по цене, срокам, маршруту, оплате, приемке груза и урегулированию претензий. Профессиональная этика и конфиденциальность. Комплексный переводческий проект: двуязычный пакет документов, глоссарий, письменное и устное сопровождение, редактирование и контроль качества.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2835"/>
        <w:gridCol w:w="3262"/>
        <w:gridCol w:w="1842"/>
      </w:tblGrid>
      <w:tr w:rsidR="008B451B" w:rsidRPr="003F16B3" w:rsidTr="003F16B3">
        <w:trPr>
          <w:cantSplit/>
          <w:tblHeader/>
          <w:jc w:val="center"/>
        </w:trPr>
        <w:tc>
          <w:tcPr>
            <w:tcW w:w="113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3F16B3">
              <w:rPr>
                <w:b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28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F16B3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262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F16B3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F16B3">
              <w:rPr>
                <w:b/>
                <w:sz w:val="24"/>
                <w:szCs w:val="24"/>
              </w:rPr>
              <w:t>Всего</w:t>
            </w:r>
          </w:p>
        </w:tc>
      </w:tr>
      <w:tr w:rsidR="008B451B" w:rsidRPr="003F16B3" w:rsidTr="003F16B3">
        <w:trPr>
          <w:cantSplit/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8</w:t>
            </w:r>
          </w:p>
        </w:tc>
        <w:tc>
          <w:tcPr>
            <w:tcW w:w="326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18</w:t>
            </w:r>
          </w:p>
        </w:tc>
        <w:tc>
          <w:tcPr>
            <w:tcW w:w="184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26</w:t>
            </w:r>
          </w:p>
        </w:tc>
      </w:tr>
      <w:tr w:rsidR="008B451B" w:rsidRPr="003F16B3" w:rsidTr="003F16B3">
        <w:trPr>
          <w:cantSplit/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8</w:t>
            </w:r>
          </w:p>
        </w:tc>
        <w:tc>
          <w:tcPr>
            <w:tcW w:w="326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18</w:t>
            </w:r>
          </w:p>
        </w:tc>
        <w:tc>
          <w:tcPr>
            <w:tcW w:w="184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26</w:t>
            </w:r>
          </w:p>
        </w:tc>
      </w:tr>
      <w:tr w:rsidR="008B451B" w:rsidRPr="003F16B3" w:rsidTr="003F16B3">
        <w:trPr>
          <w:cantSplit/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10</w:t>
            </w:r>
          </w:p>
        </w:tc>
        <w:tc>
          <w:tcPr>
            <w:tcW w:w="326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20</w:t>
            </w:r>
          </w:p>
        </w:tc>
        <w:tc>
          <w:tcPr>
            <w:tcW w:w="184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30</w:t>
            </w:r>
          </w:p>
        </w:tc>
      </w:tr>
      <w:tr w:rsidR="008B451B" w:rsidRPr="003F16B3" w:rsidTr="003F16B3">
        <w:trPr>
          <w:cantSplit/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8</w:t>
            </w:r>
          </w:p>
        </w:tc>
        <w:tc>
          <w:tcPr>
            <w:tcW w:w="326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18</w:t>
            </w:r>
          </w:p>
        </w:tc>
        <w:tc>
          <w:tcPr>
            <w:tcW w:w="184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26</w:t>
            </w:r>
          </w:p>
        </w:tc>
      </w:tr>
      <w:tr w:rsidR="008B451B" w:rsidRPr="003F16B3" w:rsidTr="003F16B3">
        <w:trPr>
          <w:cantSplit/>
          <w:jc w:val="center"/>
        </w:trPr>
        <w:tc>
          <w:tcPr>
            <w:tcW w:w="113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34</w:t>
            </w:r>
          </w:p>
        </w:tc>
        <w:tc>
          <w:tcPr>
            <w:tcW w:w="326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74</w:t>
            </w:r>
          </w:p>
        </w:tc>
        <w:tc>
          <w:tcPr>
            <w:tcW w:w="184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F16B3" w:rsidRDefault="00C34F88">
            <w:pPr>
              <w:spacing w:line="240" w:lineRule="auto"/>
              <w:rPr>
                <w:sz w:val="24"/>
                <w:szCs w:val="24"/>
              </w:rPr>
            </w:pPr>
            <w:r w:rsidRPr="003F16B3">
              <w:rPr>
                <w:sz w:val="24"/>
                <w:szCs w:val="24"/>
              </w:rPr>
              <w:t>108</w:t>
            </w:r>
          </w:p>
        </w:tc>
      </w:tr>
    </w:tbl>
    <w:p w:rsidR="008B451B" w:rsidRDefault="008B451B">
      <w:pPr>
        <w:spacing w:line="240" w:lineRule="auto"/>
        <w:jc w:val="both"/>
      </w:pPr>
    </w:p>
    <w:p w:rsidR="008B451B" w:rsidRDefault="00C34F88">
      <w:r>
        <w:br w:type="page"/>
      </w:r>
    </w:p>
    <w:p w:rsidR="008B451B" w:rsidRDefault="00C34F88" w:rsidP="00545DE1">
      <w:pPr>
        <w:pStyle w:val="1"/>
      </w:pPr>
      <w:bookmarkStart w:id="3" w:name="_Toc236145253"/>
      <w:r w:rsidRPr="00545DE1">
        <w:lastRenderedPageBreak/>
        <w:t>2 Планы практических занятий</w:t>
      </w:r>
      <w:bookmarkEnd w:id="3"/>
    </w:p>
    <w:p w:rsidR="008B451B" w:rsidRPr="002B1DEF" w:rsidRDefault="00C34F88" w:rsidP="003F16B3">
      <w:pPr>
        <w:keepNext/>
        <w:keepLines/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1. Профессиональная деятельность переводчика в сфере ВЭД и логистики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3F16B3">
        <w:rPr>
          <w:lang w:val="ru-RU"/>
        </w:rPr>
        <w:t>с</w:t>
      </w:r>
      <w:r w:rsidRPr="002B1DEF">
        <w:rPr>
          <w:lang w:val="ru-RU"/>
        </w:rPr>
        <w:t>формировать представление о составе профессионального задания, этапах работы и критериях качества перевода.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Профессиональные роли переводчика во внешнеэкономической деятельности.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Письменный, устный, двусторонний и перевод с листа.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Эквивалентность, адекватность и функциональная пригодность.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Требования заказчика, адресата и ситуации.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Переводческая этика, конфиденциальность и ответственность.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Проанализировать учебный переводческий заказ и заполнить паспорт задания.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Определить критические данные, искажение которых меняет коммерческий результат.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Составить критерии приемки письменного и устного перевода.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Подготовить краткое сообщение о профессиональных рисках переводчика в ВЭД.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Составить перечень открытых вопросов заказчику до начала работы.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r w:rsidRPr="002B1DEF">
        <w:rPr>
          <w:lang w:val="ru-RU"/>
        </w:rPr>
        <w:t>переводческое задание, заказчик, адресат, эквивалентность, адекватность, функция текста, критическая ошибка.</w:t>
      </w:r>
    </w:p>
    <w:p w:rsidR="008F1682" w:rsidRDefault="008F1682" w:rsidP="003F16B3">
      <w:pPr>
        <w:keepNext/>
        <w:keepLines/>
        <w:ind w:firstLine="709"/>
        <w:jc w:val="both"/>
        <w:rPr>
          <w:b/>
          <w:lang w:val="ru-RU"/>
        </w:rPr>
      </w:pPr>
    </w:p>
    <w:p w:rsidR="008B451B" w:rsidRPr="002B1DEF" w:rsidRDefault="00C34F88" w:rsidP="003F16B3">
      <w:pPr>
        <w:keepNext/>
        <w:keepLines/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Практическое занятие 2. </w:t>
      </w:r>
      <w:proofErr w:type="spellStart"/>
      <w:r w:rsidRPr="002B1DEF">
        <w:rPr>
          <w:b/>
          <w:lang w:val="ru-RU"/>
        </w:rPr>
        <w:t>Предпереводческий</w:t>
      </w:r>
      <w:proofErr w:type="spellEnd"/>
      <w:r w:rsidRPr="002B1DEF">
        <w:rPr>
          <w:b/>
          <w:lang w:val="ru-RU"/>
        </w:rPr>
        <w:t xml:space="preserve"> анализ китайских и русских профессиональных текстов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3F16B3">
        <w:rPr>
          <w:lang w:val="ru-RU"/>
        </w:rPr>
        <w:t>н</w:t>
      </w:r>
      <w:r w:rsidRPr="002B1DEF">
        <w:rPr>
          <w:lang w:val="ru-RU"/>
        </w:rPr>
        <w:t>аучить определять жанр, цель, адресата, структуру и основные трудности исходного текста.</w:t>
      </w:r>
    </w:p>
    <w:p w:rsidR="008B451B" w:rsidRPr="002B1DEF" w:rsidRDefault="00C34F88" w:rsidP="003F16B3">
      <w:pPr>
        <w:keepNext/>
        <w:keepLines/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Цель и адресат текста.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Жанровые и стилистические признаки.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Информационная структура и логические связи.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Термины, реалии, имена, числа и реквизиты.</w:t>
      </w:r>
    </w:p>
    <w:p w:rsidR="008B451B" w:rsidRPr="002B1DEF" w:rsidRDefault="00C34F88" w:rsidP="003F16B3">
      <w:pPr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Выбор стратегии и справочных источников.</w:t>
      </w:r>
    </w:p>
    <w:p w:rsidR="008B451B" w:rsidRPr="002B1DEF" w:rsidRDefault="00C34F88" w:rsidP="003F16B3">
      <w:pPr>
        <w:keepNext/>
        <w:keepLines/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Выполнить полный анализ китайского экономического текста.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Составить план перевода и карту трудностей.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Сравнить варианты стратегии для внутреннего и внешнего адресата.</w:t>
      </w:r>
    </w:p>
    <w:p w:rsidR="008B451B" w:rsidRPr="002B1DEF" w:rsidRDefault="00C34F88" w:rsidP="003F16B3">
      <w:pPr>
        <w:keepNext/>
        <w:keepLines/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Подобрать русский и китайский тексты одного жанра и сопоставить их композицию.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Заполнить карту из приложения 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proofErr w:type="spellStart"/>
      <w:r w:rsidRPr="002B1DEF">
        <w:rPr>
          <w:lang w:val="ru-RU"/>
        </w:rPr>
        <w:t>предпереводческий</w:t>
      </w:r>
      <w:proofErr w:type="spellEnd"/>
      <w:r w:rsidRPr="002B1DEF">
        <w:rPr>
          <w:lang w:val="ru-RU"/>
        </w:rPr>
        <w:t xml:space="preserve"> анализ, жанр, коммуникативная цель, адресат, макроструктура, переводческая стратегия.</w:t>
      </w:r>
    </w:p>
    <w:p w:rsidR="00B071AB" w:rsidRDefault="00B071AB" w:rsidP="00B071AB">
      <w:pPr>
        <w:keepNext/>
        <w:keepLines/>
        <w:ind w:firstLine="709"/>
        <w:jc w:val="both"/>
        <w:rPr>
          <w:b/>
          <w:lang w:val="ru-RU"/>
        </w:rPr>
      </w:pPr>
    </w:p>
    <w:p w:rsidR="008B451B" w:rsidRPr="002B1DEF" w:rsidRDefault="00C34F88" w:rsidP="00B071AB">
      <w:pPr>
        <w:keepNext/>
        <w:keepLines/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3. Терминологический поиск и составление двуязычного глоссария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B071AB">
        <w:rPr>
          <w:lang w:val="ru-RU"/>
        </w:rPr>
        <w:t>с</w:t>
      </w:r>
      <w:r w:rsidRPr="002B1DEF">
        <w:rPr>
          <w:lang w:val="ru-RU"/>
        </w:rPr>
        <w:t>формировать алгоритм выявления, проверки и документирования терминологических соответствий.</w:t>
      </w:r>
    </w:p>
    <w:p w:rsidR="008B451B" w:rsidRPr="002B1DEF" w:rsidRDefault="00C34F88" w:rsidP="00B071AB">
      <w:pPr>
        <w:keepNext/>
        <w:keepLines/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Термин, словосочетание и номенклатурная единица.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Авторитетность словаря и отраслевого источника.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lastRenderedPageBreak/>
        <w:t>3. Контекстная проверка и параллельные тексты.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Пиньинь, варианты написания и сокращения.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Структура проектного глоссария и терминологической базы.</w:t>
      </w:r>
    </w:p>
    <w:p w:rsidR="008B451B" w:rsidRPr="002B1DEF" w:rsidRDefault="00C34F88" w:rsidP="00EA63F1">
      <w:pPr>
        <w:keepNext/>
        <w:keepLines/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Составить глоссарий по теме «Внешняя торговля и логистика».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Проверить 15 терминов по двум независимым источникам.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Отметить недопустимые или контекстно ограниченные варианты.</w:t>
      </w:r>
    </w:p>
    <w:p w:rsidR="008B451B" w:rsidRPr="002B1DEF" w:rsidRDefault="00C34F88" w:rsidP="00EA63F1">
      <w:pPr>
        <w:keepNext/>
        <w:keepLines/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Расширить глоссарий до 40 единиц.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Для пяти терминов подготовить переводческий комментарий.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r w:rsidRPr="002B1DEF">
        <w:rPr>
          <w:lang w:val="ru-RU"/>
        </w:rPr>
        <w:t xml:space="preserve">термин, эквивалент, контекст, источник, глоссарий, терминологическая база, </w:t>
      </w:r>
      <w:proofErr w:type="spellStart"/>
      <w:r w:rsidRPr="002B1DEF">
        <w:rPr>
          <w:lang w:val="ru-RU"/>
        </w:rPr>
        <w:t>коллокация</w:t>
      </w:r>
      <w:proofErr w:type="spellEnd"/>
      <w:r w:rsidRPr="002B1DEF">
        <w:rPr>
          <w:lang w:val="ru-RU"/>
        </w:rPr>
        <w:t>.</w:t>
      </w:r>
    </w:p>
    <w:p w:rsidR="00EA63F1" w:rsidRDefault="00EA63F1" w:rsidP="00EA63F1">
      <w:pPr>
        <w:keepNext/>
        <w:keepLines/>
        <w:ind w:firstLine="709"/>
        <w:jc w:val="both"/>
        <w:rPr>
          <w:b/>
          <w:lang w:val="ru-RU"/>
        </w:rPr>
      </w:pPr>
    </w:p>
    <w:p w:rsidR="008B451B" w:rsidRPr="002B1DEF" w:rsidRDefault="00C34F88" w:rsidP="00EA63F1">
      <w:pPr>
        <w:keepNext/>
        <w:keepLines/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4. Переводческие трансформации и передача реквизитов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EA63F1">
        <w:rPr>
          <w:lang w:val="ru-RU"/>
        </w:rPr>
        <w:t>н</w:t>
      </w:r>
      <w:r w:rsidRPr="002B1DEF">
        <w:rPr>
          <w:lang w:val="ru-RU"/>
        </w:rPr>
        <w:t>аучить обоснованно применять трансформации и безошибочно передавать формально значимые элементы.</w:t>
      </w:r>
    </w:p>
    <w:p w:rsidR="008B451B" w:rsidRPr="002B1DEF" w:rsidRDefault="00C34F88" w:rsidP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Конкретизация, генерализация, модуляция и компенсация.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Грамматические замены и перестановки.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Транскрипция, транслитерация и калькирование.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Перевод имен, организаций, адресов и должностей.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Числа, даты, валюты, проценты, единицы и сокращения.</w:t>
      </w:r>
    </w:p>
    <w:p w:rsidR="008B451B" w:rsidRPr="002B1DEF" w:rsidRDefault="00C34F88" w:rsidP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Перевести фрагмент с именами, реквизитами и числовыми данными.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Прокомментировать пять переводческих трансформаций.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Провести взаимную сверку данных по чек-листу.</w:t>
      </w:r>
    </w:p>
    <w:p w:rsidR="008B451B" w:rsidRPr="002B1DEF" w:rsidRDefault="00C34F88" w:rsidP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Составить таблицу правил передачи китайских и русских имен и организаций.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Подготовить 10 примеров конвертации форматов даты и числа.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lastRenderedPageBreak/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r w:rsidRPr="002B1DEF">
        <w:rPr>
          <w:lang w:val="ru-RU"/>
        </w:rPr>
        <w:t>конкретизация, генерализация, модуляция, грамматическая замена, транскрипция, транслитерация, реквизит.</w:t>
      </w:r>
    </w:p>
    <w:p w:rsidR="00C34F88" w:rsidRDefault="00C34F88" w:rsidP="00C34F88">
      <w:pPr>
        <w:ind w:firstLine="709"/>
        <w:jc w:val="both"/>
        <w:rPr>
          <w:b/>
          <w:lang w:val="ru-RU"/>
        </w:rPr>
      </w:pPr>
    </w:p>
    <w:p w:rsidR="008B451B" w:rsidRPr="002B1DEF" w:rsidRDefault="00C34F88" w:rsidP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5. Экономика, внешняя торговля и деятельность предприятия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Pr="006A59A9">
        <w:rPr>
          <w:lang w:val="ru-RU"/>
        </w:rPr>
        <w:t>р</w:t>
      </w:r>
      <w:r w:rsidRPr="002B1DEF">
        <w:rPr>
          <w:lang w:val="ru-RU"/>
        </w:rPr>
        <w:t>азвить навыки перевода профессиональной лексики и информационно-аналитического экономического текста.</w:t>
      </w:r>
    </w:p>
    <w:p w:rsidR="008B451B" w:rsidRPr="002B1DEF" w:rsidRDefault="00C34F88" w:rsidP="006A59A9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Макроэкономические показатели и структура рынка.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Импорт, экспорт и внешнеторговый оборот.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Предприятие, производство, мощности, затраты и прибыль.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Инвестиции, маркетинг и конкурентные преимущества.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Нейтральный аналитический стиль и числовая точность.</w:t>
      </w:r>
    </w:p>
    <w:p w:rsidR="008B451B" w:rsidRPr="002B1DEF" w:rsidRDefault="00C34F88" w:rsidP="006A59A9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Перевести китайский экономический обзор на русский язык.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Составить русско-китайский фрагмент профиля предприятия.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Проверить статистические данные и единообразие терминов.</w:t>
      </w:r>
    </w:p>
    <w:p w:rsidR="008B451B" w:rsidRPr="002B1DEF" w:rsidRDefault="00C34F88" w:rsidP="006A59A9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Подготовить глоссарий по теме предприятия и рынка.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Отредактировать машинный перевод короткого экономического текста с объяснением ошибок.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外贸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进出口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国内生产总值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市场经济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企业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生产能力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成本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利润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投资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市场营销</w:t>
      </w:r>
      <w:proofErr w:type="spellEnd"/>
      <w:r w:rsidRPr="002B1DEF">
        <w:rPr>
          <w:rFonts w:eastAsia="Noto Serif CJK SC"/>
          <w:lang w:val="ru-RU"/>
        </w:rPr>
        <w:t>.</w:t>
      </w:r>
    </w:p>
    <w:p w:rsidR="006A59A9" w:rsidRDefault="006A59A9" w:rsidP="006A59A9">
      <w:pPr>
        <w:ind w:firstLine="709"/>
        <w:jc w:val="both"/>
        <w:rPr>
          <w:b/>
          <w:lang w:val="ru-RU"/>
        </w:rPr>
      </w:pPr>
    </w:p>
    <w:p w:rsidR="008B451B" w:rsidRPr="002B1DEF" w:rsidRDefault="00C34F88" w:rsidP="006A59A9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lastRenderedPageBreak/>
        <w:t>Практическое занятие 6. Финансы, банковские операции, платежи и валютные расчеты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107988">
        <w:rPr>
          <w:lang w:val="ru-RU"/>
        </w:rPr>
        <w:t>с</w:t>
      </w:r>
      <w:r w:rsidRPr="002B1DEF">
        <w:rPr>
          <w:lang w:val="ru-RU"/>
        </w:rPr>
        <w:t>формировать точность перевода финансовой и банковской терминологии и платежных условий.</w:t>
      </w:r>
    </w:p>
    <w:p w:rsidR="008B451B" w:rsidRPr="002B1DEF" w:rsidRDefault="00C34F88" w:rsidP="009D1E41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Валюта цены и валюта платежа.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Аванс, банковский перевод, аккредитив и расчетные сроки.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Банковские реквизиты и комиссии.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Условия платежа в письме и контракте.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Риски неоднозначной передачи процентов, сроков и оснований платежа.</w:t>
      </w:r>
    </w:p>
    <w:p w:rsidR="008B451B" w:rsidRPr="002B1DEF" w:rsidRDefault="00C34F88" w:rsidP="009D1E41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Выполнить двусторонний перевод типовых платежных положений.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rFonts w:eastAsia="Noto Serif CJK SC"/>
          <w:sz w:val="26"/>
          <w:lang w:val="ru-RU"/>
        </w:rPr>
        <w:t xml:space="preserve">2. Сопоставить несколько вариантов перевода </w:t>
      </w:r>
      <w:proofErr w:type="spellStart"/>
      <w:r>
        <w:rPr>
          <w:rFonts w:eastAsia="Noto Serif CJK SC"/>
          <w:sz w:val="26"/>
        </w:rPr>
        <w:t>付款方式</w:t>
      </w:r>
      <w:proofErr w:type="spellEnd"/>
      <w:r w:rsidRPr="002B1DEF">
        <w:rPr>
          <w:rFonts w:eastAsia="Noto Serif CJK SC"/>
          <w:sz w:val="26"/>
          <w:lang w:val="ru-RU"/>
        </w:rPr>
        <w:t>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Найти и устранить критические ошибки в реквизитах и суммах.</w:t>
      </w:r>
    </w:p>
    <w:p w:rsidR="008B451B" w:rsidRPr="002B1DEF" w:rsidRDefault="00C34F88" w:rsidP="009D1E41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Составить таблицу финансово-банковских терминов.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Подготовить памятку по проверке сумм, валют и процентов.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付款方式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预付款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银行转账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信用证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货币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汇率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费用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账户</w:t>
      </w:r>
      <w:proofErr w:type="spellEnd"/>
      <w:r w:rsidRPr="002B1DEF">
        <w:rPr>
          <w:rFonts w:eastAsia="Noto Serif CJK SC"/>
          <w:lang w:val="ru-RU"/>
        </w:rPr>
        <w:t>, банковские реквизиты.</w:t>
      </w:r>
    </w:p>
    <w:p w:rsidR="009D1E41" w:rsidRDefault="009D1E41" w:rsidP="009D1E41">
      <w:pPr>
        <w:ind w:firstLine="709"/>
        <w:jc w:val="both"/>
        <w:rPr>
          <w:b/>
          <w:lang w:val="ru-RU"/>
        </w:rPr>
      </w:pPr>
    </w:p>
    <w:p w:rsidR="008B451B" w:rsidRPr="002B1DEF" w:rsidRDefault="00C34F88" w:rsidP="009D1E41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7. Коммерческая переписка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9D1E41">
        <w:rPr>
          <w:lang w:val="ru-RU"/>
        </w:rPr>
        <w:t>н</w:t>
      </w:r>
      <w:r w:rsidRPr="002B1DEF">
        <w:rPr>
          <w:lang w:val="ru-RU"/>
        </w:rPr>
        <w:t>аучить переводить запрос, предложение, контрпредложение, заказ, подтверждение и уведомление.</w:t>
      </w:r>
    </w:p>
    <w:p w:rsidR="008B451B" w:rsidRPr="002B1DEF" w:rsidRDefault="00C34F88" w:rsidP="007B01B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Композиция китайского и русского делового письма.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Формулы обращения, вступления, просьбы и завершения.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rFonts w:eastAsia="Noto Serif CJK SC"/>
          <w:sz w:val="26"/>
          <w:lang w:val="ru-RU"/>
        </w:rPr>
        <w:t xml:space="preserve">3. Запрос цены </w:t>
      </w:r>
      <w:proofErr w:type="spellStart"/>
      <w:r>
        <w:rPr>
          <w:rFonts w:eastAsia="Noto Serif CJK SC"/>
          <w:sz w:val="26"/>
        </w:rPr>
        <w:t>询价</w:t>
      </w:r>
      <w:proofErr w:type="spellEnd"/>
      <w:r w:rsidRPr="002B1DEF">
        <w:rPr>
          <w:rFonts w:eastAsia="Noto Serif CJK SC"/>
          <w:sz w:val="26"/>
          <w:lang w:val="ru-RU"/>
        </w:rPr>
        <w:t xml:space="preserve"> и ценовое предложение </w:t>
      </w:r>
      <w:proofErr w:type="spellStart"/>
      <w:r>
        <w:rPr>
          <w:rFonts w:eastAsia="Noto Serif CJK SC"/>
          <w:sz w:val="26"/>
        </w:rPr>
        <w:t>报价</w:t>
      </w:r>
      <w:proofErr w:type="spellEnd"/>
      <w:r w:rsidRPr="002B1DEF">
        <w:rPr>
          <w:rFonts w:eastAsia="Noto Serif CJK SC"/>
          <w:sz w:val="26"/>
          <w:lang w:val="ru-RU"/>
        </w:rPr>
        <w:t>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rFonts w:eastAsia="Noto Serif CJK SC"/>
          <w:sz w:val="26"/>
          <w:lang w:val="ru-RU"/>
        </w:rPr>
        <w:t xml:space="preserve">4. Заказ </w:t>
      </w:r>
      <w:proofErr w:type="spellStart"/>
      <w:r>
        <w:rPr>
          <w:rFonts w:eastAsia="Noto Serif CJK SC"/>
          <w:sz w:val="26"/>
        </w:rPr>
        <w:t>订单</w:t>
      </w:r>
      <w:proofErr w:type="spellEnd"/>
      <w:r w:rsidRPr="002B1DEF">
        <w:rPr>
          <w:rFonts w:eastAsia="Noto Serif CJK SC"/>
          <w:sz w:val="26"/>
          <w:lang w:val="ru-RU"/>
        </w:rPr>
        <w:t xml:space="preserve"> и подтверждение.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lastRenderedPageBreak/>
        <w:t>5. Передача вежливости и степени обязательности.</w:t>
      </w:r>
    </w:p>
    <w:p w:rsidR="008B451B" w:rsidRPr="002B1DEF" w:rsidRDefault="00C34F88" w:rsidP="007B01B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Перевести запрос с русского на китайский.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Перевести ответное предложение с китайского на русский.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Подготовить контрпредложение с изменением цены и срока.</w:t>
      </w:r>
    </w:p>
    <w:p w:rsidR="008B451B" w:rsidRPr="002B1DEF" w:rsidRDefault="00C34F88" w:rsidP="007B01B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Собрать банк стандартных речевых формул.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Отредактировать письмо с нарушенным регистром.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询价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报价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订单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确认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通知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有效期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折扣</w:t>
      </w:r>
      <w:proofErr w:type="spellEnd"/>
      <w:r w:rsidRPr="002B1DEF">
        <w:rPr>
          <w:rFonts w:eastAsia="Noto Serif CJK SC"/>
          <w:lang w:val="ru-RU"/>
        </w:rPr>
        <w:t>, деловое письмо, контрпредложение.</w:t>
      </w:r>
    </w:p>
    <w:p w:rsidR="007B01B7" w:rsidRDefault="007B01B7" w:rsidP="007B01B7">
      <w:pPr>
        <w:ind w:firstLine="709"/>
        <w:jc w:val="both"/>
        <w:rPr>
          <w:b/>
          <w:lang w:val="ru-RU"/>
        </w:rPr>
      </w:pPr>
    </w:p>
    <w:p w:rsidR="008B451B" w:rsidRPr="002B1DEF" w:rsidRDefault="00C34F88" w:rsidP="007B01B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8. Коммерческая коммуникация: презентация, каталог, предложение и претензия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7B01B7">
        <w:rPr>
          <w:lang w:val="ru-RU"/>
        </w:rPr>
        <w:t>р</w:t>
      </w:r>
      <w:r w:rsidRPr="002B1DEF">
        <w:rPr>
          <w:lang w:val="ru-RU"/>
        </w:rPr>
        <w:t>азвить навыки функционально точного перевода презентационных и рекламационных материалов.</w:t>
      </w:r>
    </w:p>
    <w:p w:rsidR="008B451B" w:rsidRPr="002B1DEF" w:rsidRDefault="00C34F88">
      <w:pPr>
        <w:keepNext/>
        <w:keepLines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Профиль и презентация компании.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Каталог и описание товара.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Цена, скидка и срок действия предложения.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rFonts w:eastAsia="Noto Serif CJK SC"/>
          <w:sz w:val="26"/>
          <w:lang w:val="ru-RU"/>
        </w:rPr>
        <w:t xml:space="preserve">4. Претензия </w:t>
      </w:r>
      <w:proofErr w:type="spellStart"/>
      <w:r>
        <w:rPr>
          <w:rFonts w:eastAsia="Noto Serif CJK SC"/>
          <w:sz w:val="26"/>
        </w:rPr>
        <w:t>索赔</w:t>
      </w:r>
      <w:proofErr w:type="spellEnd"/>
      <w:r w:rsidRPr="002B1DEF">
        <w:rPr>
          <w:rFonts w:eastAsia="Noto Serif CJK SC"/>
          <w:sz w:val="26"/>
          <w:lang w:val="ru-RU"/>
        </w:rPr>
        <w:t xml:space="preserve"> и ответ на претензию.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Различие рекламной убедительности и юридически проверяемого утверждения.</w:t>
      </w:r>
    </w:p>
    <w:p w:rsidR="008B451B" w:rsidRPr="002B1DEF" w:rsidRDefault="00C34F88" w:rsidP="004248A4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Перевести фрагмент презентации компании.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Перевести ценовое предложение с таблицей.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Составить двуязычную претензию по несоответствию товара.</w:t>
      </w:r>
    </w:p>
    <w:p w:rsidR="008B451B" w:rsidRPr="002B1DEF" w:rsidRDefault="00C34F88" w:rsidP="004248A4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Подготовить список клише претензии и ответа.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lastRenderedPageBreak/>
        <w:t>2. Сравнить русский и китайский варианты описания конкурентных преимуществ.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公司简介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产品目录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价格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折扣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索赔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质量问题</w:t>
      </w:r>
      <w:proofErr w:type="spellEnd"/>
      <w:r w:rsidRPr="002B1DEF">
        <w:rPr>
          <w:rFonts w:eastAsia="Noto Serif CJK SC"/>
          <w:lang w:val="ru-RU"/>
        </w:rPr>
        <w:t>, компенсация, рекламационный регистр.</w:t>
      </w:r>
    </w:p>
    <w:p w:rsidR="004248A4" w:rsidRDefault="004248A4" w:rsidP="004248A4">
      <w:pPr>
        <w:ind w:firstLine="709"/>
        <w:jc w:val="both"/>
        <w:rPr>
          <w:b/>
          <w:lang w:val="ru-RU"/>
        </w:rPr>
      </w:pPr>
    </w:p>
    <w:p w:rsidR="008B451B" w:rsidRPr="002B1DEF" w:rsidRDefault="00C34F88" w:rsidP="004248A4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9. Внешнеторговый контракт: стороны, предмет, количество, качество, цена и расчеты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4248A4" w:rsidRPr="0019338C">
        <w:rPr>
          <w:lang w:val="ru-RU"/>
        </w:rPr>
        <w:t>с</w:t>
      </w:r>
      <w:r w:rsidRPr="002B1DEF">
        <w:rPr>
          <w:lang w:val="ru-RU"/>
        </w:rPr>
        <w:t>формировать навыки перевода основных структурных разделов внешнеторгового контракта.</w:t>
      </w:r>
    </w:p>
    <w:p w:rsidR="008B451B" w:rsidRPr="002B1DEF" w:rsidRDefault="00C34F88" w:rsidP="0019338C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Стороны, полномочия и реквизиты.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Предмет договора и спецификация товара.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Количество и качество.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Цена, общая стоимость и валюта.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Порядок расчетов и юридическая определенность формулировок.</w:t>
      </w:r>
    </w:p>
    <w:p w:rsidR="008B451B" w:rsidRPr="002B1DEF" w:rsidRDefault="00C34F88" w:rsidP="0019338C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Выполнить двусторонний перевод фрагмента контракта.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rFonts w:eastAsia="Noto Serif CJK SC"/>
          <w:sz w:val="26"/>
          <w:lang w:val="ru-RU"/>
        </w:rPr>
        <w:t xml:space="preserve">2. Сопоставить термины </w:t>
      </w:r>
      <w:proofErr w:type="spellStart"/>
      <w:r>
        <w:rPr>
          <w:rFonts w:eastAsia="Noto Serif CJK SC"/>
          <w:sz w:val="26"/>
        </w:rPr>
        <w:t>合同</w:t>
      </w:r>
      <w:proofErr w:type="spellEnd"/>
      <w:r w:rsidRPr="002B1DEF">
        <w:rPr>
          <w:rFonts w:eastAsia="Noto Serif CJK SC"/>
          <w:sz w:val="26"/>
          <w:lang w:val="ru-RU"/>
        </w:rPr>
        <w:t xml:space="preserve">, </w:t>
      </w:r>
      <w:proofErr w:type="spellStart"/>
      <w:r>
        <w:rPr>
          <w:rFonts w:eastAsia="Noto Serif CJK SC"/>
          <w:sz w:val="26"/>
        </w:rPr>
        <w:t>协议</w:t>
      </w:r>
      <w:proofErr w:type="spellEnd"/>
      <w:r w:rsidRPr="002B1DEF">
        <w:rPr>
          <w:rFonts w:eastAsia="Noto Serif CJK SC"/>
          <w:sz w:val="26"/>
          <w:lang w:val="ru-RU"/>
        </w:rPr>
        <w:t xml:space="preserve">, </w:t>
      </w:r>
      <w:proofErr w:type="spellStart"/>
      <w:r>
        <w:rPr>
          <w:rFonts w:eastAsia="Noto Serif CJK SC"/>
          <w:sz w:val="26"/>
        </w:rPr>
        <w:t>条款</w:t>
      </w:r>
      <w:proofErr w:type="spellEnd"/>
      <w:r w:rsidRPr="002B1DEF">
        <w:rPr>
          <w:rFonts w:eastAsia="Noto Serif CJK SC"/>
          <w:sz w:val="26"/>
          <w:lang w:val="ru-RU"/>
        </w:rPr>
        <w:t>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Провести сверку количества, цены и общей стоимости.</w:t>
      </w:r>
    </w:p>
    <w:p w:rsidR="008B451B" w:rsidRPr="002B1DEF" w:rsidRDefault="00C34F88" w:rsidP="0019338C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Составить глоссарий договорных терминов.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Подготовить параллельную таблицу структуры контракта.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合同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当事人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标的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数量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质量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价格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总金额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付款方式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条款</w:t>
      </w:r>
      <w:proofErr w:type="spellEnd"/>
      <w:r w:rsidRPr="002B1DEF">
        <w:rPr>
          <w:rFonts w:eastAsia="Noto Serif CJK SC"/>
          <w:lang w:val="ru-RU"/>
        </w:rPr>
        <w:t>.</w:t>
      </w:r>
    </w:p>
    <w:p w:rsidR="008B451B" w:rsidRPr="002B1DEF" w:rsidRDefault="00C34F88" w:rsidP="0019338C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lastRenderedPageBreak/>
        <w:t>Практическое занятие 10. Условия поставки, упаковка, маркировка, приемка, гарантии, страхование и ответственность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D2313B">
        <w:rPr>
          <w:lang w:val="ru-RU"/>
        </w:rPr>
        <w:t>н</w:t>
      </w:r>
      <w:r w:rsidRPr="002B1DEF">
        <w:rPr>
          <w:lang w:val="ru-RU"/>
        </w:rPr>
        <w:t>аучить переводить положения, распределяющие обязанности, риски и последствия нарушения.</w:t>
      </w:r>
    </w:p>
    <w:p w:rsidR="008B451B" w:rsidRPr="002B1DEF" w:rsidRDefault="00C34F88" w:rsidP="00D2313B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Срок и место поставки.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rFonts w:eastAsia="Noto Serif CJK SC"/>
          <w:sz w:val="26"/>
          <w:lang w:val="ru-RU"/>
        </w:rPr>
        <w:t xml:space="preserve">2. Упаковка и маркировка </w:t>
      </w:r>
      <w:proofErr w:type="spellStart"/>
      <w:r>
        <w:rPr>
          <w:rFonts w:eastAsia="Noto Serif CJK SC"/>
          <w:sz w:val="26"/>
        </w:rPr>
        <w:t>包装和标志</w:t>
      </w:r>
      <w:proofErr w:type="spellEnd"/>
      <w:r w:rsidRPr="002B1DEF">
        <w:rPr>
          <w:rFonts w:eastAsia="Noto Serif CJK SC"/>
          <w:sz w:val="26"/>
          <w:lang w:val="ru-RU"/>
        </w:rPr>
        <w:t>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Приемка, проверка и уведомление о недостатках.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Гарантии и страхование.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Ответственность, форс-мажор и разрешение споров.</w:t>
      </w:r>
    </w:p>
    <w:p w:rsidR="008B451B" w:rsidRPr="002B1DEF" w:rsidRDefault="00C34F88" w:rsidP="00D2313B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Перевести комплект договорных положений.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Выделить условия, содержащие срок, обязанность и последствие.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Отредактировать двусмысленные формулировки.</w:t>
      </w:r>
    </w:p>
    <w:p w:rsidR="008B451B" w:rsidRPr="002B1DEF" w:rsidRDefault="00C34F88" w:rsidP="00D2313B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Составить таблицу модальных средств долженствования и возможности.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Подготовить проверочный список для договорного перевода.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交货期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交货地点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包装和标志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验收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保证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保险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责任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不可抗力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争议解决</w:t>
      </w:r>
      <w:proofErr w:type="spellEnd"/>
      <w:r w:rsidRPr="002B1DEF">
        <w:rPr>
          <w:rFonts w:eastAsia="Noto Serif CJK SC"/>
          <w:lang w:val="ru-RU"/>
        </w:rPr>
        <w:t>.</w:t>
      </w:r>
    </w:p>
    <w:p w:rsidR="00D2313B" w:rsidRDefault="00D2313B" w:rsidP="00D2313B">
      <w:pPr>
        <w:ind w:firstLine="709"/>
        <w:jc w:val="both"/>
        <w:rPr>
          <w:b/>
          <w:lang w:val="ru-RU"/>
        </w:rPr>
      </w:pPr>
    </w:p>
    <w:p w:rsidR="008B451B" w:rsidRPr="002B1DEF" w:rsidRDefault="00C34F88" w:rsidP="00D2313B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11. Транспортно-логистическая терминология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D2313B">
        <w:rPr>
          <w:lang w:val="ru-RU"/>
        </w:rPr>
        <w:t>с</w:t>
      </w:r>
      <w:r w:rsidRPr="002B1DEF">
        <w:rPr>
          <w:lang w:val="ru-RU"/>
        </w:rPr>
        <w:t>формировать системное владение лексикой транспорта, маршрутов, грузов, складов и экспедирования.</w:t>
      </w:r>
    </w:p>
    <w:p w:rsidR="008B451B" w:rsidRPr="002B1DEF" w:rsidRDefault="00C34F88" w:rsidP="00D2313B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Виды транспорта и мультимодальная перевозка.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Маршрут, пункт отправления и назначения.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Характеристики груза и условия обработки.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Складские операции и хранение.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lastRenderedPageBreak/>
        <w:t>5. Экспедирование и ответственность участников.</w:t>
      </w:r>
    </w:p>
    <w:p w:rsidR="008B451B" w:rsidRPr="002B1DEF" w:rsidRDefault="00C34F88" w:rsidP="00D2313B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Построить двуязычную схему маршрута.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Перевести описание транспортной цепи.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Составить таблицу участников и функций.</w:t>
      </w:r>
    </w:p>
    <w:p w:rsidR="008B451B" w:rsidRPr="002B1DEF" w:rsidRDefault="00C34F88" w:rsidP="00D2313B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Расширить глоссарий транспортных терминов.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Подготовить устное описание маршрута Россия – Казахстан – Китай.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运输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物流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路线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货物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仓库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货运代理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海运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铁路运输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公路运输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多式联运</w:t>
      </w:r>
      <w:proofErr w:type="spellEnd"/>
      <w:r w:rsidRPr="002B1DEF">
        <w:rPr>
          <w:rFonts w:eastAsia="Noto Serif CJK SC"/>
          <w:lang w:val="ru-RU"/>
        </w:rPr>
        <w:t>.</w:t>
      </w:r>
    </w:p>
    <w:p w:rsidR="00D2313B" w:rsidRDefault="00D2313B" w:rsidP="00D2313B">
      <w:pPr>
        <w:ind w:firstLine="709"/>
        <w:jc w:val="both"/>
        <w:rPr>
          <w:b/>
          <w:lang w:val="ru-RU"/>
        </w:rPr>
      </w:pPr>
    </w:p>
    <w:p w:rsidR="008B451B" w:rsidRPr="002B1DEF" w:rsidRDefault="00C34F88" w:rsidP="00D2313B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12. Перевод товаросопроводительных документов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FC6FB8" w:rsidRPr="00FC6FB8">
        <w:rPr>
          <w:lang w:val="ru-RU"/>
        </w:rPr>
        <w:t>н</w:t>
      </w:r>
      <w:r w:rsidRPr="002B1DEF">
        <w:rPr>
          <w:lang w:val="ru-RU"/>
        </w:rPr>
        <w:t xml:space="preserve">аучить сохранять структуру, реквизиты и </w:t>
      </w:r>
      <w:proofErr w:type="spellStart"/>
      <w:r w:rsidRPr="002B1DEF">
        <w:rPr>
          <w:lang w:val="ru-RU"/>
        </w:rPr>
        <w:t>междокументную</w:t>
      </w:r>
      <w:proofErr w:type="spellEnd"/>
      <w:r w:rsidRPr="002B1DEF">
        <w:rPr>
          <w:lang w:val="ru-RU"/>
        </w:rPr>
        <w:t xml:space="preserve"> согласованность комплекта документов.</w:t>
      </w:r>
    </w:p>
    <w:p w:rsidR="008B451B" w:rsidRPr="002B1DEF" w:rsidRDefault="00C34F88" w:rsidP="00FC6FB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Спецификация и счет / инвойс.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rFonts w:eastAsia="Noto Serif CJK SC"/>
          <w:sz w:val="26"/>
          <w:lang w:val="ru-RU"/>
        </w:rPr>
        <w:t xml:space="preserve">2. Упаковочный лист </w:t>
      </w:r>
      <w:proofErr w:type="spellStart"/>
      <w:r>
        <w:rPr>
          <w:rFonts w:eastAsia="Noto Serif CJK SC"/>
          <w:sz w:val="26"/>
        </w:rPr>
        <w:t>装箱单</w:t>
      </w:r>
      <w:proofErr w:type="spellEnd"/>
      <w:r w:rsidRPr="002B1DEF">
        <w:rPr>
          <w:rFonts w:eastAsia="Noto Serif CJK SC"/>
          <w:sz w:val="26"/>
          <w:lang w:val="ru-RU"/>
        </w:rPr>
        <w:t>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Транспортная накладная и страховой документ.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Единообразие наименований товара и кодов.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Сверка веса, мест, количества, стоимости и маршрута.</w:t>
      </w:r>
    </w:p>
    <w:p w:rsidR="008B451B" w:rsidRPr="002B1DEF" w:rsidRDefault="00C34F88" w:rsidP="00FC6FB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Перевести комплект из четырех взаимосвязанных документов.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 xml:space="preserve">2. Провести </w:t>
      </w:r>
      <w:proofErr w:type="spellStart"/>
      <w:r w:rsidRPr="002B1DEF">
        <w:rPr>
          <w:sz w:val="26"/>
          <w:lang w:val="ru-RU"/>
        </w:rPr>
        <w:t>междокументную</w:t>
      </w:r>
      <w:proofErr w:type="spellEnd"/>
      <w:r w:rsidRPr="002B1DEF">
        <w:rPr>
          <w:sz w:val="26"/>
          <w:lang w:val="ru-RU"/>
        </w:rPr>
        <w:t xml:space="preserve"> сверку.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Составить реестр обнаруженных расхождений.</w:t>
      </w:r>
    </w:p>
    <w:p w:rsidR="008B451B" w:rsidRPr="002B1DEF" w:rsidRDefault="00C34F88" w:rsidP="00FC6FB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Заполнить лист контроля качества из приложения 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Подготовить таблицу функций документов.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lastRenderedPageBreak/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规格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发票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装箱单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运输单据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保险单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毛重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净重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件数</w:t>
      </w:r>
      <w:proofErr w:type="spellEnd"/>
      <w:r w:rsidRPr="002B1DEF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货物描述</w:t>
      </w:r>
      <w:proofErr w:type="spellEnd"/>
      <w:r w:rsidRPr="002B1DEF">
        <w:rPr>
          <w:rFonts w:eastAsia="Noto Serif CJK SC"/>
          <w:lang w:val="ru-RU"/>
        </w:rPr>
        <w:t>.</w:t>
      </w:r>
    </w:p>
    <w:p w:rsidR="00FC6FB8" w:rsidRDefault="00FC6FB8" w:rsidP="00FC6FB8">
      <w:pPr>
        <w:ind w:firstLine="709"/>
        <w:jc w:val="both"/>
        <w:rPr>
          <w:b/>
          <w:lang w:val="ru-RU"/>
        </w:rPr>
      </w:pPr>
    </w:p>
    <w:p w:rsidR="008B451B" w:rsidRPr="002B1DEF" w:rsidRDefault="00C34F88" w:rsidP="00FC6FB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13. Региональный кейс: поставка по маршруту Россия – Казахстан – Китай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FC6FB8" w:rsidRPr="00FC6FB8">
        <w:rPr>
          <w:lang w:val="ru-RU"/>
        </w:rPr>
        <w:t>п</w:t>
      </w:r>
      <w:r w:rsidRPr="002B1DEF">
        <w:rPr>
          <w:lang w:val="ru-RU"/>
        </w:rPr>
        <w:t>рименить письменный перевод к реалистичной внешнеторговой и логистической ситуации Оренбургской области.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Региональная продукция и профиль предприятия.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Приграничное и транзитное положение региона.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Маршрут, контрольные точки и комплект документов.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Риски сроков, сезонности и таможенного оформления.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Проверка географических названий и ответственности сторон.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Подготовить двуязычный пакет материалов по учебному кейсу.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Перевести описание товара и маршрута.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Составить логистический глоссарий и карту рисков.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Подготовить краткую презентацию кейса.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Провести редакторскую сверку пакета документов.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r w:rsidRPr="002B1DEF">
        <w:rPr>
          <w:lang w:val="ru-RU"/>
        </w:rPr>
        <w:t>Россия – Казахстан – Китай, региональный экспорт, маршрут, транзит, таможня, контрольная точка, срок поставки.</w:t>
      </w:r>
    </w:p>
    <w:p w:rsidR="00487FE7" w:rsidRDefault="00487FE7" w:rsidP="00487FE7">
      <w:pPr>
        <w:ind w:firstLine="709"/>
        <w:jc w:val="both"/>
        <w:rPr>
          <w:b/>
          <w:lang w:val="ru-RU"/>
        </w:rPr>
      </w:pP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lastRenderedPageBreak/>
        <w:t>Практическое занятие 14. Перевод с листа экономических, коммерческих и логистических документов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487FE7">
        <w:rPr>
          <w:lang w:val="ru-RU"/>
        </w:rPr>
        <w:t>с</w:t>
      </w:r>
      <w:r w:rsidRPr="002B1DEF">
        <w:rPr>
          <w:lang w:val="ru-RU"/>
        </w:rPr>
        <w:t>формировать алгоритм быстрого анализа и устной передачи письменного профессионального текста.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Просмотр заголовка, структуры и реквизитов.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Смысловое членение и прогнозирование.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Компрессия без потери обязательной информации.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Передача чисел, имен и терминов.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 xml:space="preserve">5. </w:t>
      </w:r>
      <w:proofErr w:type="spellStart"/>
      <w:r w:rsidRPr="002B1DEF">
        <w:rPr>
          <w:sz w:val="26"/>
          <w:lang w:val="ru-RU"/>
        </w:rPr>
        <w:t>Самокоррекция</w:t>
      </w:r>
      <w:proofErr w:type="spellEnd"/>
      <w:r w:rsidRPr="002B1DEF">
        <w:rPr>
          <w:sz w:val="26"/>
          <w:lang w:val="ru-RU"/>
        </w:rPr>
        <w:t xml:space="preserve"> и профессиональный темп.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Выполнить перевод с листа трех коротких документов.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Провести самооценку по аудиозаписи.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Отработать запрос уточнения при неразборчивом реквизите.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Подготовить глоссарий к незнакомой теме за ограниченное время.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Выполнить повторный перевод после анализа ошибок.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r w:rsidRPr="002B1DEF">
        <w:rPr>
          <w:lang w:val="ru-RU"/>
        </w:rPr>
        <w:t xml:space="preserve">перевод с листа, сканирование, смысловой блок, компрессия, прогнозирование, </w:t>
      </w:r>
      <w:proofErr w:type="spellStart"/>
      <w:r w:rsidRPr="002B1DEF">
        <w:rPr>
          <w:lang w:val="ru-RU"/>
        </w:rPr>
        <w:t>самокоррекция</w:t>
      </w:r>
      <w:proofErr w:type="spellEnd"/>
      <w:r w:rsidRPr="002B1DEF">
        <w:rPr>
          <w:lang w:val="ru-RU"/>
        </w:rPr>
        <w:t>.</w:t>
      </w:r>
    </w:p>
    <w:p w:rsidR="00487FE7" w:rsidRDefault="00487FE7" w:rsidP="00487FE7">
      <w:pPr>
        <w:ind w:firstLine="709"/>
        <w:jc w:val="both"/>
        <w:rPr>
          <w:b/>
          <w:lang w:val="ru-RU"/>
        </w:rPr>
      </w:pP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Практическое занятие 15. </w:t>
      </w:r>
      <w:proofErr w:type="spellStart"/>
      <w:r w:rsidRPr="002B1DEF">
        <w:rPr>
          <w:b/>
          <w:lang w:val="ru-RU"/>
        </w:rPr>
        <w:t>Абзацно</w:t>
      </w:r>
      <w:proofErr w:type="spellEnd"/>
      <w:r w:rsidRPr="002B1DEF">
        <w:rPr>
          <w:b/>
          <w:lang w:val="ru-RU"/>
        </w:rPr>
        <w:t>-фразовый и последовательный перевод презентации предприятия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487FE7">
        <w:rPr>
          <w:lang w:val="ru-RU"/>
        </w:rPr>
        <w:t>р</w:t>
      </w:r>
      <w:r w:rsidRPr="002B1DEF">
        <w:rPr>
          <w:lang w:val="ru-RU"/>
        </w:rPr>
        <w:t>азвить навыки восприятия, записи и воспроизведения связной профессиональной речи.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Смысловые опоры и логические связи.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Переводческая скоропись.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 xml:space="preserve">3. </w:t>
      </w:r>
      <w:proofErr w:type="spellStart"/>
      <w:r w:rsidRPr="002B1DEF">
        <w:rPr>
          <w:sz w:val="26"/>
          <w:lang w:val="ru-RU"/>
        </w:rPr>
        <w:t>Абзацно</w:t>
      </w:r>
      <w:proofErr w:type="spellEnd"/>
      <w:r w:rsidRPr="002B1DEF">
        <w:rPr>
          <w:sz w:val="26"/>
          <w:lang w:val="ru-RU"/>
        </w:rPr>
        <w:t>-фразовый и последовательный режим.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Презентация предприятия и условия сотрудничества.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Невербальное поведение переводчика.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lastRenderedPageBreak/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Перевести презентацию по абзацам.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Разработать систему условных обозначений.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Выполнить последовательный перевод фрагмента 2–3 минуты.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Подготовить терминологическую карточку темы.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Проанализировать полноту и темп собственной записи.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proofErr w:type="spellStart"/>
      <w:r w:rsidRPr="002B1DEF">
        <w:rPr>
          <w:lang w:val="ru-RU"/>
        </w:rPr>
        <w:t>абзацно</w:t>
      </w:r>
      <w:proofErr w:type="spellEnd"/>
      <w:r w:rsidRPr="002B1DEF">
        <w:rPr>
          <w:lang w:val="ru-RU"/>
        </w:rPr>
        <w:t>-фразовый перевод, последовательный перевод, переводческая скоропись, логическая связь, презентация.</w:t>
      </w:r>
    </w:p>
    <w:p w:rsidR="00487FE7" w:rsidRDefault="00487FE7" w:rsidP="00487FE7">
      <w:pPr>
        <w:ind w:firstLine="709"/>
        <w:jc w:val="both"/>
        <w:rPr>
          <w:b/>
          <w:lang w:val="ru-RU"/>
        </w:rPr>
      </w:pP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16. Двусторонний перевод переговоров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487FE7">
        <w:rPr>
          <w:lang w:val="ru-RU"/>
        </w:rPr>
        <w:t>с</w:t>
      </w:r>
      <w:r w:rsidRPr="002B1DEF">
        <w:rPr>
          <w:lang w:val="ru-RU"/>
        </w:rPr>
        <w:t>формировать навыки языкового посредничества в переговорах по ключевым коммерческим и логистическим условиям.</w:t>
      </w:r>
    </w:p>
    <w:p w:rsidR="008B451B" w:rsidRPr="002B1DEF" w:rsidRDefault="00C34F88">
      <w:pPr>
        <w:keepNext/>
        <w:keepLines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Цена, срок, маршрут и оплата.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Приемка груза и претензия.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Очередность реплик и нейтральность переводчика.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Уточнение числа и термина.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Сохранение прагматической силы и культурной приемлемости.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Провести ролевые переговоры с переводчиком.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Перевести возражения и встречные предложения.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Зафиксировать достигнутые договоренности в двуязычном резюме.</w:t>
      </w: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Подготовить ролевой глоссарий.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Прослушать запись и классифицировать ошибки.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lastRenderedPageBreak/>
        <w:t xml:space="preserve">Ключевые понятия и термины: </w:t>
      </w:r>
      <w:r w:rsidRPr="002B1DEF">
        <w:rPr>
          <w:lang w:val="ru-RU"/>
        </w:rPr>
        <w:t>двусторонний перевод, переговоры, уточнение, нейтральность, условие, претензия, резюме договоренностей.</w:t>
      </w:r>
    </w:p>
    <w:p w:rsidR="00487FE7" w:rsidRDefault="00487FE7" w:rsidP="00487FE7">
      <w:pPr>
        <w:ind w:firstLine="709"/>
        <w:jc w:val="both"/>
        <w:rPr>
          <w:b/>
          <w:lang w:val="ru-RU"/>
        </w:rPr>
      </w:pPr>
    </w:p>
    <w:p w:rsidR="008B451B" w:rsidRPr="002B1DEF" w:rsidRDefault="00C34F88" w:rsidP="00487FE7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Практическое занятие 17. Комплексный переводческий проект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Цель: </w:t>
      </w:r>
      <w:r w:rsidR="004F7735">
        <w:rPr>
          <w:lang w:val="ru-RU"/>
        </w:rPr>
        <w:t>и</w:t>
      </w:r>
      <w:r w:rsidRPr="002B1DEF">
        <w:rPr>
          <w:lang w:val="ru-RU"/>
        </w:rPr>
        <w:t>нтегрировать письменный и устный перевод, терминологическую работу, редактуру и контроль качества.</w:t>
      </w:r>
    </w:p>
    <w:p w:rsidR="008B451B" w:rsidRPr="002B1DEF" w:rsidRDefault="00C34F88" w:rsidP="004F7735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Вопросы для обсуждения: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Состав проектного пакета.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Единая терминологическая база.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Распределение ролей и версий.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4. Письменное и устное сопровождение.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5. Контроль качества и защита решений.</w:t>
      </w:r>
    </w:p>
    <w:p w:rsidR="008B451B" w:rsidRPr="002B1DEF" w:rsidRDefault="00C34F88" w:rsidP="004F7735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Практические задания: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Представить двуязычный пакет документов.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Выполнить фрагмент устного сопровождения.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3. Провести взаимное рецензирование и защиту проекта.</w:t>
      </w:r>
    </w:p>
    <w:p w:rsidR="008B451B" w:rsidRPr="002B1DEF" w:rsidRDefault="00C34F88" w:rsidP="004F7735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>Самостоятельная работа: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1. Завершить переводческий портфель.</w:t>
      </w:r>
    </w:p>
    <w:p w:rsidR="008B451B" w:rsidRPr="002B1DEF" w:rsidRDefault="00C34F88">
      <w:pPr>
        <w:spacing w:line="312" w:lineRule="auto"/>
        <w:ind w:firstLine="709"/>
        <w:jc w:val="both"/>
        <w:rPr>
          <w:lang w:val="ru-RU"/>
        </w:rPr>
      </w:pPr>
      <w:r w:rsidRPr="002B1DEF">
        <w:rPr>
          <w:sz w:val="26"/>
          <w:lang w:val="ru-RU"/>
        </w:rPr>
        <w:t>2. Подготовить аналитическую рефлексию и лист контроля качества.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Форма контроля: </w:t>
      </w:r>
      <w:r w:rsidRPr="002B1DEF">
        <w:rPr>
          <w:lang w:val="ru-RU"/>
        </w:rPr>
        <w:t>устный опрос, проверка письменного перевода или цифрового продукта, терминологическая сверка, обсуждение переводческих решений.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b/>
          <w:lang w:val="ru-RU"/>
        </w:rPr>
        <w:t xml:space="preserve">Ключевые понятия и термины: </w:t>
      </w:r>
      <w:r w:rsidRPr="002B1DEF">
        <w:rPr>
          <w:lang w:val="ru-RU"/>
        </w:rPr>
        <w:t>переводческий проект, портфель, версия, редактура, терминологическое единообразие, контроль качества, защита.</w:t>
      </w:r>
    </w:p>
    <w:p w:rsidR="008B451B" w:rsidRPr="002B1DEF" w:rsidRDefault="00C34F88">
      <w:pPr>
        <w:rPr>
          <w:lang w:val="ru-RU"/>
        </w:rPr>
      </w:pPr>
      <w:r w:rsidRPr="002B1DEF">
        <w:rPr>
          <w:lang w:val="ru-RU"/>
        </w:rPr>
        <w:br w:type="page"/>
      </w:r>
    </w:p>
    <w:p w:rsidR="008B451B" w:rsidRPr="002B1DEF" w:rsidRDefault="00C34F88" w:rsidP="00545DE1">
      <w:pPr>
        <w:pStyle w:val="1"/>
      </w:pPr>
      <w:bookmarkStart w:id="4" w:name="_Toc236145254"/>
      <w:r w:rsidRPr="00545DE1">
        <w:lastRenderedPageBreak/>
        <w:t>3 Методические рекомендации по изучению дисциплины</w:t>
      </w:r>
      <w:bookmarkEnd w:id="4"/>
    </w:p>
    <w:p w:rsidR="008B451B" w:rsidRPr="0008431B" w:rsidRDefault="00C34F88" w:rsidP="0008431B">
      <w:pPr>
        <w:pStyle w:val="21"/>
      </w:pPr>
      <w:bookmarkStart w:id="5" w:name="_Toc236145255"/>
      <w:r w:rsidRPr="0008431B">
        <w:t>3.1 Подготовка к практическим занятиям</w:t>
      </w:r>
      <w:bookmarkEnd w:id="5"/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1. Ознакомиться с темой занятия, перечнем ключевых терминов и соответствующим разделом основной литературы.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2. Подготовить двуязычный терминологический минимум и проверить каждый эквивалент по контексту.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3. Прочитать исходный текст полностью до начала перевода, определить жанр, адресата и коммуникативную цель.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4. Выделить обязательные для точной передачи сведения: числа, сроки, валюты, маршруты, реквизиты, обязанности и ограничения.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5. Сформулировать предварительную стратегию и отметить места, требующие справочного поиска.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6. Выполнить черновой перевод, затем отдельный этап смысловой, терминологической и языковой редакции.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7. Сохранять структуру документа, таблицы, нумерацию, заголовки и взаимосвязь приложений.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8. Фиксировать использованные источники и не выдавать непроверенный машинный перевод за собственный результат.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9. Подготовить краткий комментарий к сложным решениям и быть готовым обосновать их на занятии.</w:t>
      </w:r>
    </w:p>
    <w:p w:rsidR="008B451B" w:rsidRPr="002B1DEF" w:rsidRDefault="00C34F88" w:rsidP="0008431B">
      <w:pPr>
        <w:pStyle w:val="21"/>
      </w:pPr>
      <w:bookmarkStart w:id="6" w:name="_Toc236145256"/>
      <w:r w:rsidRPr="002B1DEF">
        <w:t>3.2 Организация переводческого задания и рабочего процесса</w:t>
      </w:r>
      <w:bookmarkEnd w:id="6"/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До начала перевода следует определить параметры задания. Неясность цели, адресата или формата приводит к формально правильному, но функционально непригодному тексту.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6803"/>
      </w:tblGrid>
      <w:tr w:rsidR="008B451B" w:rsidRPr="007F5DF9" w:rsidTr="007F5DF9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F5DF9">
              <w:rPr>
                <w:b/>
                <w:sz w:val="24"/>
                <w:szCs w:val="24"/>
              </w:rPr>
              <w:t>Параметр</w:t>
            </w:r>
            <w:proofErr w:type="spellEnd"/>
          </w:p>
        </w:tc>
        <w:tc>
          <w:tcPr>
            <w:tcW w:w="6803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F5DF9">
              <w:rPr>
                <w:b/>
                <w:sz w:val="24"/>
                <w:szCs w:val="24"/>
              </w:rPr>
              <w:t>Что необходимо установить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r w:rsidRPr="007F5DF9">
              <w:rPr>
                <w:sz w:val="24"/>
                <w:szCs w:val="24"/>
              </w:rPr>
              <w:t>Заказчик и адресат</w:t>
            </w:r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Кто поручает перевод, кто будет читать или слушать результат, каким уровнем специальных знаний обладает адресат.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Цель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Информирование, коммерческое предложение, заключение договора, перевозка, таможенное оформление, переговоры или внутреннее согласование.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Объем</w:t>
            </w:r>
            <w:proofErr w:type="spellEnd"/>
            <w:r w:rsidRPr="007F5DF9">
              <w:rPr>
                <w:sz w:val="24"/>
                <w:szCs w:val="24"/>
              </w:rPr>
              <w:t xml:space="preserve"> и </w:t>
            </w:r>
            <w:proofErr w:type="spellStart"/>
            <w:r w:rsidRPr="007F5DF9">
              <w:rPr>
                <w:sz w:val="24"/>
                <w:szCs w:val="24"/>
              </w:rPr>
              <w:t>состав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Основной текст, таблицы, приложения, схемы, реквизиты, аудио, презентация и связанные документы.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Default="00C34F88">
            <w:pPr>
              <w:spacing w:line="240" w:lineRule="auto"/>
            </w:pPr>
            <w:proofErr w:type="spellStart"/>
            <w:r>
              <w:rPr>
                <w:sz w:val="20"/>
              </w:rPr>
              <w:lastRenderedPageBreak/>
              <w:t>Формат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результата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2B1DEF" w:rsidRDefault="00C34F88">
            <w:pPr>
              <w:spacing w:line="240" w:lineRule="auto"/>
              <w:rPr>
                <w:lang w:val="ru-RU"/>
              </w:rPr>
            </w:pPr>
            <w:r>
              <w:rPr>
                <w:sz w:val="20"/>
              </w:rPr>
              <w:t>DOCX</w:t>
            </w:r>
            <w:r w:rsidRPr="002B1DEF">
              <w:rPr>
                <w:sz w:val="20"/>
                <w:lang w:val="ru-RU"/>
              </w:rPr>
              <w:t>, двуязычная таблица, сохранение макета, устный перевод, глоссарий, комментарий или полный пакет.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Default="00C34F88">
            <w:pPr>
              <w:spacing w:line="240" w:lineRule="auto"/>
            </w:pPr>
            <w:proofErr w:type="spellStart"/>
            <w:r>
              <w:rPr>
                <w:sz w:val="20"/>
              </w:rPr>
              <w:t>Срок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этапы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2B1DEF" w:rsidRDefault="00C34F88">
            <w:pPr>
              <w:spacing w:line="240" w:lineRule="auto"/>
              <w:rPr>
                <w:lang w:val="ru-RU"/>
              </w:rPr>
            </w:pPr>
            <w:r w:rsidRPr="002B1DEF">
              <w:rPr>
                <w:sz w:val="20"/>
                <w:lang w:val="ru-RU"/>
              </w:rPr>
              <w:t>Черновик, терминологическое согласование, редактура, финальная сверка и передача.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Default="00C34F88">
            <w:pPr>
              <w:spacing w:line="240" w:lineRule="auto"/>
            </w:pPr>
            <w:proofErr w:type="spellStart"/>
            <w:r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2B1DEF" w:rsidRDefault="00C34F88">
            <w:pPr>
              <w:spacing w:line="240" w:lineRule="auto"/>
              <w:rPr>
                <w:lang w:val="ru-RU"/>
              </w:rPr>
            </w:pPr>
            <w:r w:rsidRPr="002B1DEF">
              <w:rPr>
                <w:sz w:val="20"/>
                <w:lang w:val="ru-RU"/>
              </w:rPr>
              <w:t>Словари, официальные сайты, стандарты, параллельные документы, терминология заказчика.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Default="00C34F88">
            <w:pPr>
              <w:spacing w:line="240" w:lineRule="auto"/>
            </w:pPr>
            <w:proofErr w:type="spellStart"/>
            <w:r>
              <w:rPr>
                <w:sz w:val="20"/>
              </w:rPr>
              <w:t>Ограничения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2B1DEF" w:rsidRDefault="00C34F88">
            <w:pPr>
              <w:spacing w:line="240" w:lineRule="auto"/>
              <w:rPr>
                <w:lang w:val="ru-RU"/>
              </w:rPr>
            </w:pPr>
            <w:r w:rsidRPr="002B1DEF">
              <w:rPr>
                <w:sz w:val="20"/>
                <w:lang w:val="ru-RU"/>
              </w:rPr>
              <w:t>Конфиденциальность, запрет внешних сервисов, утвержденные термины, требования к оформлению.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Default="00C34F88">
            <w:pPr>
              <w:spacing w:line="240" w:lineRule="auto"/>
            </w:pPr>
            <w:proofErr w:type="spellStart"/>
            <w:r>
              <w:rPr>
                <w:sz w:val="20"/>
              </w:rPr>
              <w:t>Критерии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приемки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2B1DEF" w:rsidRDefault="00C34F88">
            <w:pPr>
              <w:spacing w:line="240" w:lineRule="auto"/>
              <w:rPr>
                <w:lang w:val="ru-RU"/>
              </w:rPr>
            </w:pPr>
            <w:r w:rsidRPr="002B1DEF">
              <w:rPr>
                <w:sz w:val="20"/>
                <w:lang w:val="ru-RU"/>
              </w:rPr>
              <w:t>Точность смысла, чисел и обязательств; единообразие терминов; нормативность; сохранение структуры и пригодность к использованию.</w:t>
            </w:r>
          </w:p>
        </w:tc>
      </w:tr>
    </w:tbl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Рекомендуемый цикл работы: получение задания → уточнение параметров → анализ → глоссарий → черновой перевод → редактура → сверка данных → форматирование → финальный контроль → архивирование версии и источников.</w:t>
      </w:r>
    </w:p>
    <w:p w:rsidR="008B451B" w:rsidRPr="002B1DEF" w:rsidRDefault="00C34F88" w:rsidP="006A05CB">
      <w:pPr>
        <w:pStyle w:val="21"/>
        <w:jc w:val="both"/>
      </w:pPr>
      <w:bookmarkStart w:id="7" w:name="_Toc236145257"/>
      <w:r w:rsidRPr="002B1DEF">
        <w:t xml:space="preserve">3.3 </w:t>
      </w:r>
      <w:proofErr w:type="spellStart"/>
      <w:r w:rsidRPr="002B1DEF">
        <w:t>Предпереводческий</w:t>
      </w:r>
      <w:proofErr w:type="spellEnd"/>
      <w:r w:rsidRPr="002B1DEF">
        <w:t xml:space="preserve"> анализ профессионального текста</w:t>
      </w:r>
      <w:bookmarkEnd w:id="7"/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1. Определить тип документа и его место в деловом процессе.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2. Установить автора, адресата, цель и ожидаемое действие адресата.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3. Выделить композиционные блоки, заголовки, перечисления, таблицы, приложения и ссылки.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4. Определить доминирующий функциональный стиль и допустимую степень адаптации.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 xml:space="preserve">5. Выделить терминологию, </w:t>
      </w:r>
      <w:proofErr w:type="spellStart"/>
      <w:r w:rsidRPr="002B1DEF">
        <w:rPr>
          <w:lang w:val="ru-RU"/>
        </w:rPr>
        <w:t>коллокации</w:t>
      </w:r>
      <w:proofErr w:type="spellEnd"/>
      <w:r w:rsidRPr="002B1DEF">
        <w:rPr>
          <w:lang w:val="ru-RU"/>
        </w:rPr>
        <w:t>, имена собственные, географические названия, сокращения и реалии.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6. Отметить числовые данные, валюты, единицы измерения, сроки и реквизиты для отдельной сверки.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7. Выявить синтаксические трудности: длинные определительные цепочки, безличные модели, модальность, причинно-следственные связи и перечисления.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8. Составить список вопросов, которые нельзя надежно решить без уточнения или дополнительного источника.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9. Выбрать стратегию: степень формальной близости, адаптация жанра, сохранение или перестройка структуры, оформление терминов и примечаний.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lastRenderedPageBreak/>
        <w:t>10. Заполнить карту анализа из приложения А и только после этого приступать к переводу.</w:t>
      </w:r>
    </w:p>
    <w:p w:rsidR="008B451B" w:rsidRPr="002B1DEF" w:rsidRDefault="00C34F88" w:rsidP="006A05CB">
      <w:pPr>
        <w:pStyle w:val="21"/>
        <w:jc w:val="both"/>
      </w:pPr>
      <w:bookmarkStart w:id="8" w:name="_Toc236145258"/>
      <w:r w:rsidRPr="002B1DEF">
        <w:t>3.4 Терминологический поиск и двуязычный глоссарий</w:t>
      </w:r>
      <w:bookmarkEnd w:id="8"/>
    </w:p>
    <w:p w:rsidR="008B451B" w:rsidRPr="002B1DEF" w:rsidRDefault="00C34F88" w:rsidP="007F5DF9">
      <w:pPr>
        <w:ind w:firstLine="709"/>
        <w:jc w:val="both"/>
        <w:rPr>
          <w:lang w:val="ru-RU"/>
        </w:rPr>
      </w:pPr>
      <w:r w:rsidRPr="002B1DEF">
        <w:rPr>
          <w:lang w:val="ru-RU"/>
        </w:rPr>
        <w:t>Термин считается подтвержденным не потому, что найден в одном словаре, а потому, что его значение, отрасль, сочетаемость и статус проверены в релевантных источниках.</w:t>
      </w:r>
    </w:p>
    <w:p w:rsidR="008B451B" w:rsidRPr="002B1DEF" w:rsidRDefault="00C34F88" w:rsidP="007F5DF9">
      <w:pPr>
        <w:ind w:firstLine="709"/>
        <w:jc w:val="both"/>
        <w:rPr>
          <w:lang w:val="ru-RU"/>
        </w:rPr>
      </w:pPr>
      <w:r w:rsidRPr="002B1DEF">
        <w:rPr>
          <w:lang w:val="ru-RU"/>
        </w:rPr>
        <w:t>1. Извлечь кандидаты в термины из исходного текста и распределить их по тематическим группам.</w:t>
      </w:r>
    </w:p>
    <w:p w:rsidR="008B451B" w:rsidRPr="002B1DEF" w:rsidRDefault="00C34F88" w:rsidP="007F5DF9">
      <w:pPr>
        <w:ind w:firstLine="709"/>
        <w:jc w:val="both"/>
        <w:rPr>
          <w:lang w:val="ru-RU"/>
        </w:rPr>
      </w:pPr>
      <w:r w:rsidRPr="002B1DEF">
        <w:rPr>
          <w:lang w:val="ru-RU"/>
        </w:rPr>
        <w:t>2. Проверить дефиницию понятия на языке оригинала.</w:t>
      </w:r>
    </w:p>
    <w:p w:rsidR="008B451B" w:rsidRPr="002B1DEF" w:rsidRDefault="00C34F88" w:rsidP="007F5DF9">
      <w:pPr>
        <w:ind w:firstLine="709"/>
        <w:jc w:val="both"/>
        <w:rPr>
          <w:lang w:val="ru-RU"/>
        </w:rPr>
      </w:pPr>
      <w:r w:rsidRPr="002B1DEF">
        <w:rPr>
          <w:lang w:val="ru-RU"/>
        </w:rPr>
        <w:t>3. Найти возможные эквиваленты в словарях и профессиональных источниках.</w:t>
      </w:r>
    </w:p>
    <w:p w:rsidR="008B451B" w:rsidRPr="002B1DEF" w:rsidRDefault="00C34F88" w:rsidP="007F5DF9">
      <w:pPr>
        <w:ind w:firstLine="709"/>
        <w:jc w:val="both"/>
        <w:rPr>
          <w:lang w:val="ru-RU"/>
        </w:rPr>
      </w:pPr>
      <w:r w:rsidRPr="002B1DEF">
        <w:rPr>
          <w:lang w:val="ru-RU"/>
        </w:rPr>
        <w:t>4. Проверить употребление эквивалента в параллельных или сопоставимых документах.</w:t>
      </w:r>
    </w:p>
    <w:p w:rsidR="008B451B" w:rsidRPr="002B1DEF" w:rsidRDefault="00C34F88" w:rsidP="007F5DF9">
      <w:pPr>
        <w:ind w:firstLine="709"/>
        <w:jc w:val="both"/>
        <w:rPr>
          <w:lang w:val="ru-RU"/>
        </w:rPr>
      </w:pPr>
      <w:r w:rsidRPr="002B1DEF">
        <w:rPr>
          <w:lang w:val="ru-RU"/>
        </w:rPr>
        <w:t xml:space="preserve">5. Сопоставить </w:t>
      </w:r>
      <w:proofErr w:type="spellStart"/>
      <w:r w:rsidRPr="002B1DEF">
        <w:rPr>
          <w:lang w:val="ru-RU"/>
        </w:rPr>
        <w:t>коллокации</w:t>
      </w:r>
      <w:proofErr w:type="spellEnd"/>
      <w:r w:rsidRPr="002B1DEF">
        <w:rPr>
          <w:lang w:val="ru-RU"/>
        </w:rPr>
        <w:t xml:space="preserve"> и грамматические модели, в которых используется термин.</w:t>
      </w:r>
    </w:p>
    <w:p w:rsidR="008B451B" w:rsidRPr="002B1DEF" w:rsidRDefault="00C34F88" w:rsidP="007F5DF9">
      <w:pPr>
        <w:ind w:firstLine="709"/>
        <w:jc w:val="both"/>
        <w:rPr>
          <w:lang w:val="ru-RU"/>
        </w:rPr>
      </w:pPr>
      <w:r w:rsidRPr="002B1DEF">
        <w:rPr>
          <w:lang w:val="ru-RU"/>
        </w:rPr>
        <w:t>6. Установить, является ли соответствие общеупотребительным, отраслевым, нормативным или корпоративным.</w:t>
      </w:r>
    </w:p>
    <w:p w:rsidR="008B451B" w:rsidRPr="002B1DEF" w:rsidRDefault="00C34F88" w:rsidP="007F5DF9">
      <w:pPr>
        <w:ind w:firstLine="709"/>
        <w:jc w:val="both"/>
        <w:rPr>
          <w:lang w:val="ru-RU"/>
        </w:rPr>
      </w:pPr>
      <w:r w:rsidRPr="002B1DEF">
        <w:rPr>
          <w:lang w:val="ru-RU"/>
        </w:rPr>
        <w:t>7. Зафиксировать китайское написание, пиньинь, русский эквивалент, контекст, источник и примечание.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8. Утвердить один вариант для данного проекта и последовательно использовать его во всех документах.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9. После завершения перевода выполнить автоматический и ручной поиск вариантов, нарушающих единообразие.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6803"/>
      </w:tblGrid>
      <w:tr w:rsidR="008B451B" w:rsidRPr="007F5DF9" w:rsidTr="007F5DF9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F5DF9">
              <w:rPr>
                <w:b/>
                <w:sz w:val="24"/>
                <w:szCs w:val="24"/>
              </w:rPr>
              <w:t>Поле</w:t>
            </w:r>
            <w:proofErr w:type="spellEnd"/>
            <w:r w:rsidRPr="007F5DF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F5DF9">
              <w:rPr>
                <w:b/>
                <w:sz w:val="24"/>
                <w:szCs w:val="24"/>
              </w:rPr>
              <w:t>глоссария</w:t>
            </w:r>
            <w:proofErr w:type="spellEnd"/>
          </w:p>
        </w:tc>
        <w:tc>
          <w:tcPr>
            <w:tcW w:w="6803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F5DF9">
              <w:rPr>
                <w:b/>
                <w:sz w:val="24"/>
                <w:szCs w:val="24"/>
              </w:rPr>
              <w:t>Содержание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r w:rsidRPr="007F5DF9">
              <w:rPr>
                <w:sz w:val="24"/>
                <w:szCs w:val="24"/>
              </w:rPr>
              <w:t>Термин на китайском</w:t>
            </w:r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Иероглифическая запись без случайных пробелов и замен знаков.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Пиньинь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При необходимости — нормативная транскрипция с тонами или без тонов по принятому формату.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Русский</w:t>
            </w:r>
            <w:proofErr w:type="spellEnd"/>
            <w:r w:rsidRPr="007F5DF9">
              <w:rPr>
                <w:sz w:val="24"/>
                <w:szCs w:val="24"/>
              </w:rPr>
              <w:t xml:space="preserve"> </w:t>
            </w:r>
            <w:proofErr w:type="spellStart"/>
            <w:r w:rsidRPr="007F5DF9">
              <w:rPr>
                <w:sz w:val="24"/>
                <w:szCs w:val="24"/>
              </w:rPr>
              <w:t>эквивалент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Утвержденный вариант, соответствующий отрасли и жанру.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Определение</w:t>
            </w:r>
            <w:proofErr w:type="spellEnd"/>
            <w:r w:rsidRPr="007F5DF9">
              <w:rPr>
                <w:sz w:val="24"/>
                <w:szCs w:val="24"/>
              </w:rPr>
              <w:t xml:space="preserve"> / </w:t>
            </w:r>
            <w:proofErr w:type="spellStart"/>
            <w:r w:rsidRPr="007F5DF9">
              <w:rPr>
                <w:sz w:val="24"/>
                <w:szCs w:val="24"/>
              </w:rPr>
              <w:t>контекст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Краткая дефиниция или предложение, подтверждающее значение.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lastRenderedPageBreak/>
              <w:t>Источник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Словарь, официальный документ, сайт организации, стандарт, учебное издание.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Примечание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Сокращение, вариант, ограничение, родовое понятие, нежелательный эквивалент.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Предложен, проверен, утвержден, требует уточнения.</w:t>
            </w:r>
          </w:p>
        </w:tc>
      </w:tr>
    </w:tbl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08431B" w:rsidRDefault="00C34F88" w:rsidP="00163097">
      <w:pPr>
        <w:pStyle w:val="21"/>
      </w:pPr>
      <w:bookmarkStart w:id="9" w:name="_Toc236145259"/>
      <w:r w:rsidRPr="0008431B">
        <w:t>3.5 Переводческие трансформации в китайско-русском и русско-китайском переводе</w:t>
      </w:r>
      <w:bookmarkEnd w:id="9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817"/>
        <w:gridCol w:w="4082"/>
        <w:gridCol w:w="3175"/>
      </w:tblGrid>
      <w:tr w:rsidR="008B451B" w:rsidRPr="007F5DF9" w:rsidTr="007F5DF9">
        <w:trPr>
          <w:cantSplit/>
          <w:tblHeader/>
          <w:jc w:val="center"/>
        </w:trPr>
        <w:tc>
          <w:tcPr>
            <w:tcW w:w="181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F5DF9">
              <w:rPr>
                <w:b/>
                <w:sz w:val="24"/>
                <w:szCs w:val="24"/>
              </w:rPr>
              <w:t>Прием</w:t>
            </w:r>
            <w:proofErr w:type="spellEnd"/>
          </w:p>
        </w:tc>
        <w:tc>
          <w:tcPr>
            <w:tcW w:w="4082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F5DF9">
              <w:rPr>
                <w:b/>
                <w:sz w:val="24"/>
                <w:szCs w:val="24"/>
              </w:rPr>
              <w:t>Назначение</w:t>
            </w:r>
          </w:p>
        </w:tc>
        <w:tc>
          <w:tcPr>
            <w:tcW w:w="317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F5DF9">
              <w:rPr>
                <w:b/>
                <w:sz w:val="24"/>
                <w:szCs w:val="24"/>
              </w:rPr>
              <w:t>Контрольный вопрос</w:t>
            </w:r>
          </w:p>
        </w:tc>
      </w:tr>
      <w:tr w:rsidR="008B451B" w:rsidRPr="00357B49">
        <w:trPr>
          <w:cantSplit/>
          <w:jc w:val="center"/>
        </w:trPr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r w:rsidRPr="007F5DF9">
              <w:rPr>
                <w:sz w:val="24"/>
                <w:szCs w:val="24"/>
              </w:rPr>
              <w:t>Перестановка</w:t>
            </w:r>
          </w:p>
        </w:tc>
        <w:tc>
          <w:tcPr>
            <w:tcW w:w="408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Привести порядок компонентов к нормам языка перевода.</w:t>
            </w:r>
          </w:p>
        </w:tc>
        <w:tc>
          <w:tcPr>
            <w:tcW w:w="317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Сохранились ли логические связи и область действия определения?</w:t>
            </w:r>
          </w:p>
        </w:tc>
      </w:tr>
      <w:tr w:rsidR="008B451B" w:rsidRPr="00357B49">
        <w:trPr>
          <w:cantSplit/>
          <w:jc w:val="center"/>
        </w:trPr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Грамматическая</w:t>
            </w:r>
            <w:proofErr w:type="spellEnd"/>
            <w:r w:rsidRPr="007F5DF9">
              <w:rPr>
                <w:sz w:val="24"/>
                <w:szCs w:val="24"/>
              </w:rPr>
              <w:t xml:space="preserve"> </w:t>
            </w:r>
            <w:proofErr w:type="spellStart"/>
            <w:r w:rsidRPr="007F5DF9">
              <w:rPr>
                <w:sz w:val="24"/>
                <w:szCs w:val="24"/>
              </w:rPr>
              <w:t>замена</w:t>
            </w:r>
            <w:proofErr w:type="spellEnd"/>
          </w:p>
        </w:tc>
        <w:tc>
          <w:tcPr>
            <w:tcW w:w="408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Заменить часть речи, залог, тип предложения или способ выражения категории.</w:t>
            </w:r>
          </w:p>
        </w:tc>
        <w:tc>
          <w:tcPr>
            <w:tcW w:w="317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Не изменились ли обязанность, субъект и степень категоричности?</w:t>
            </w:r>
          </w:p>
        </w:tc>
      </w:tr>
      <w:tr w:rsidR="008B451B" w:rsidRPr="00357B49">
        <w:trPr>
          <w:cantSplit/>
          <w:jc w:val="center"/>
        </w:trPr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Конкретизация</w:t>
            </w:r>
            <w:proofErr w:type="spellEnd"/>
          </w:p>
        </w:tc>
        <w:tc>
          <w:tcPr>
            <w:tcW w:w="408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Выбрать более узкое значение, требуемое контекстом.</w:t>
            </w:r>
          </w:p>
        </w:tc>
        <w:tc>
          <w:tcPr>
            <w:tcW w:w="317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Подтверждается ли конкретизация фактами исходника?</w:t>
            </w:r>
          </w:p>
        </w:tc>
      </w:tr>
      <w:tr w:rsidR="008B451B" w:rsidRPr="00357B49">
        <w:trPr>
          <w:cantSplit/>
          <w:jc w:val="center"/>
        </w:trPr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Генерализация</w:t>
            </w:r>
            <w:proofErr w:type="spellEnd"/>
          </w:p>
        </w:tc>
        <w:tc>
          <w:tcPr>
            <w:tcW w:w="408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Использовать более широкое понятие при отсутствии прямого эквивалента.</w:t>
            </w:r>
          </w:p>
        </w:tc>
        <w:tc>
          <w:tcPr>
            <w:tcW w:w="317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Не утрачена ли профессионально значимая характеристика?</w:t>
            </w:r>
          </w:p>
        </w:tc>
      </w:tr>
      <w:tr w:rsidR="008B451B" w:rsidRPr="00357B49">
        <w:trPr>
          <w:cantSplit/>
          <w:jc w:val="center"/>
        </w:trPr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Модуляция</w:t>
            </w:r>
            <w:proofErr w:type="spellEnd"/>
          </w:p>
        </w:tc>
        <w:tc>
          <w:tcPr>
            <w:tcW w:w="408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Передать тот же смысл через логически связанное выражение.</w:t>
            </w:r>
          </w:p>
        </w:tc>
        <w:tc>
          <w:tcPr>
            <w:tcW w:w="317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Является ли вывод однозначно выводимым из исходника?</w:t>
            </w:r>
          </w:p>
        </w:tc>
      </w:tr>
      <w:tr w:rsidR="008B451B" w:rsidRPr="00357B49">
        <w:trPr>
          <w:cantSplit/>
          <w:jc w:val="center"/>
        </w:trPr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Добавление</w:t>
            </w:r>
            <w:proofErr w:type="spellEnd"/>
          </w:p>
        </w:tc>
        <w:tc>
          <w:tcPr>
            <w:tcW w:w="408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Эксплицировать подразумеваемую связь или категорию.</w:t>
            </w:r>
          </w:p>
        </w:tc>
        <w:tc>
          <w:tcPr>
            <w:tcW w:w="317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Действительно ли добавленная информация следует из текста?</w:t>
            </w:r>
          </w:p>
        </w:tc>
      </w:tr>
      <w:tr w:rsidR="008B451B" w:rsidRPr="00357B49">
        <w:trPr>
          <w:cantSplit/>
          <w:jc w:val="center"/>
        </w:trPr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Опущение</w:t>
            </w:r>
            <w:proofErr w:type="spellEnd"/>
          </w:p>
        </w:tc>
        <w:tc>
          <w:tcPr>
            <w:tcW w:w="408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Устранить формально обязательный, но избыточный элемент.</w:t>
            </w:r>
          </w:p>
        </w:tc>
        <w:tc>
          <w:tcPr>
            <w:tcW w:w="317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Не исчезли ли условие, срок, ограничение или участник?</w:t>
            </w:r>
          </w:p>
        </w:tc>
      </w:tr>
      <w:tr w:rsidR="008B451B" w:rsidRPr="007F5DF9">
        <w:trPr>
          <w:cantSplit/>
          <w:jc w:val="center"/>
        </w:trPr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Транскрипция</w:t>
            </w:r>
            <w:proofErr w:type="spellEnd"/>
            <w:r w:rsidRPr="007F5DF9">
              <w:rPr>
                <w:sz w:val="24"/>
                <w:szCs w:val="24"/>
              </w:rPr>
              <w:t xml:space="preserve"> / </w:t>
            </w:r>
            <w:proofErr w:type="spellStart"/>
            <w:r w:rsidRPr="007F5DF9">
              <w:rPr>
                <w:sz w:val="24"/>
                <w:szCs w:val="24"/>
              </w:rPr>
              <w:t>транслитерация</w:t>
            </w:r>
            <w:proofErr w:type="spellEnd"/>
          </w:p>
        </w:tc>
        <w:tc>
          <w:tcPr>
            <w:tcW w:w="408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Передать имя, бренд или уникальное наименование.</w:t>
            </w:r>
          </w:p>
        </w:tc>
        <w:tc>
          <w:tcPr>
            <w:tcW w:w="317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Проверено</w:t>
            </w:r>
            <w:proofErr w:type="spellEnd"/>
            <w:r w:rsidRPr="007F5DF9">
              <w:rPr>
                <w:sz w:val="24"/>
                <w:szCs w:val="24"/>
              </w:rPr>
              <w:t xml:space="preserve"> </w:t>
            </w:r>
            <w:proofErr w:type="spellStart"/>
            <w:r w:rsidRPr="007F5DF9">
              <w:rPr>
                <w:sz w:val="24"/>
                <w:szCs w:val="24"/>
              </w:rPr>
              <w:t>ли</w:t>
            </w:r>
            <w:proofErr w:type="spellEnd"/>
            <w:r w:rsidRPr="007F5DF9">
              <w:rPr>
                <w:sz w:val="24"/>
                <w:szCs w:val="24"/>
              </w:rPr>
              <w:t xml:space="preserve"> </w:t>
            </w:r>
            <w:proofErr w:type="spellStart"/>
            <w:r w:rsidRPr="007F5DF9">
              <w:rPr>
                <w:sz w:val="24"/>
                <w:szCs w:val="24"/>
              </w:rPr>
              <w:t>официальное</w:t>
            </w:r>
            <w:proofErr w:type="spellEnd"/>
            <w:r w:rsidRPr="007F5DF9">
              <w:rPr>
                <w:sz w:val="24"/>
                <w:szCs w:val="24"/>
              </w:rPr>
              <w:t xml:space="preserve"> </w:t>
            </w:r>
            <w:proofErr w:type="spellStart"/>
            <w:r w:rsidRPr="007F5DF9">
              <w:rPr>
                <w:sz w:val="24"/>
                <w:szCs w:val="24"/>
              </w:rPr>
              <w:t>написание</w:t>
            </w:r>
            <w:proofErr w:type="spellEnd"/>
            <w:r w:rsidRPr="007F5DF9">
              <w:rPr>
                <w:sz w:val="24"/>
                <w:szCs w:val="24"/>
              </w:rPr>
              <w:t>?</w:t>
            </w:r>
          </w:p>
        </w:tc>
      </w:tr>
      <w:tr w:rsidR="008B451B" w:rsidRPr="00357B49">
        <w:trPr>
          <w:cantSplit/>
          <w:jc w:val="center"/>
        </w:trPr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r w:rsidRPr="007F5DF9">
              <w:rPr>
                <w:sz w:val="24"/>
                <w:szCs w:val="24"/>
              </w:rPr>
              <w:t>Калькирование</w:t>
            </w:r>
          </w:p>
        </w:tc>
        <w:tc>
          <w:tcPr>
            <w:tcW w:w="408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Сохранить структуру сложного наименования при наличии нормативной модели.</w:t>
            </w:r>
          </w:p>
        </w:tc>
        <w:tc>
          <w:tcPr>
            <w:tcW w:w="317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Не выглядит ли результат искусственно и понятен ли адресату?</w:t>
            </w:r>
          </w:p>
        </w:tc>
      </w:tr>
      <w:tr w:rsidR="008B451B" w:rsidRPr="00357B49">
        <w:trPr>
          <w:cantSplit/>
          <w:jc w:val="center"/>
        </w:trPr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F5DF9">
              <w:rPr>
                <w:sz w:val="24"/>
                <w:szCs w:val="24"/>
              </w:rPr>
              <w:t>Компенсация</w:t>
            </w:r>
            <w:proofErr w:type="spellEnd"/>
          </w:p>
        </w:tc>
        <w:tc>
          <w:tcPr>
            <w:tcW w:w="408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Восполнить прагматический или стилистический эффект в другой позиции.</w:t>
            </w:r>
          </w:p>
        </w:tc>
        <w:tc>
          <w:tcPr>
            <w:tcW w:w="317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F5DF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7F5DF9">
              <w:rPr>
                <w:sz w:val="24"/>
                <w:szCs w:val="24"/>
                <w:lang w:val="ru-RU"/>
              </w:rPr>
              <w:t>Сохраняется ли деловая функция без добавления новой оценки?</w:t>
            </w:r>
          </w:p>
        </w:tc>
      </w:tr>
    </w:tbl>
    <w:p w:rsidR="008B451B" w:rsidRPr="007F5DF9" w:rsidRDefault="008B451B">
      <w:pPr>
        <w:spacing w:line="240" w:lineRule="auto"/>
        <w:jc w:val="both"/>
        <w:rPr>
          <w:sz w:val="24"/>
          <w:szCs w:val="24"/>
          <w:lang w:val="ru-RU"/>
        </w:rPr>
      </w:pP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 xml:space="preserve">Любая трансформация должна быть мотивирована различием систем и норм двух языков, жанром и задачей перевода. В комментарии следует </w:t>
      </w:r>
      <w:r w:rsidRPr="002B1DEF">
        <w:rPr>
          <w:lang w:val="ru-RU"/>
        </w:rPr>
        <w:lastRenderedPageBreak/>
        <w:t>объяснять не сам факт изменения формы, а то, какую смысловую или функциональную проблему оно решает.</w:t>
      </w:r>
    </w:p>
    <w:p w:rsidR="008B451B" w:rsidRPr="0008431B" w:rsidRDefault="00C34F88" w:rsidP="00163097">
      <w:pPr>
        <w:pStyle w:val="21"/>
      </w:pPr>
      <w:bookmarkStart w:id="10" w:name="_Toc236145260"/>
      <w:r w:rsidRPr="0008431B">
        <w:t>3.6 Экономический и коммерческий перевод</w:t>
      </w:r>
      <w:bookmarkEnd w:id="10"/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1. Сначала определить, является ли текст аналитическим, информационным, презентационным, рекламным или договорным.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2. Проверить значение экономического показателя, период, базу сравнения и единицу измерения.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3. Не подменять близкие, но разные понятия: доход, выручка, прибыль; стоимость, цена, затраты; импорт и ввоз; заказ и договор.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4. Сохранять нейтральность аналитического текста и не усиливать положительную оценку без основания.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5. В коммерческом письме передавать действие, которое ожидается от адресата, и срок ответа.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6. Согласовывать формы вежливости с нормами китайской и русской деловой переписки, не превращая просьбу в приказ или обязательство в пожелание.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7. В предложении проверять цену, валюту, количество, условия и срок действия, а также взаимосвязь текста и таблиц.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8. В претензии точно передавать нарушение, доказательство, требование и срок урегулирования.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9. После перевода проводить жанровую редакцию: документ должен выглядеть как естественный русский или китайский текст соответствующего вида.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6803"/>
      </w:tblGrid>
      <w:tr w:rsidR="008B451B" w:rsidRPr="00662F4C" w:rsidTr="00662F4C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662F4C">
              <w:rPr>
                <w:rFonts w:cs="Times New Roman"/>
                <w:b/>
                <w:sz w:val="24"/>
                <w:szCs w:val="24"/>
              </w:rPr>
              <w:t>Жанр</w:t>
            </w:r>
            <w:proofErr w:type="spellEnd"/>
          </w:p>
        </w:tc>
        <w:tc>
          <w:tcPr>
            <w:tcW w:w="6803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62F4C">
              <w:rPr>
                <w:rFonts w:cs="Times New Roman"/>
                <w:b/>
                <w:sz w:val="24"/>
                <w:szCs w:val="24"/>
              </w:rPr>
              <w:t>Обязательные смысловые компоненты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62F4C">
              <w:rPr>
                <w:rFonts w:eastAsia="Noto Serif CJK SC" w:cs="Times New Roman"/>
                <w:sz w:val="24"/>
                <w:szCs w:val="24"/>
              </w:rPr>
              <w:t xml:space="preserve">Запрос </w:t>
            </w:r>
            <w:r w:rsidRPr="00662F4C">
              <w:rPr>
                <w:rFonts w:ascii="SimSun" w:eastAsia="SimSun" w:hAnsi="SimSun" w:cs="SimSun" w:hint="eastAsia"/>
                <w:sz w:val="24"/>
                <w:szCs w:val="24"/>
              </w:rPr>
              <w:t>询价</w:t>
            </w:r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662F4C">
              <w:rPr>
                <w:rFonts w:cs="Times New Roman"/>
                <w:sz w:val="24"/>
                <w:szCs w:val="24"/>
                <w:lang w:val="ru-RU"/>
              </w:rPr>
              <w:t>Описание потребности; характеристики и количество; просьба сообщить цену, срок и условия; контакт и срок ответа.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662F4C">
              <w:rPr>
                <w:rFonts w:eastAsia="Noto Serif CJK SC" w:cs="Times New Roman"/>
                <w:sz w:val="24"/>
                <w:szCs w:val="24"/>
              </w:rPr>
              <w:t>Предложение</w:t>
            </w:r>
            <w:proofErr w:type="spellEnd"/>
            <w:r w:rsidRPr="00662F4C">
              <w:rPr>
                <w:rFonts w:eastAsia="Noto Serif CJK SC" w:cs="Times New Roman"/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rFonts w:ascii="SimSun" w:eastAsia="SimSun" w:hAnsi="SimSun" w:cs="SimSun" w:hint="eastAsia"/>
                <w:sz w:val="24"/>
                <w:szCs w:val="24"/>
              </w:rPr>
              <w:t>报价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662F4C">
              <w:rPr>
                <w:rFonts w:cs="Times New Roman"/>
                <w:sz w:val="24"/>
                <w:szCs w:val="24"/>
                <w:lang w:val="ru-RU"/>
              </w:rPr>
              <w:t>Товар или услуга; цена и валюта; количество; срок и условия поставки; платеж; срок действия предложения.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662F4C">
              <w:rPr>
                <w:rFonts w:eastAsia="Noto Serif CJK SC" w:cs="Times New Roman"/>
                <w:sz w:val="24"/>
                <w:szCs w:val="24"/>
              </w:rPr>
              <w:t>Заказ</w:t>
            </w:r>
            <w:proofErr w:type="spellEnd"/>
            <w:r w:rsidRPr="00662F4C">
              <w:rPr>
                <w:rFonts w:eastAsia="Noto Serif CJK SC" w:cs="Times New Roman"/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rFonts w:ascii="SimSun" w:eastAsia="SimSun" w:hAnsi="SimSun" w:cs="SimSun" w:hint="eastAsia"/>
                <w:sz w:val="24"/>
                <w:szCs w:val="24"/>
              </w:rPr>
              <w:t>订单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662F4C">
              <w:rPr>
                <w:rFonts w:cs="Times New Roman"/>
                <w:sz w:val="24"/>
                <w:szCs w:val="24"/>
                <w:lang w:val="ru-RU"/>
              </w:rPr>
              <w:t>Ссылка на предложение; наименование и количество; цена; адрес и срок; способ подтверждения.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662F4C">
              <w:rPr>
                <w:rFonts w:eastAsia="Noto Serif CJK SC" w:cs="Times New Roman"/>
                <w:sz w:val="24"/>
                <w:szCs w:val="24"/>
              </w:rPr>
              <w:t>Уведомление</w:t>
            </w:r>
            <w:proofErr w:type="spellEnd"/>
            <w:r w:rsidRPr="00662F4C">
              <w:rPr>
                <w:rFonts w:eastAsia="Noto Serif CJK SC" w:cs="Times New Roman"/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rFonts w:ascii="MS Mincho" w:eastAsia="MS Mincho" w:hAnsi="MS Mincho" w:cs="MS Mincho" w:hint="eastAsia"/>
                <w:sz w:val="24"/>
                <w:szCs w:val="24"/>
              </w:rPr>
              <w:t>通知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662F4C">
              <w:rPr>
                <w:rFonts w:cs="Times New Roman"/>
                <w:sz w:val="24"/>
                <w:szCs w:val="24"/>
                <w:lang w:val="ru-RU"/>
              </w:rPr>
              <w:t>Основание; изменение или событие; дата вступления; требуемое действие адресата.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662F4C">
              <w:rPr>
                <w:rFonts w:eastAsia="Noto Serif CJK SC" w:cs="Times New Roman"/>
                <w:sz w:val="24"/>
                <w:szCs w:val="24"/>
              </w:rPr>
              <w:lastRenderedPageBreak/>
              <w:t>Претензия</w:t>
            </w:r>
            <w:proofErr w:type="spellEnd"/>
            <w:r w:rsidRPr="00662F4C">
              <w:rPr>
                <w:rFonts w:eastAsia="Noto Serif CJK SC" w:cs="Times New Roman"/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rFonts w:ascii="MS Mincho" w:eastAsia="MS Mincho" w:hAnsi="MS Mincho" w:cs="MS Mincho" w:hint="eastAsia"/>
                <w:sz w:val="24"/>
                <w:szCs w:val="24"/>
              </w:rPr>
              <w:t>索</w:t>
            </w:r>
            <w:r w:rsidRPr="00662F4C">
              <w:rPr>
                <w:rFonts w:ascii="SimSun" w:eastAsia="SimSun" w:hAnsi="SimSun" w:cs="SimSun" w:hint="eastAsia"/>
                <w:sz w:val="24"/>
                <w:szCs w:val="24"/>
              </w:rPr>
              <w:t>赔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662F4C">
              <w:rPr>
                <w:rFonts w:cs="Times New Roman"/>
                <w:sz w:val="24"/>
                <w:szCs w:val="24"/>
                <w:lang w:val="ru-RU"/>
              </w:rPr>
              <w:t>Договор и поставка; выявленное нарушение; доказательства; требование; срок ответа; приложения.</w:t>
            </w:r>
          </w:p>
        </w:tc>
      </w:tr>
    </w:tbl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C34F88" w:rsidP="006A05CB">
      <w:pPr>
        <w:pStyle w:val="21"/>
        <w:jc w:val="both"/>
      </w:pPr>
      <w:bookmarkStart w:id="11" w:name="_Toc236145261"/>
      <w:r w:rsidRPr="002B1DEF">
        <w:t>3.7 Перевод внешнеторгового контракта</w:t>
      </w:r>
      <w:bookmarkEnd w:id="11"/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Договорный перевод требует максимальной смысловой определенности. Нельзя свободно улучшать содержание исходника, устранять предполагаемые противоречия или заменять юридически значимую формулировку более привычной без согласования.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1. Составить таблицу сторон, сокращенных наименований, адресов, представителей и оснований полномочий.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2. Проверить предмет договора и связь с приложениями и спецификациями.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3. Развести количество, качество, ассортимент, комплектность и технические характеристики.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4. Сверить цену единицы, общую стоимость, валюту и формулу расчета.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5. Определить субъект каждой обязанности и условие ее возникновения.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6. Не смешивать срок действия договора, срок поставки, срок платежа, гарантийный срок и срок предъявления претензии.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7. Передавать модальность последовательно: обязан, вправе, может, должен обеспечить, несет ответственность.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8. Сохранять нумерацию пунктов, перекрестные ссылки и статус приложений.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9. Проверить форс-мажор, применимое право, порядок разрешения споров и язык договора.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10. Выполнить постатейную сверку двуязычного текста и отдельную числовую проверку.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8B451B" w:rsidRPr="00662F4C" w:rsidTr="00662F4C">
        <w:trPr>
          <w:cantSplit/>
          <w:tblHeader/>
          <w:jc w:val="center"/>
        </w:trPr>
        <w:tc>
          <w:tcPr>
            <w:tcW w:w="28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62F4C">
              <w:rPr>
                <w:b/>
                <w:sz w:val="24"/>
                <w:szCs w:val="24"/>
              </w:rPr>
              <w:t>Риск</w:t>
            </w:r>
            <w:proofErr w:type="spellEnd"/>
          </w:p>
        </w:tc>
        <w:tc>
          <w:tcPr>
            <w:tcW w:w="623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62F4C">
              <w:rPr>
                <w:b/>
                <w:sz w:val="24"/>
                <w:szCs w:val="24"/>
              </w:rPr>
              <w:t>Пример последствия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</w:rPr>
            </w:pPr>
            <w:r w:rsidRPr="00662F4C">
              <w:rPr>
                <w:sz w:val="24"/>
                <w:szCs w:val="24"/>
              </w:rPr>
              <w:t>Неверный субъект обязанности</w:t>
            </w:r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62F4C">
              <w:rPr>
                <w:sz w:val="24"/>
                <w:szCs w:val="24"/>
                <w:lang w:val="ru-RU"/>
              </w:rPr>
              <w:t>Ответственность возлагается на другую сторону.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62F4C">
              <w:rPr>
                <w:sz w:val="24"/>
                <w:szCs w:val="24"/>
              </w:rPr>
              <w:t>Искажение</w:t>
            </w:r>
            <w:proofErr w:type="spellEnd"/>
            <w:r w:rsidRPr="00662F4C">
              <w:rPr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sz w:val="24"/>
                <w:szCs w:val="24"/>
              </w:rPr>
              <w:t>модальности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62F4C">
              <w:rPr>
                <w:sz w:val="24"/>
                <w:szCs w:val="24"/>
                <w:lang w:val="ru-RU"/>
              </w:rPr>
              <w:t>Право превращается в обязанность или наоборот.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62F4C">
              <w:rPr>
                <w:sz w:val="24"/>
                <w:szCs w:val="24"/>
              </w:rPr>
              <w:lastRenderedPageBreak/>
              <w:t>Неверный</w:t>
            </w:r>
            <w:proofErr w:type="spellEnd"/>
            <w:r w:rsidRPr="00662F4C">
              <w:rPr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sz w:val="24"/>
                <w:szCs w:val="24"/>
              </w:rPr>
              <w:t>срок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62F4C">
              <w:rPr>
                <w:sz w:val="24"/>
                <w:szCs w:val="24"/>
                <w:lang w:val="ru-RU"/>
              </w:rPr>
              <w:t>Изменяется момент исполнения, оплаты или предъявления требования.</w:t>
            </w:r>
          </w:p>
        </w:tc>
      </w:tr>
      <w:tr w:rsidR="008B451B" w:rsidRPr="00662F4C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62F4C">
              <w:rPr>
                <w:sz w:val="24"/>
                <w:szCs w:val="24"/>
                <w:lang w:val="ru-RU"/>
              </w:rPr>
              <w:t>Ошибка в цене или валюте</w:t>
            </w:r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62F4C">
              <w:rPr>
                <w:sz w:val="24"/>
                <w:szCs w:val="24"/>
              </w:rPr>
              <w:t>Изменяется</w:t>
            </w:r>
            <w:proofErr w:type="spellEnd"/>
            <w:r w:rsidRPr="00662F4C">
              <w:rPr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sz w:val="24"/>
                <w:szCs w:val="24"/>
              </w:rPr>
              <w:t>сумма</w:t>
            </w:r>
            <w:proofErr w:type="spellEnd"/>
            <w:r w:rsidRPr="00662F4C">
              <w:rPr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sz w:val="24"/>
                <w:szCs w:val="24"/>
              </w:rPr>
              <w:t>обязательства</w:t>
            </w:r>
            <w:proofErr w:type="spellEnd"/>
            <w:r w:rsidRPr="00662F4C">
              <w:rPr>
                <w:sz w:val="24"/>
                <w:szCs w:val="24"/>
              </w:rPr>
              <w:t>.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</w:rPr>
            </w:pPr>
            <w:r w:rsidRPr="00662F4C">
              <w:rPr>
                <w:sz w:val="24"/>
                <w:szCs w:val="24"/>
              </w:rPr>
              <w:t>Непоследовательный термин</w:t>
            </w:r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62F4C">
              <w:rPr>
                <w:sz w:val="24"/>
                <w:szCs w:val="24"/>
                <w:lang w:val="ru-RU"/>
              </w:rPr>
              <w:t>Один объект может быть воспринят как несколько разных.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62F4C">
              <w:rPr>
                <w:sz w:val="24"/>
                <w:szCs w:val="24"/>
              </w:rPr>
              <w:t>Потеря</w:t>
            </w:r>
            <w:proofErr w:type="spellEnd"/>
            <w:r w:rsidRPr="00662F4C">
              <w:rPr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sz w:val="24"/>
                <w:szCs w:val="24"/>
              </w:rPr>
              <w:t>отрицания</w:t>
            </w:r>
            <w:proofErr w:type="spellEnd"/>
            <w:r w:rsidRPr="00662F4C">
              <w:rPr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sz w:val="24"/>
                <w:szCs w:val="24"/>
              </w:rPr>
              <w:t>или</w:t>
            </w:r>
            <w:proofErr w:type="spellEnd"/>
            <w:r w:rsidRPr="00662F4C">
              <w:rPr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62F4C">
              <w:rPr>
                <w:sz w:val="24"/>
                <w:szCs w:val="24"/>
                <w:lang w:val="ru-RU"/>
              </w:rPr>
              <w:t>Положение приобретает противоположный или безусловный смысл.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662F4C">
              <w:rPr>
                <w:sz w:val="24"/>
                <w:szCs w:val="24"/>
              </w:rPr>
              <w:t>Ошибочная</w:t>
            </w:r>
            <w:proofErr w:type="spellEnd"/>
            <w:r w:rsidRPr="00662F4C">
              <w:rPr>
                <w:sz w:val="24"/>
                <w:szCs w:val="24"/>
              </w:rPr>
              <w:t xml:space="preserve"> </w:t>
            </w:r>
            <w:proofErr w:type="spellStart"/>
            <w:r w:rsidRPr="00662F4C">
              <w:rPr>
                <w:sz w:val="24"/>
                <w:szCs w:val="24"/>
              </w:rPr>
              <w:t>ссылка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662F4C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62F4C">
              <w:rPr>
                <w:sz w:val="24"/>
                <w:szCs w:val="24"/>
                <w:lang w:val="ru-RU"/>
              </w:rPr>
              <w:t>Пункт отсылает к нерелевантному разделу или приложению.</w:t>
            </w:r>
          </w:p>
        </w:tc>
      </w:tr>
    </w:tbl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C34F88" w:rsidP="006A05CB">
      <w:pPr>
        <w:pStyle w:val="21"/>
        <w:jc w:val="both"/>
      </w:pPr>
      <w:bookmarkStart w:id="12" w:name="_Toc236145262"/>
      <w:r w:rsidRPr="002B1DEF">
        <w:t>3.8 Перевод транспортно-логистической и товаросопроводительной документации</w:t>
      </w:r>
      <w:bookmarkEnd w:id="12"/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1. Определить вид перевозки, маршрут, отправителя, получателя, перевозчика, экспедитора и иные роли.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2. Проверить пункты отправления, транзита, перегрузки и назначения по официальным географическим наименованиям.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3. Согласовать наименование товара во всех документах комплекта.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4. Сверить количество мест, массу брутто и нетто, объем, упаковку и маркировку.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5. Проверить номера контейнеров, транспортных документов, договоров, счетов и спецификаций.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6. Отличать документ как носитель сведений от договорного условия: упаковочный лист описывает фактическую упаковку, а договор устанавливает требования к ней.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7. Не переносить данные из одного документа в другой без проверки; расхождение следует зафиксировать, а не молча исправить.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8. Для маршрута Россия – Казахстан – Китай учитывать различия транслитерации, языков документов и последовательности контрольных точек.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 xml:space="preserve">9. В итоговом пакете составлять реестр документов и лист </w:t>
      </w:r>
      <w:proofErr w:type="spellStart"/>
      <w:r w:rsidRPr="002B1DEF">
        <w:rPr>
          <w:lang w:val="ru-RU"/>
        </w:rPr>
        <w:t>междокументной</w:t>
      </w:r>
      <w:proofErr w:type="spellEnd"/>
      <w:r w:rsidRPr="002B1DEF">
        <w:rPr>
          <w:lang w:val="ru-RU"/>
        </w:rPr>
        <w:t xml:space="preserve"> сверки.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8B451B" w:rsidRPr="00082335" w:rsidTr="00082335">
        <w:trPr>
          <w:cantSplit/>
          <w:tblHeader/>
          <w:jc w:val="center"/>
        </w:trPr>
        <w:tc>
          <w:tcPr>
            <w:tcW w:w="283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082335">
              <w:rPr>
                <w:b/>
                <w:sz w:val="24"/>
                <w:szCs w:val="24"/>
              </w:rPr>
              <w:t>Документ</w:t>
            </w:r>
            <w:proofErr w:type="spellEnd"/>
          </w:p>
        </w:tc>
        <w:tc>
          <w:tcPr>
            <w:tcW w:w="623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82335">
              <w:rPr>
                <w:b/>
                <w:sz w:val="24"/>
                <w:szCs w:val="24"/>
              </w:rPr>
              <w:t>Ключевые сведения для сверки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</w:rPr>
            </w:pPr>
            <w:r w:rsidRPr="00082335">
              <w:rPr>
                <w:rFonts w:eastAsia="Noto Serif CJK SC"/>
                <w:sz w:val="24"/>
                <w:szCs w:val="24"/>
              </w:rPr>
              <w:lastRenderedPageBreak/>
              <w:t xml:space="preserve">Спецификация </w:t>
            </w:r>
            <w:r w:rsidRPr="00082335">
              <w:rPr>
                <w:rFonts w:eastAsia="Noto Serif CJK SC"/>
                <w:sz w:val="24"/>
                <w:szCs w:val="24"/>
              </w:rPr>
              <w:t>规格</w:t>
            </w:r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82335">
              <w:rPr>
                <w:sz w:val="24"/>
                <w:szCs w:val="24"/>
                <w:lang w:val="ru-RU"/>
              </w:rPr>
              <w:t>Товар, модель, характеристики, количество, цена, стоимость, единицы.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Счет</w:t>
            </w:r>
            <w:proofErr w:type="spellEnd"/>
            <w:r w:rsidRPr="00082335">
              <w:rPr>
                <w:rFonts w:eastAsia="Noto Serif CJK SC"/>
                <w:sz w:val="24"/>
                <w:szCs w:val="24"/>
              </w:rPr>
              <w:t xml:space="preserve"> / </w:t>
            </w: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инвойс</w:t>
            </w:r>
            <w:proofErr w:type="spellEnd"/>
            <w:r w:rsidRPr="00082335">
              <w:rPr>
                <w:rFonts w:eastAsia="Noto Serif CJK SC"/>
                <w:sz w:val="24"/>
                <w:szCs w:val="24"/>
              </w:rPr>
              <w:t xml:space="preserve"> </w:t>
            </w: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发票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82335">
              <w:rPr>
                <w:sz w:val="24"/>
                <w:szCs w:val="24"/>
                <w:lang w:val="ru-RU"/>
              </w:rPr>
              <w:t>Продавец и покупатель, номер и дата, товар, стоимость, валюта, платежные данные.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Упаковочный</w:t>
            </w:r>
            <w:proofErr w:type="spellEnd"/>
            <w:r w:rsidRPr="00082335">
              <w:rPr>
                <w:rFonts w:eastAsia="Noto Serif CJK SC"/>
                <w:sz w:val="24"/>
                <w:szCs w:val="24"/>
              </w:rPr>
              <w:t xml:space="preserve"> </w:t>
            </w: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лист</w:t>
            </w:r>
            <w:proofErr w:type="spellEnd"/>
            <w:r w:rsidRPr="00082335">
              <w:rPr>
                <w:rFonts w:eastAsia="Noto Serif CJK SC"/>
                <w:sz w:val="24"/>
                <w:szCs w:val="24"/>
              </w:rPr>
              <w:t xml:space="preserve"> </w:t>
            </w: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装箱单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82335">
              <w:rPr>
                <w:sz w:val="24"/>
                <w:szCs w:val="24"/>
                <w:lang w:val="ru-RU"/>
              </w:rPr>
              <w:t>Количество мест, упаковка, содержимое, масса, размеры, маркировка.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Транспортная</w:t>
            </w:r>
            <w:proofErr w:type="spellEnd"/>
            <w:r w:rsidRPr="00082335">
              <w:rPr>
                <w:rFonts w:eastAsia="Noto Serif CJK SC"/>
                <w:sz w:val="24"/>
                <w:szCs w:val="24"/>
              </w:rPr>
              <w:t xml:space="preserve"> </w:t>
            </w: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накладная</w:t>
            </w:r>
            <w:proofErr w:type="spellEnd"/>
            <w:r w:rsidRPr="00082335">
              <w:rPr>
                <w:rFonts w:eastAsia="Noto Serif CJK SC"/>
                <w:sz w:val="24"/>
                <w:szCs w:val="24"/>
              </w:rPr>
              <w:t xml:space="preserve"> </w:t>
            </w: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运输单据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82335">
              <w:rPr>
                <w:sz w:val="24"/>
                <w:szCs w:val="24"/>
                <w:lang w:val="ru-RU"/>
              </w:rPr>
              <w:t>Отправитель, получатель, перевозчик, маршрут, груз, дата, номер документа.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Страховой</w:t>
            </w:r>
            <w:proofErr w:type="spellEnd"/>
            <w:r w:rsidRPr="00082335">
              <w:rPr>
                <w:rFonts w:eastAsia="Noto Serif CJK SC"/>
                <w:sz w:val="24"/>
                <w:szCs w:val="24"/>
              </w:rPr>
              <w:t xml:space="preserve"> </w:t>
            </w: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документ</w:t>
            </w:r>
            <w:proofErr w:type="spellEnd"/>
            <w:r w:rsidRPr="00082335">
              <w:rPr>
                <w:rFonts w:eastAsia="Noto Serif CJK SC"/>
                <w:sz w:val="24"/>
                <w:szCs w:val="24"/>
              </w:rPr>
              <w:t xml:space="preserve"> </w:t>
            </w: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保险单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82335">
              <w:rPr>
                <w:sz w:val="24"/>
                <w:szCs w:val="24"/>
                <w:lang w:val="ru-RU"/>
              </w:rPr>
              <w:t>Страхователь, объект, риски, сумма, период и территория покрытия.</w:t>
            </w:r>
          </w:p>
        </w:tc>
      </w:tr>
      <w:tr w:rsidR="008B451B" w:rsidRPr="00357B49">
        <w:trPr>
          <w:cantSplit/>
          <w:jc w:val="center"/>
        </w:trPr>
        <w:tc>
          <w:tcPr>
            <w:tcW w:w="28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Таможенные</w:t>
            </w:r>
            <w:proofErr w:type="spellEnd"/>
            <w:r w:rsidRPr="00082335">
              <w:rPr>
                <w:rFonts w:eastAsia="Noto Serif CJK SC"/>
                <w:sz w:val="24"/>
                <w:szCs w:val="24"/>
              </w:rPr>
              <w:t xml:space="preserve"> </w:t>
            </w: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материалы</w:t>
            </w:r>
            <w:proofErr w:type="spellEnd"/>
            <w:r w:rsidRPr="00082335">
              <w:rPr>
                <w:rFonts w:eastAsia="Noto Serif CJK SC"/>
                <w:sz w:val="24"/>
                <w:szCs w:val="24"/>
              </w:rPr>
              <w:t xml:space="preserve"> </w:t>
            </w:r>
            <w:proofErr w:type="spellStart"/>
            <w:r w:rsidRPr="00082335">
              <w:rPr>
                <w:rFonts w:eastAsia="Noto Serif CJK SC"/>
                <w:sz w:val="24"/>
                <w:szCs w:val="24"/>
              </w:rPr>
              <w:t>报关文件</w:t>
            </w:r>
            <w:proofErr w:type="spellEnd"/>
          </w:p>
        </w:tc>
        <w:tc>
          <w:tcPr>
            <w:tcW w:w="62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082335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082335">
              <w:rPr>
                <w:sz w:val="24"/>
                <w:szCs w:val="24"/>
                <w:lang w:val="ru-RU"/>
              </w:rPr>
              <w:t>Коды, страна происхождения, стоимость, количество, описание и подтверждающие документы.</w:t>
            </w:r>
          </w:p>
        </w:tc>
      </w:tr>
    </w:tbl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C34F88" w:rsidP="006A05CB">
      <w:pPr>
        <w:pStyle w:val="21"/>
        <w:jc w:val="both"/>
      </w:pPr>
      <w:bookmarkStart w:id="13" w:name="_Toc236145263"/>
      <w:r w:rsidRPr="002B1DEF">
        <w:t>3.9 Числа, даты, валюты, единицы измерения, имена и реквизиты</w:t>
      </w:r>
      <w:bookmarkEnd w:id="13"/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Числовые и реквизитные элементы проверяются отдельно от языковой редакции. В профессиональном переводе одна ошибка в цифре может иметь более серьезные последствия, чем несколько стилистических неточностей.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6803"/>
      </w:tblGrid>
      <w:tr w:rsidR="008B451B" w:rsidRPr="00A90AE9" w:rsidTr="00A90AE9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90AE9">
              <w:rPr>
                <w:b/>
                <w:sz w:val="24"/>
                <w:szCs w:val="24"/>
              </w:rPr>
              <w:t>Элемент</w:t>
            </w:r>
            <w:proofErr w:type="spellEnd"/>
          </w:p>
        </w:tc>
        <w:tc>
          <w:tcPr>
            <w:tcW w:w="6803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90AE9">
              <w:rPr>
                <w:b/>
                <w:sz w:val="24"/>
                <w:szCs w:val="24"/>
              </w:rPr>
              <w:t>Правила контроля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r w:rsidRPr="00A90AE9">
              <w:rPr>
                <w:sz w:val="24"/>
                <w:szCs w:val="24"/>
              </w:rPr>
              <w:t>Числа и разрядность</w:t>
            </w:r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Сверить каждую цифру; учитывать разные разделители разрядов и дробной части; не менять точность.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Проценты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Проверить знак, базу расчета и период; различать процент и процентный пункт.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Валюта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Сохранить код или наименование; не выполнять пересчет без задания; проверить валюту цены и платежа.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Единицы</w:t>
            </w:r>
            <w:proofErr w:type="spellEnd"/>
            <w:r w:rsidRPr="00A90AE9">
              <w:rPr>
                <w:sz w:val="24"/>
                <w:szCs w:val="24"/>
              </w:rPr>
              <w:t xml:space="preserve"> </w:t>
            </w:r>
            <w:proofErr w:type="spellStart"/>
            <w:r w:rsidRPr="00A90AE9">
              <w:rPr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Проверить символ, показатель степени и соответствие числу; преобразование выполнять только по условию задания.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Диапазон</w:t>
            </w:r>
            <w:proofErr w:type="spellEnd"/>
            <w:r w:rsidRPr="00A90AE9">
              <w:rPr>
                <w:sz w:val="24"/>
                <w:szCs w:val="24"/>
              </w:rPr>
              <w:t xml:space="preserve"> и </w:t>
            </w:r>
            <w:proofErr w:type="spellStart"/>
            <w:r w:rsidRPr="00A90AE9">
              <w:rPr>
                <w:sz w:val="24"/>
                <w:szCs w:val="24"/>
              </w:rPr>
              <w:t>допуск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Сохранить границы, знаки ≤, ≥, ± и включенность пределов.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Дата</w:t>
            </w:r>
            <w:proofErr w:type="spellEnd"/>
            <w:r w:rsidRPr="00A90AE9">
              <w:rPr>
                <w:sz w:val="24"/>
                <w:szCs w:val="24"/>
              </w:rPr>
              <w:t xml:space="preserve"> и </w:t>
            </w:r>
            <w:proofErr w:type="spellStart"/>
            <w:r w:rsidRPr="00A90AE9">
              <w:rPr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Привести формат к норме документа, не меняя календарное значение и часовой пояс.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Имена</w:t>
            </w:r>
            <w:proofErr w:type="spellEnd"/>
            <w:r w:rsidRPr="00A90AE9">
              <w:rPr>
                <w:sz w:val="24"/>
                <w:szCs w:val="24"/>
              </w:rPr>
              <w:t xml:space="preserve"> и </w:t>
            </w:r>
            <w:proofErr w:type="spellStart"/>
            <w:r w:rsidRPr="00A90AE9">
              <w:rPr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Найти официальное написание; при первом упоминании использовать утвержденную форму и далее соблюдать единообразие.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Адреса</w:t>
            </w:r>
            <w:proofErr w:type="spellEnd"/>
            <w:r w:rsidRPr="00A90AE9">
              <w:rPr>
                <w:sz w:val="24"/>
                <w:szCs w:val="24"/>
              </w:rPr>
              <w:t xml:space="preserve"> и </w:t>
            </w:r>
            <w:proofErr w:type="spellStart"/>
            <w:r w:rsidRPr="00A90AE9">
              <w:rPr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Проверить официальное наименование и последовательность компонентов; учитывать задачу доставки и идентификации.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Реквизиты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Передавать без творческой адаптации; выполнять посимвольную сверку номеров, кодов, счетов и контактов.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lastRenderedPageBreak/>
              <w:t>Сокращения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Раскрыть значение; проверить отрасль; при необходимости дать полную форму при первом упоминании.</w:t>
            </w:r>
          </w:p>
        </w:tc>
      </w:tr>
    </w:tbl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C34F88" w:rsidP="006A05CB">
      <w:pPr>
        <w:pStyle w:val="21"/>
        <w:jc w:val="both"/>
      </w:pPr>
      <w:bookmarkStart w:id="14" w:name="_Toc236145264"/>
      <w:r w:rsidRPr="002B1DEF">
        <w:t>3.10 Перевод с листа и последовательный двусторонний перевод</w:t>
      </w:r>
      <w:bookmarkEnd w:id="14"/>
    </w:p>
    <w:p w:rsidR="008B451B" w:rsidRDefault="00C34F88">
      <w:pPr>
        <w:ind w:firstLine="709"/>
        <w:jc w:val="both"/>
      </w:pPr>
      <w:r w:rsidRPr="002B1DEF">
        <w:rPr>
          <w:lang w:val="ru-RU"/>
        </w:rPr>
        <w:t xml:space="preserve">Подготовка к устному переводу включает тему, участников, цель встречи, программу, список документов, терминологию и критические данные. </w:t>
      </w:r>
      <w:proofErr w:type="spellStart"/>
      <w:r>
        <w:t>Переводчик</w:t>
      </w:r>
      <w:proofErr w:type="spellEnd"/>
      <w:r>
        <w:t xml:space="preserve"> </w:t>
      </w:r>
      <w:proofErr w:type="spellStart"/>
      <w:r>
        <w:t>обязан</w:t>
      </w:r>
      <w:proofErr w:type="spellEnd"/>
      <w:r>
        <w:t xml:space="preserve"> </w:t>
      </w:r>
      <w:proofErr w:type="spellStart"/>
      <w:r>
        <w:t>запросить</w:t>
      </w:r>
      <w:proofErr w:type="spellEnd"/>
      <w:r>
        <w:t xml:space="preserve"> </w:t>
      </w:r>
      <w:proofErr w:type="spellStart"/>
      <w:r>
        <w:t>необходимую</w:t>
      </w:r>
      <w:proofErr w:type="spellEnd"/>
      <w:r>
        <w:t xml:space="preserve"> информацию до начала коммуникации.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6803"/>
      </w:tblGrid>
      <w:tr w:rsidR="008B451B" w:rsidRPr="00A90AE9" w:rsidTr="00A90AE9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90AE9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6803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90AE9">
              <w:rPr>
                <w:b/>
                <w:sz w:val="24"/>
                <w:szCs w:val="24"/>
              </w:rPr>
              <w:t>Действия переводчика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r w:rsidRPr="00A90AE9">
              <w:rPr>
                <w:sz w:val="24"/>
                <w:szCs w:val="24"/>
              </w:rPr>
              <w:t>До встречи</w:t>
            </w:r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Изучить тему и документы; составить глоссарий; проверить имена и числа; согласовать режим и расположение.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Перед</w:t>
            </w:r>
            <w:proofErr w:type="spellEnd"/>
            <w:r w:rsidRPr="00A90AE9">
              <w:rPr>
                <w:sz w:val="24"/>
                <w:szCs w:val="24"/>
              </w:rPr>
              <w:t xml:space="preserve"> </w:t>
            </w:r>
            <w:proofErr w:type="spellStart"/>
            <w:r w:rsidRPr="00A90AE9">
              <w:rPr>
                <w:sz w:val="24"/>
                <w:szCs w:val="24"/>
              </w:rPr>
              <w:t>переводом</w:t>
            </w:r>
            <w:proofErr w:type="spellEnd"/>
            <w:r w:rsidRPr="00A90AE9">
              <w:rPr>
                <w:sz w:val="24"/>
                <w:szCs w:val="24"/>
              </w:rPr>
              <w:t xml:space="preserve"> с </w:t>
            </w:r>
            <w:proofErr w:type="spellStart"/>
            <w:r w:rsidRPr="00A90AE9">
              <w:rPr>
                <w:sz w:val="24"/>
                <w:szCs w:val="24"/>
              </w:rPr>
              <w:t>листа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Просмотреть заголовок, структуру, числа и реквизиты; определить жанр и сложные участки; разделить текст на смысловые блоки.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Восприятие</w:t>
            </w:r>
            <w:proofErr w:type="spellEnd"/>
            <w:r w:rsidRPr="00A90AE9">
              <w:rPr>
                <w:sz w:val="24"/>
                <w:szCs w:val="24"/>
              </w:rPr>
              <w:t xml:space="preserve"> </w:t>
            </w:r>
            <w:proofErr w:type="spellStart"/>
            <w:r w:rsidRPr="00A90AE9">
              <w:rPr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Слушать завершенный смысловой отрезок; выделять тезис, аргумент, условие, число, имя и связь.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Запись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Фиксировать не слова, а смысловые опоры, связи, отрицание, модальность, числа и собственные имена.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Воспроизведение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Передавать от первого лица, полно и нейтрально; сохранять регистр и прагматическую силу.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Уточнение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Остановить коммуникацию при неясном числе, термине или логической связи; не угадывать.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Самокоррекция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Исправить существенную ошибку сразу, четко обозначив корректный вариант.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После</w:t>
            </w:r>
            <w:proofErr w:type="spellEnd"/>
            <w:r w:rsidRPr="00A90AE9">
              <w:rPr>
                <w:sz w:val="24"/>
                <w:szCs w:val="24"/>
              </w:rPr>
              <w:t xml:space="preserve"> </w:t>
            </w:r>
            <w:proofErr w:type="spellStart"/>
            <w:r w:rsidRPr="00A90AE9">
              <w:rPr>
                <w:sz w:val="24"/>
                <w:szCs w:val="24"/>
              </w:rPr>
              <w:t>встречи</w:t>
            </w:r>
            <w:proofErr w:type="spellEnd"/>
          </w:p>
        </w:tc>
        <w:tc>
          <w:tcPr>
            <w:tcW w:w="680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Проверить записи; уточнить согласованные термины; подготовить письменное резюме, если это входит в задание.</w:t>
            </w:r>
          </w:p>
        </w:tc>
      </w:tr>
    </w:tbl>
    <w:p w:rsidR="008B451B" w:rsidRPr="002B1DEF" w:rsidRDefault="008B451B">
      <w:pPr>
        <w:spacing w:line="240" w:lineRule="auto"/>
        <w:jc w:val="both"/>
        <w:rPr>
          <w:lang w:val="ru-RU"/>
        </w:rPr>
      </w:pP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Принципы переводческой скорописи: вертикальное расположение; логические связи; стрелки причинности и следствия; специальные знаки для увеличения, уменьшения, отрицания, условия и сравнения; отдельная фиксация чисел, имен и терминов; персональная система обозначений, понятная самому переводчику.</w:t>
      </w:r>
    </w:p>
    <w:p w:rsidR="008B451B" w:rsidRPr="002B1DEF" w:rsidRDefault="00C34F88" w:rsidP="006A05CB">
      <w:pPr>
        <w:pStyle w:val="21"/>
        <w:jc w:val="both"/>
      </w:pPr>
      <w:bookmarkStart w:id="15" w:name="_Toc236145265"/>
      <w:r w:rsidRPr="002B1DEF">
        <w:lastRenderedPageBreak/>
        <w:t>3.11 Редактирование и контроль качества</w:t>
      </w:r>
      <w:bookmarkEnd w:id="15"/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1. Смысловая сверка выполняется по исходнику, а не по памяти: проверяются пропуски, добавления, отрицание, модальность и логические связи.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2. Терминологическая сверка выявляет варианты одного термина, ложные соответствия и несогласованность с глоссарием.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3. Числовая сверка проводится отдельно: суммы, проценты, даты, сроки, количество, вес, маршрут, номера и реквизиты.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4. Жанровая редакция проверяет структуру, деловой регистр, стандартные формулы и ожидаемое действие адресата.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5. Языковая редакция устраняет грамматические, лексические, пунктуационные и стилистические ошибки языка перевода.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 xml:space="preserve">6. Форматная сверка проверяет заголовки, нумерацию, таблицы, подписи, приложения, шрифтовые выделения и </w:t>
      </w:r>
      <w:proofErr w:type="spellStart"/>
      <w:r w:rsidRPr="002B1DEF">
        <w:rPr>
          <w:lang w:val="ru-RU"/>
        </w:rPr>
        <w:t>междокументные</w:t>
      </w:r>
      <w:proofErr w:type="spellEnd"/>
      <w:r w:rsidRPr="002B1DEF">
        <w:rPr>
          <w:lang w:val="ru-RU"/>
        </w:rPr>
        <w:t xml:space="preserve"> ссылки.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7. Финальное чтение выполняется после паузы или другим участником проекта.</w:t>
      </w:r>
    </w:p>
    <w:p w:rsidR="008B451B" w:rsidRPr="002B1DEF" w:rsidRDefault="00C34F88">
      <w:pPr>
        <w:ind w:firstLine="709"/>
        <w:jc w:val="both"/>
        <w:rPr>
          <w:lang w:val="ru-RU"/>
        </w:rPr>
      </w:pPr>
      <w:r w:rsidRPr="002B1DEF">
        <w:rPr>
          <w:lang w:val="ru-RU"/>
        </w:rPr>
        <w:t>8. Каждое исправление должно улучшать точность или нормативность; редактор не должен самовольно менять содержание документа.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785"/>
        <w:gridCol w:w="3969"/>
        <w:gridCol w:w="3402"/>
      </w:tblGrid>
      <w:tr w:rsidR="008B451B" w:rsidRPr="00A90AE9" w:rsidTr="00A90AE9">
        <w:trPr>
          <w:cantSplit/>
          <w:tblHeader/>
          <w:jc w:val="center"/>
        </w:trPr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90AE9">
              <w:rPr>
                <w:b/>
                <w:sz w:val="24"/>
                <w:szCs w:val="24"/>
              </w:rPr>
              <w:t>Класс</w:t>
            </w:r>
            <w:proofErr w:type="spellEnd"/>
            <w:r w:rsidRPr="00A90A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AE9">
              <w:rPr>
                <w:b/>
                <w:sz w:val="24"/>
                <w:szCs w:val="24"/>
              </w:rPr>
              <w:t>ошибки</w:t>
            </w:r>
            <w:proofErr w:type="spellEnd"/>
          </w:p>
        </w:tc>
        <w:tc>
          <w:tcPr>
            <w:tcW w:w="3969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90AE9">
              <w:rPr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3402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90AE9">
              <w:rPr>
                <w:b/>
                <w:sz w:val="24"/>
                <w:szCs w:val="24"/>
              </w:rPr>
              <w:t>Пример</w:t>
            </w:r>
          </w:p>
        </w:tc>
      </w:tr>
      <w:tr w:rsidR="008B451B" w:rsidRPr="00357B49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r w:rsidRPr="00A90AE9">
              <w:rPr>
                <w:sz w:val="24"/>
                <w:szCs w:val="24"/>
              </w:rPr>
              <w:t>Критическая</w:t>
            </w:r>
          </w:p>
        </w:tc>
        <w:tc>
          <w:tcPr>
            <w:tcW w:w="39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Меняет цену, количество, срок, маршрут, платеж, сторону, ответственность, реквизит или назначение документа.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50 000 вместо 500 000; обязан вместо вправе; другой пункт назначения.</w:t>
            </w:r>
          </w:p>
        </w:tc>
      </w:tr>
      <w:tr w:rsidR="008B451B" w:rsidRPr="00357B49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Существенная</w:t>
            </w:r>
            <w:proofErr w:type="spellEnd"/>
          </w:p>
        </w:tc>
        <w:tc>
          <w:tcPr>
            <w:tcW w:w="39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Искажает часть смысла, термин или логическую связь и требует обязательного исправления.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Неверный вид транспорта; пропуск условия; ошибочный отраслевой термин.</w:t>
            </w:r>
          </w:p>
        </w:tc>
      </w:tr>
      <w:tr w:rsidR="008B451B" w:rsidRPr="00357B49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Незначительная</w:t>
            </w:r>
            <w:proofErr w:type="spellEnd"/>
          </w:p>
        </w:tc>
        <w:tc>
          <w:tcPr>
            <w:tcW w:w="39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Не влияет на основную функцию, но снижает нормативность или качество оформления.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Стилистическая шероховатость, единичная пунктуационная ошибка.</w:t>
            </w:r>
          </w:p>
        </w:tc>
      </w:tr>
      <w:tr w:rsidR="008B451B" w:rsidRPr="00A90AE9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Предпочтение</w:t>
            </w:r>
            <w:proofErr w:type="spellEnd"/>
          </w:p>
        </w:tc>
        <w:tc>
          <w:tcPr>
            <w:tcW w:w="39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90AE9">
              <w:rPr>
                <w:sz w:val="24"/>
                <w:szCs w:val="24"/>
                <w:lang w:val="ru-RU"/>
              </w:rPr>
              <w:t>Один из нескольких допустимых вариантов, не являющийся ошибкой.</w:t>
            </w:r>
          </w:p>
        </w:tc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90AE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90AE9">
              <w:rPr>
                <w:sz w:val="24"/>
                <w:szCs w:val="24"/>
              </w:rPr>
              <w:t>Различие</w:t>
            </w:r>
            <w:proofErr w:type="spellEnd"/>
            <w:r w:rsidRPr="00A90AE9">
              <w:rPr>
                <w:sz w:val="24"/>
                <w:szCs w:val="24"/>
              </w:rPr>
              <w:t xml:space="preserve"> </w:t>
            </w:r>
            <w:proofErr w:type="spellStart"/>
            <w:r w:rsidRPr="00A90AE9">
              <w:rPr>
                <w:sz w:val="24"/>
                <w:szCs w:val="24"/>
              </w:rPr>
              <w:t>стилистически</w:t>
            </w:r>
            <w:proofErr w:type="spellEnd"/>
            <w:r w:rsidRPr="00A90AE9">
              <w:rPr>
                <w:sz w:val="24"/>
                <w:szCs w:val="24"/>
              </w:rPr>
              <w:t xml:space="preserve"> </w:t>
            </w:r>
            <w:proofErr w:type="spellStart"/>
            <w:r w:rsidRPr="00A90AE9">
              <w:rPr>
                <w:sz w:val="24"/>
                <w:szCs w:val="24"/>
              </w:rPr>
              <w:t>равноправных</w:t>
            </w:r>
            <w:proofErr w:type="spellEnd"/>
            <w:r w:rsidRPr="00A90AE9">
              <w:rPr>
                <w:sz w:val="24"/>
                <w:szCs w:val="24"/>
              </w:rPr>
              <w:t xml:space="preserve"> </w:t>
            </w:r>
            <w:proofErr w:type="spellStart"/>
            <w:r w:rsidRPr="00A90AE9">
              <w:rPr>
                <w:sz w:val="24"/>
                <w:szCs w:val="24"/>
              </w:rPr>
              <w:t>формулировок</w:t>
            </w:r>
            <w:proofErr w:type="spellEnd"/>
            <w:r w:rsidRPr="00A90AE9">
              <w:rPr>
                <w:sz w:val="24"/>
                <w:szCs w:val="24"/>
              </w:rPr>
              <w:t>.</w:t>
            </w:r>
          </w:p>
        </w:tc>
      </w:tr>
    </w:tbl>
    <w:p w:rsidR="008B451B" w:rsidRDefault="008B451B">
      <w:pPr>
        <w:spacing w:line="240" w:lineRule="auto"/>
        <w:jc w:val="both"/>
      </w:pPr>
    </w:p>
    <w:p w:rsidR="008B451B" w:rsidRDefault="00C34F88" w:rsidP="006A05CB">
      <w:pPr>
        <w:pStyle w:val="21"/>
        <w:jc w:val="both"/>
      </w:pPr>
      <w:bookmarkStart w:id="16" w:name="_Toc236145266"/>
      <w:r>
        <w:lastRenderedPageBreak/>
        <w:t>3.12 Индивидуальный переводческий проект и портфель</w:t>
      </w:r>
      <w:bookmarkEnd w:id="16"/>
    </w:p>
    <w:p w:rsidR="008B451B" w:rsidRPr="002B1DEF" w:rsidRDefault="00C34F88" w:rsidP="00BE7490">
      <w:pPr>
        <w:ind w:firstLine="709"/>
        <w:jc w:val="both"/>
        <w:rPr>
          <w:lang w:val="ru-RU"/>
        </w:rPr>
      </w:pPr>
      <w:r w:rsidRPr="002B1DEF">
        <w:rPr>
          <w:lang w:val="ru-RU"/>
        </w:rPr>
        <w:t>Индивидуальный проект выполняется в течение семестра и демонстрирует полный переводческий цикл. Рекомендуемый объем письменного продукта — 15–25 страниц, глоссарий — не менее 80 единиц. Защита длится 7–10 минут.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b/>
          <w:lang w:val="ru-RU"/>
        </w:rPr>
        <w:t>Обязательные элементы проекта:</w:t>
      </w:r>
    </w:p>
    <w:p w:rsidR="008B451B" w:rsidRPr="003F16B3" w:rsidRDefault="00C34F88" w:rsidP="00BE7490">
      <w:pPr>
        <w:ind w:firstLine="709"/>
        <w:jc w:val="both"/>
        <w:rPr>
          <w:lang w:val="ru-RU"/>
        </w:rPr>
      </w:pPr>
      <w:r w:rsidRPr="003F16B3">
        <w:rPr>
          <w:lang w:val="ru-RU"/>
        </w:rPr>
        <w:t>• описание профессиональной ситуации, заказчика, адресата и цели;</w:t>
      </w:r>
    </w:p>
    <w:p w:rsidR="008B451B" w:rsidRPr="003F16B3" w:rsidRDefault="00C34F88" w:rsidP="00BE7490">
      <w:pPr>
        <w:ind w:firstLine="709"/>
        <w:jc w:val="both"/>
        <w:rPr>
          <w:lang w:val="ru-RU"/>
        </w:rPr>
      </w:pPr>
      <w:r w:rsidRPr="003F16B3">
        <w:rPr>
          <w:lang w:val="ru-RU"/>
        </w:rPr>
        <w:t xml:space="preserve">• исходные материалы и карта </w:t>
      </w:r>
      <w:proofErr w:type="spellStart"/>
      <w:r w:rsidRPr="003F16B3">
        <w:rPr>
          <w:lang w:val="ru-RU"/>
        </w:rPr>
        <w:t>предпереводческого</w:t>
      </w:r>
      <w:proofErr w:type="spellEnd"/>
      <w:r w:rsidRPr="003F16B3">
        <w:rPr>
          <w:lang w:val="ru-RU"/>
        </w:rPr>
        <w:t xml:space="preserve"> анализа;</w:t>
      </w:r>
    </w:p>
    <w:p w:rsidR="008B451B" w:rsidRPr="003F16B3" w:rsidRDefault="00C34F88" w:rsidP="00BE7490">
      <w:pPr>
        <w:ind w:firstLine="709"/>
        <w:jc w:val="both"/>
        <w:rPr>
          <w:lang w:val="ru-RU"/>
        </w:rPr>
      </w:pPr>
      <w:r w:rsidRPr="003F16B3">
        <w:rPr>
          <w:lang w:val="ru-RU"/>
        </w:rPr>
        <w:t>• китайско-русский и русско-китайский глоссарий;</w:t>
      </w:r>
    </w:p>
    <w:p w:rsidR="008B451B" w:rsidRPr="003F16B3" w:rsidRDefault="00C34F88" w:rsidP="00BE7490">
      <w:pPr>
        <w:ind w:firstLine="709"/>
        <w:jc w:val="both"/>
        <w:rPr>
          <w:lang w:val="ru-RU"/>
        </w:rPr>
      </w:pPr>
      <w:r w:rsidRPr="003F16B3">
        <w:rPr>
          <w:lang w:val="ru-RU"/>
        </w:rPr>
        <w:t>• письменный перевод с сохранением структуры;</w:t>
      </w:r>
    </w:p>
    <w:p w:rsidR="008B451B" w:rsidRPr="003F16B3" w:rsidRDefault="00C34F88" w:rsidP="00BE7490">
      <w:pPr>
        <w:ind w:firstLine="709"/>
        <w:jc w:val="both"/>
        <w:rPr>
          <w:lang w:val="ru-RU"/>
        </w:rPr>
      </w:pPr>
      <w:r w:rsidRPr="003F16B3">
        <w:rPr>
          <w:lang w:val="ru-RU"/>
        </w:rPr>
        <w:t>• переводческий комментарий к сложным решениям;</w:t>
      </w:r>
    </w:p>
    <w:p w:rsidR="008B451B" w:rsidRPr="003F16B3" w:rsidRDefault="00C34F88" w:rsidP="00BE7490">
      <w:pPr>
        <w:ind w:firstLine="709"/>
        <w:jc w:val="both"/>
        <w:rPr>
          <w:lang w:val="ru-RU"/>
        </w:rPr>
      </w:pPr>
      <w:r w:rsidRPr="003F16B3">
        <w:rPr>
          <w:lang w:val="ru-RU"/>
        </w:rPr>
        <w:t>• фрагмент перевода с листа или последовательного сопровождения;</w:t>
      </w:r>
    </w:p>
    <w:p w:rsidR="008B451B" w:rsidRPr="003F16B3" w:rsidRDefault="00C34F88" w:rsidP="00BE7490">
      <w:pPr>
        <w:ind w:firstLine="709"/>
        <w:jc w:val="both"/>
        <w:rPr>
          <w:lang w:val="ru-RU"/>
        </w:rPr>
      </w:pPr>
      <w:r w:rsidRPr="003F16B3">
        <w:rPr>
          <w:lang w:val="ru-RU"/>
        </w:rPr>
        <w:t>• лист контроля качества и реестр исправлений;</w:t>
      </w:r>
    </w:p>
    <w:p w:rsidR="008B451B" w:rsidRPr="003F16B3" w:rsidRDefault="00C34F88" w:rsidP="00BE7490">
      <w:pPr>
        <w:ind w:firstLine="709"/>
        <w:jc w:val="both"/>
        <w:rPr>
          <w:lang w:val="ru-RU"/>
        </w:rPr>
      </w:pPr>
      <w:r w:rsidRPr="003F16B3">
        <w:rPr>
          <w:lang w:val="ru-RU"/>
        </w:rPr>
        <w:t>• список использованных источников;</w:t>
      </w:r>
    </w:p>
    <w:p w:rsidR="008B451B" w:rsidRPr="003F16B3" w:rsidRDefault="00C34F88" w:rsidP="00BE7490">
      <w:pPr>
        <w:ind w:firstLine="709"/>
        <w:jc w:val="both"/>
        <w:rPr>
          <w:lang w:val="ru-RU"/>
        </w:rPr>
      </w:pPr>
      <w:r w:rsidRPr="003F16B3">
        <w:rPr>
          <w:lang w:val="ru-RU"/>
        </w:rPr>
        <w:t>• итоговая рефлексия о рисках и профессиональных результатах.</w:t>
      </w:r>
    </w:p>
    <w:p w:rsidR="008B451B" w:rsidRPr="00EA0CC7" w:rsidRDefault="00C34F88" w:rsidP="00BD7C6B">
      <w:pPr>
        <w:keepNext/>
        <w:keepLines/>
        <w:ind w:firstLine="709"/>
        <w:jc w:val="both"/>
        <w:rPr>
          <w:szCs w:val="28"/>
          <w:lang w:val="ru-RU"/>
        </w:rPr>
      </w:pPr>
      <w:r w:rsidRPr="00EA0CC7">
        <w:rPr>
          <w:b/>
          <w:szCs w:val="28"/>
          <w:lang w:val="ru-RU"/>
        </w:rPr>
        <w:t>Варианты индивидуальных проектов: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1. Двуязычный пакет «Презентация российского предприятия для китайского партнера»: профиль компании, продукция, производственные показатели и коммерческое предложение.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2. Комплект документов «Запрос – предложение – заказ – подтверждение» для российско-китайской поставки.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3. Перевод и терминологическая редактура фрагмента внешнеторгового контракта.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4. Двуязычный пакет по финансовым условиям сделки: счет, график платежей, банковские реквизиты и пояснительное письмо.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5. Перевод комплекта товаросопроводительных документов: спецификация, инвойс, упаковочный лист и накладная.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6. Логистический проект поставки по маршруту Россия – Казахстан – Китай с двуязычной картой маршрута и контрольными точками.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lastRenderedPageBreak/>
        <w:t>7. Региональный экспортный пакет для продукции агропромышленного предприятия Оренбургской области.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8. Региональный экспортный пакет для продукции промышленного предприятия Оренбургской области.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9. Русско-китайский и китайско-русский глоссарий «Внешняя торговля и логистика» не менее 120 терминологических единиц.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10. Переводческий аудит коммерческого сайта или каталога компании: выявление ошибок и подготовка исправленной версии.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11. Пакет рекламационной переписки по недопоставке, повреждению или задержке груза.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12. Сценарий и языковое сопровождение двусторонних переговоров по цене, срокам, оплате и маршруту.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13. Учебный модуль по переводу китайской деловой корреспонденции с заданиями и ключами.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14. Сравнительный анализ и перевод типовых формулировок внешнеторгового контракта на русском и китайском языках.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15. Комплексный переводческий портфель по сопровождению одной внешнеэкономической сделки от запроса до приемки груза.</w:t>
      </w:r>
    </w:p>
    <w:p w:rsidR="008B451B" w:rsidRPr="00EA0CC7" w:rsidRDefault="00C34F88" w:rsidP="00BD7C6B">
      <w:pPr>
        <w:keepNext/>
        <w:keepLines/>
        <w:ind w:firstLine="709"/>
        <w:jc w:val="both"/>
        <w:rPr>
          <w:szCs w:val="28"/>
          <w:lang w:val="ru-RU"/>
        </w:rPr>
      </w:pPr>
      <w:r w:rsidRPr="00EA0CC7">
        <w:rPr>
          <w:b/>
          <w:szCs w:val="28"/>
          <w:lang w:val="ru-RU"/>
        </w:rPr>
        <w:t>Темы переводческого портфеля и аналитических сообщений: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1. Эквивалентность и адекватность в экономическом переводе китайского языка.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 xml:space="preserve">2. </w:t>
      </w:r>
      <w:proofErr w:type="spellStart"/>
      <w:r w:rsidRPr="00EA0CC7">
        <w:rPr>
          <w:szCs w:val="28"/>
          <w:lang w:val="ru-RU"/>
        </w:rPr>
        <w:t>Предпереводческий</w:t>
      </w:r>
      <w:proofErr w:type="spellEnd"/>
      <w:r w:rsidRPr="00EA0CC7">
        <w:rPr>
          <w:szCs w:val="28"/>
          <w:lang w:val="ru-RU"/>
        </w:rPr>
        <w:t xml:space="preserve"> анализ коммерческого документа.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3. Терминологический поиск и проверка китайско-русских экономических соответствий.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4. Перевод китайских четырехсложных конструкций и компрессированных определений в деловом тексте.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5. Перевод названий китайских компаний, организаций и должностей.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6. Передача чисел, процентов, валют и статистических показателей.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7. Перевод терминологии мировой торговли и внешнеэкономической деятельности.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lastRenderedPageBreak/>
        <w:t>8. Перевод финансовой и банковской терминологии.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9. Жанровые особенности коммерческого запроса и предложения.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10. Стратегии перевода претензии и ответа на претензию.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11. Перевод предмета, количества и качества во внешнеторговом контракте.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12. Перевод условий цены, оплаты и поставки.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13. Перевод гарантий, ответственности и форс-мажора.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14. Перевод транспортно-логистической терминологии.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15. Перевод товаросопроводительных документов.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16. Перевод с листа экономического и коммерческого текста.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17. Переводческая скоропись в последовательном переводе.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18. Передача числовой информации в устном переводе переговоров.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19. Машинный перевод китайских коммерческих текстов и постредактирование.</w:t>
      </w:r>
    </w:p>
    <w:p w:rsidR="008B451B" w:rsidRPr="00EA0CC7" w:rsidRDefault="00C34F88" w:rsidP="00BD7C6B">
      <w:pPr>
        <w:ind w:firstLine="709"/>
        <w:jc w:val="both"/>
        <w:rPr>
          <w:szCs w:val="28"/>
          <w:lang w:val="ru-RU"/>
        </w:rPr>
      </w:pPr>
      <w:r w:rsidRPr="00EA0CC7">
        <w:rPr>
          <w:szCs w:val="28"/>
          <w:lang w:val="ru-RU"/>
        </w:rPr>
        <w:t>20. Контроль качества комплексного двуязычного пакета для ВЭД.</w:t>
      </w:r>
    </w:p>
    <w:p w:rsidR="008B451B" w:rsidRPr="00EA0CC7" w:rsidRDefault="00C34F88" w:rsidP="00BD7C6B">
      <w:pPr>
        <w:ind w:firstLine="709"/>
        <w:rPr>
          <w:szCs w:val="28"/>
          <w:lang w:val="ru-RU"/>
        </w:rPr>
      </w:pPr>
      <w:r w:rsidRPr="00EA0CC7">
        <w:rPr>
          <w:szCs w:val="28"/>
          <w:lang w:val="ru-RU"/>
        </w:rPr>
        <w:br w:type="page"/>
      </w:r>
    </w:p>
    <w:p w:rsidR="008B451B" w:rsidRPr="003F16B3" w:rsidRDefault="00C34F88" w:rsidP="00D310B3">
      <w:pPr>
        <w:pStyle w:val="1"/>
      </w:pPr>
      <w:bookmarkStart w:id="17" w:name="_Toc236145267"/>
      <w:r w:rsidRPr="00D310B3">
        <w:lastRenderedPageBreak/>
        <w:t>4 Образцы оценочных средств</w:t>
      </w:r>
      <w:bookmarkEnd w:id="17"/>
    </w:p>
    <w:p w:rsidR="008B451B" w:rsidRPr="003F16B3" w:rsidRDefault="00C34F88" w:rsidP="00EA0CC7">
      <w:pPr>
        <w:pStyle w:val="21"/>
      </w:pPr>
      <w:bookmarkStart w:id="18" w:name="_Toc236145268"/>
      <w:r w:rsidRPr="003F16B3">
        <w:t>4.1 Образцы тестовых заданий</w:t>
      </w:r>
      <w:bookmarkEnd w:id="18"/>
    </w:p>
    <w:p w:rsidR="008B451B" w:rsidRPr="003F16B3" w:rsidRDefault="00C34F88" w:rsidP="00BE7490">
      <w:pPr>
        <w:ind w:firstLine="709"/>
        <w:jc w:val="both"/>
        <w:rPr>
          <w:lang w:val="ru-RU"/>
        </w:rPr>
      </w:pPr>
      <w:r w:rsidRPr="003F16B3">
        <w:rPr>
          <w:lang w:val="ru-RU"/>
        </w:rPr>
        <w:t>При проведении текущего контроля обучающемуся может быть предложено 30 заданий. За каждый правильный ответ начисляется 1 балл. Рекомендуемое время выполнения — 60 минут.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 xml:space="preserve">1. Какова основная задача </w:t>
      </w:r>
      <w:proofErr w:type="spellStart"/>
      <w:r w:rsidRPr="003F16B3">
        <w:rPr>
          <w:lang w:val="ru-RU"/>
        </w:rPr>
        <w:t>предпереводческого</w:t>
      </w:r>
      <w:proofErr w:type="spellEnd"/>
      <w:r w:rsidRPr="003F16B3">
        <w:rPr>
          <w:lang w:val="ru-RU"/>
        </w:rPr>
        <w:t xml:space="preserve"> анализа?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Дословно заменить все слова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Определить жанр, цель, адресата, структуру и переводческие трудности текста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Сократить исходный текст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Проверить только орфографию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2. Что понимается под адекватным переводом?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Перевод, полностью повторяющий форму исходника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Перевод, обеспечивающий коммуникативную равноценность в конкретной ситуации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Только машинный перевод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Перевод без учета адресата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3. Что является обязательным элементом двуязычного глоссария?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Только список китайских иероглифов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Термин, проверенный эквивалент, контекст или примечание и источник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Только транскрипция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Только алфавитный номер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4. Какой прием используется при замене части речи в переводе?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Транскрипция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Грамматическая замена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Калькирование реквизита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Опущение документа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5. Что необходимо проверять при переводе числовой информации?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Только вид шрифта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lastRenderedPageBreak/>
        <w:t>б) Значение, разрядность, единицы измерения, валюту и формат записи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Только наличие запятой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Только цвет таблицы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6. Какой китайский термин обозначает «внешнюю торговлю»?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а) </w:t>
      </w:r>
      <w:proofErr w:type="spellStart"/>
      <w:r>
        <w:rPr>
          <w:rFonts w:eastAsia="Noto Serif CJK SC"/>
        </w:rPr>
        <w:t>外贸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б) </w:t>
      </w:r>
      <w:proofErr w:type="spellStart"/>
      <w:r>
        <w:rPr>
          <w:rFonts w:eastAsia="Noto Serif CJK SC"/>
        </w:rPr>
        <w:t>仓库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в) </w:t>
      </w:r>
      <w:proofErr w:type="spellStart"/>
      <w:r>
        <w:rPr>
          <w:rFonts w:eastAsia="Noto Serif CJK SC"/>
        </w:rPr>
        <w:t>保险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г) </w:t>
      </w:r>
      <w:proofErr w:type="spellStart"/>
      <w:r>
        <w:rPr>
          <w:rFonts w:eastAsia="Noto Serif CJK SC"/>
        </w:rPr>
        <w:t>合同</w:t>
      </w:r>
      <w:proofErr w:type="spellEnd"/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rFonts w:eastAsia="Noto Serif CJK SC"/>
          <w:lang w:val="ru-RU"/>
        </w:rPr>
        <w:t xml:space="preserve">7. Как переводится </w:t>
      </w:r>
      <w:proofErr w:type="spellStart"/>
      <w:r>
        <w:rPr>
          <w:rFonts w:eastAsia="Noto Serif CJK SC"/>
        </w:rPr>
        <w:t>进出口</w:t>
      </w:r>
      <w:proofErr w:type="spellEnd"/>
      <w:r w:rsidRPr="003F16B3">
        <w:rPr>
          <w:rFonts w:eastAsia="Noto Serif CJK SC"/>
          <w:lang w:val="ru-RU"/>
        </w:rPr>
        <w:t>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страхование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импорт и экспорт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упаковка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складирование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8. Какой термин соответствует понятию «валовой внутренний продукт»?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а) </w:t>
      </w:r>
      <w:proofErr w:type="spellStart"/>
      <w:r>
        <w:rPr>
          <w:rFonts w:eastAsia="Noto Serif CJK SC"/>
        </w:rPr>
        <w:t>国内生产总值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б) </w:t>
      </w:r>
      <w:proofErr w:type="spellStart"/>
      <w:r>
        <w:rPr>
          <w:rFonts w:eastAsia="Noto Serif CJK SC"/>
        </w:rPr>
        <w:t>付款方式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в) </w:t>
      </w:r>
      <w:proofErr w:type="spellStart"/>
      <w:r>
        <w:rPr>
          <w:rFonts w:eastAsia="Noto Serif CJK SC"/>
        </w:rPr>
        <w:t>运输路线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г) </w:t>
      </w:r>
      <w:proofErr w:type="spellStart"/>
      <w:r>
        <w:rPr>
          <w:rFonts w:eastAsia="Noto Serif CJK SC"/>
        </w:rPr>
        <w:t>装箱单</w:t>
      </w:r>
      <w:proofErr w:type="spellEnd"/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rFonts w:eastAsia="Noto Serif CJK SC"/>
          <w:lang w:val="ru-RU"/>
        </w:rPr>
        <w:t xml:space="preserve">9. Что означает </w:t>
      </w:r>
      <w:proofErr w:type="spellStart"/>
      <w:r>
        <w:rPr>
          <w:rFonts w:eastAsia="Noto Serif CJK SC"/>
        </w:rPr>
        <w:t>市场营销</w:t>
      </w:r>
      <w:proofErr w:type="spellEnd"/>
      <w:r w:rsidRPr="003F16B3">
        <w:rPr>
          <w:rFonts w:eastAsia="Noto Serif CJK SC"/>
          <w:lang w:val="ru-RU"/>
        </w:rPr>
        <w:t>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таможенное оформление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маркетинг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банковский перевод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страхование груза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10. Какой документ обычно содержит предложение цены, условий поставки и срока действия?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Коммерческое предложение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lastRenderedPageBreak/>
        <w:t>б) Паспорт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Трудовая книжка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Учебный план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rFonts w:eastAsia="Noto Serif CJK SC"/>
          <w:lang w:val="ru-RU"/>
        </w:rPr>
        <w:t xml:space="preserve">11. Как переводится </w:t>
      </w:r>
      <w:proofErr w:type="spellStart"/>
      <w:r>
        <w:rPr>
          <w:rFonts w:eastAsia="Noto Serif CJK SC"/>
        </w:rPr>
        <w:t>询价</w:t>
      </w:r>
      <w:proofErr w:type="spellEnd"/>
      <w:r w:rsidRPr="003F16B3">
        <w:rPr>
          <w:rFonts w:eastAsia="Noto Serif CJK SC"/>
          <w:lang w:val="ru-RU"/>
        </w:rPr>
        <w:t>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запрос цены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страховой случай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гарантийный срок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маркировка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rFonts w:eastAsia="Noto Serif CJK SC"/>
          <w:lang w:val="ru-RU"/>
        </w:rPr>
        <w:t xml:space="preserve">12. Что означает </w:t>
      </w:r>
      <w:proofErr w:type="spellStart"/>
      <w:r>
        <w:rPr>
          <w:rFonts w:eastAsia="Noto Serif CJK SC"/>
        </w:rPr>
        <w:t>报价</w:t>
      </w:r>
      <w:proofErr w:type="spellEnd"/>
      <w:r w:rsidRPr="003F16B3">
        <w:rPr>
          <w:rFonts w:eastAsia="Noto Serif CJK SC"/>
          <w:lang w:val="ru-RU"/>
        </w:rPr>
        <w:t>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коммерческая котировка / ценовое предложение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заказ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доверенность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маршрут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13. Какой китайский термин обозначает «заказ»?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а) </w:t>
      </w:r>
      <w:proofErr w:type="spellStart"/>
      <w:r>
        <w:rPr>
          <w:rFonts w:eastAsia="Noto Serif CJK SC"/>
        </w:rPr>
        <w:t>订单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б) </w:t>
      </w:r>
      <w:proofErr w:type="spellStart"/>
      <w:r>
        <w:rPr>
          <w:rFonts w:eastAsia="Noto Serif CJK SC"/>
        </w:rPr>
        <w:t>索赔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в) </w:t>
      </w:r>
      <w:proofErr w:type="spellStart"/>
      <w:r>
        <w:rPr>
          <w:rFonts w:eastAsia="Noto Serif CJK SC"/>
        </w:rPr>
        <w:t>付款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г) </w:t>
      </w:r>
      <w:proofErr w:type="spellStart"/>
      <w:r>
        <w:rPr>
          <w:rFonts w:eastAsia="Noto Serif CJK SC"/>
        </w:rPr>
        <w:t>利润</w:t>
      </w:r>
      <w:proofErr w:type="spellEnd"/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14. Какова функция рекламационного письма?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Представить компанию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Сообщить о нарушении условий и сформулировать требование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Подтвердить отпуск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Заказать визитные карточки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15. Какой раздел внешнеторгового контракта определяет, что именно поставляется?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Предмет договора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Форс-мажор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lastRenderedPageBreak/>
        <w:t>в) Реквизиты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Арбитраж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rFonts w:eastAsia="Noto Serif CJK SC"/>
          <w:lang w:val="ru-RU"/>
        </w:rPr>
        <w:t xml:space="preserve">16. Как переводится </w:t>
      </w:r>
      <w:proofErr w:type="spellStart"/>
      <w:r>
        <w:rPr>
          <w:rFonts w:eastAsia="Noto Serif CJK SC"/>
        </w:rPr>
        <w:t>付款方式</w:t>
      </w:r>
      <w:proofErr w:type="spellEnd"/>
      <w:r w:rsidRPr="003F16B3">
        <w:rPr>
          <w:rFonts w:eastAsia="Noto Serif CJK SC"/>
          <w:lang w:val="ru-RU"/>
        </w:rPr>
        <w:t>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условия упаковки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способ оплаты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срок гарантии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маршрут перевозки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17. Какой термин соответствует «сроку поставки»?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а) </w:t>
      </w:r>
      <w:proofErr w:type="spellStart"/>
      <w:r>
        <w:rPr>
          <w:rFonts w:eastAsia="Noto Serif CJK SC"/>
        </w:rPr>
        <w:t>交货期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б) </w:t>
      </w:r>
      <w:proofErr w:type="spellStart"/>
      <w:r>
        <w:rPr>
          <w:rFonts w:eastAsia="Noto Serif CJK SC"/>
        </w:rPr>
        <w:t>质量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в) </w:t>
      </w:r>
      <w:proofErr w:type="spellStart"/>
      <w:r>
        <w:rPr>
          <w:rFonts w:eastAsia="Noto Serif CJK SC"/>
        </w:rPr>
        <w:t>数量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г) </w:t>
      </w:r>
      <w:proofErr w:type="spellStart"/>
      <w:r>
        <w:rPr>
          <w:rFonts w:eastAsia="Noto Serif CJK SC"/>
        </w:rPr>
        <w:t>保险费</w:t>
      </w:r>
      <w:proofErr w:type="spellEnd"/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rFonts w:eastAsia="Noto Serif CJK SC"/>
          <w:lang w:val="ru-RU"/>
        </w:rPr>
        <w:t xml:space="preserve">18. Что означает </w:t>
      </w:r>
      <w:proofErr w:type="spellStart"/>
      <w:r>
        <w:rPr>
          <w:rFonts w:eastAsia="Noto Serif CJK SC"/>
        </w:rPr>
        <w:t>包装和标志</w:t>
      </w:r>
      <w:proofErr w:type="spellEnd"/>
      <w:r w:rsidRPr="003F16B3">
        <w:rPr>
          <w:rFonts w:eastAsia="Noto Serif CJK SC"/>
          <w:lang w:val="ru-RU"/>
        </w:rPr>
        <w:t>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приемка и платеж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упаковка и маркировка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качество и количество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цена и скидка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19. Для чего используется спецификация?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Для фиксации наименования, количества и характеристик товара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Для описания истории компании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Для записи переговоров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Для оценки персонала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rFonts w:eastAsia="Noto Serif CJK SC"/>
          <w:lang w:val="ru-RU"/>
        </w:rPr>
        <w:t xml:space="preserve">20. Что такое </w:t>
      </w:r>
      <w:proofErr w:type="spellStart"/>
      <w:r>
        <w:rPr>
          <w:rFonts w:eastAsia="Noto Serif CJK SC"/>
        </w:rPr>
        <w:t>装箱单</w:t>
      </w:r>
      <w:proofErr w:type="spellEnd"/>
      <w:r w:rsidRPr="003F16B3">
        <w:rPr>
          <w:rFonts w:eastAsia="Noto Serif CJK SC"/>
          <w:lang w:val="ru-RU"/>
        </w:rPr>
        <w:t>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упаковочный лист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коносамент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страховой полис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инвойс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lastRenderedPageBreak/>
        <w:t>21. Какой документ подтверждает стоимость и состав поставки для расчетов?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Счет / инвойс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Визитная карточка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Протокол кафедры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Резюме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22. Какой термин обозначает «склад»?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а) </w:t>
      </w:r>
      <w:proofErr w:type="spellStart"/>
      <w:r>
        <w:rPr>
          <w:rFonts w:eastAsia="Noto Serif CJK SC"/>
        </w:rPr>
        <w:t>仓库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б) </w:t>
      </w:r>
      <w:proofErr w:type="spellStart"/>
      <w:r>
        <w:rPr>
          <w:rFonts w:eastAsia="Noto Serif CJK SC"/>
        </w:rPr>
        <w:t>港口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в) </w:t>
      </w:r>
      <w:proofErr w:type="spellStart"/>
      <w:r>
        <w:rPr>
          <w:rFonts w:eastAsia="Noto Serif CJK SC"/>
        </w:rPr>
        <w:t>银行</w:t>
      </w:r>
      <w:proofErr w:type="spellEnd"/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rFonts w:eastAsia="Noto Serif CJK SC"/>
          <w:lang w:val="ru-RU"/>
        </w:rPr>
        <w:t xml:space="preserve">г) </w:t>
      </w:r>
      <w:proofErr w:type="spellStart"/>
      <w:r>
        <w:rPr>
          <w:rFonts w:eastAsia="Noto Serif CJK SC"/>
        </w:rPr>
        <w:t>税率</w:t>
      </w:r>
      <w:proofErr w:type="spellEnd"/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rFonts w:eastAsia="Noto Serif CJK SC"/>
          <w:lang w:val="ru-RU"/>
        </w:rPr>
        <w:t xml:space="preserve">23. Что означает </w:t>
      </w:r>
      <w:proofErr w:type="spellStart"/>
      <w:r>
        <w:rPr>
          <w:rFonts w:eastAsia="Noto Serif CJK SC"/>
        </w:rPr>
        <w:t>货运代理</w:t>
      </w:r>
      <w:proofErr w:type="spellEnd"/>
      <w:r w:rsidRPr="003F16B3">
        <w:rPr>
          <w:rFonts w:eastAsia="Noto Serif CJK SC"/>
          <w:lang w:val="ru-RU"/>
        </w:rPr>
        <w:t>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экспедитор / транспортно-экспедиционное обслуживание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покупатель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страховщик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таможенная пошлина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24. Какой фактор особенно важен при переводе маршрута Россия – Казахстан – Китай?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Только цвет карты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Географические названия, контрольные точки, сроки, документы и ответственность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Только фамилия водителя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Только рекламный слоган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25. Что характеризует перевод с листа?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Письменный перевод без ограничений времени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Устный перевод письменного текста после краткого ознакомления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Редактирование готового перевода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Синхронный перевод видеоролика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lastRenderedPageBreak/>
        <w:t>26. Какова функция переводческой скорописи?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Полностью записать каждое слово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Зафиксировать смысловые опоры, связи, числа, имена и термины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Заменить устный перевод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Скрыть содержание сообщения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27. Что переводчик должен сделать при неясном числовом параметре в переговорах?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Угадать значение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Запросить уточнение и подтвердить число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Опустить число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Заменить приблизительным значением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28. Какой вид ошибки является критическим в коммерческом и логистическом переводе?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Незначительная пунктуационная неточность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Искажение цены, количества, срока, маршрута, обязательства или реквизита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Повтор союза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Различие шрифта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29. Что включает контроль качества перевода?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Только автоматическую проверку орфографии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Смысловую сверку, проверку терминов, чисел, реквизитов, стиля и оформления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Только перевод заголовка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г) Только сравнение объема</w:t>
      </w:r>
    </w:p>
    <w:p w:rsidR="008B451B" w:rsidRPr="003F16B3" w:rsidRDefault="00C34F88" w:rsidP="00BE7490">
      <w:pPr>
        <w:keepNext/>
        <w:keepLines/>
        <w:ind w:firstLine="709"/>
        <w:jc w:val="both"/>
        <w:rPr>
          <w:lang w:val="ru-RU"/>
        </w:rPr>
      </w:pPr>
      <w:r w:rsidRPr="003F16B3">
        <w:rPr>
          <w:lang w:val="ru-RU"/>
        </w:rPr>
        <w:t>30. Итоговый переводческий проект по дисциплине должен продемонстрировать: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а) Только знание отдельных терминов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б) Комплексную подготовку двуязычного пакета, глоссария, письменного и устного сопровождения и контроля качества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t>в) Только оформление титульного листа</w:t>
      </w:r>
    </w:p>
    <w:p w:rsidR="008B451B" w:rsidRPr="003F16B3" w:rsidRDefault="00C34F88" w:rsidP="00BE7490">
      <w:pPr>
        <w:ind w:firstLine="709"/>
        <w:rPr>
          <w:lang w:val="ru-RU"/>
        </w:rPr>
      </w:pPr>
      <w:r w:rsidRPr="003F16B3">
        <w:rPr>
          <w:lang w:val="ru-RU"/>
        </w:rPr>
        <w:lastRenderedPageBreak/>
        <w:t>г) Только использование машинного перевода</w:t>
      </w:r>
    </w:p>
    <w:p w:rsidR="008B451B" w:rsidRDefault="00C34F88" w:rsidP="00E65E78">
      <w:pPr>
        <w:pStyle w:val="21"/>
      </w:pPr>
      <w:bookmarkStart w:id="19" w:name="_Toc236145269"/>
      <w:r>
        <w:t>4.2 Критерии оценивания теста</w:t>
      </w:r>
      <w:bookmarkEnd w:id="19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1701"/>
        <w:gridCol w:w="5529"/>
      </w:tblGrid>
      <w:tr w:rsidR="008B451B" w:rsidRPr="00884529" w:rsidTr="00884529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884529">
              <w:rPr>
                <w:b/>
                <w:sz w:val="24"/>
                <w:szCs w:val="24"/>
              </w:rPr>
              <w:t>Процент</w:t>
            </w:r>
            <w:proofErr w:type="spellEnd"/>
            <w:r w:rsidRPr="0088452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84529">
              <w:rPr>
                <w:b/>
                <w:sz w:val="24"/>
                <w:szCs w:val="24"/>
              </w:rPr>
              <w:t>выполненных</w:t>
            </w:r>
            <w:proofErr w:type="spellEnd"/>
            <w:r w:rsidRPr="0088452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84529">
              <w:rPr>
                <w:b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4529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5529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4529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8B451B" w:rsidRPr="00357B49" w:rsidTr="0088452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100–91 %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«5»</w:t>
            </w:r>
          </w:p>
        </w:tc>
        <w:tc>
          <w:tcPr>
            <w:tcW w:w="552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84529">
              <w:rPr>
                <w:sz w:val="24"/>
                <w:szCs w:val="24"/>
                <w:lang w:val="ru-RU"/>
              </w:rPr>
              <w:t>Материал усвоен полно; ответы точны, терминология используется правильно.</w:t>
            </w:r>
          </w:p>
        </w:tc>
      </w:tr>
      <w:tr w:rsidR="008B451B" w:rsidRPr="00357B49" w:rsidTr="0088452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90–70 %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«4»</w:t>
            </w:r>
          </w:p>
        </w:tc>
        <w:tc>
          <w:tcPr>
            <w:tcW w:w="552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84529">
              <w:rPr>
                <w:sz w:val="24"/>
                <w:szCs w:val="24"/>
                <w:lang w:val="ru-RU"/>
              </w:rPr>
              <w:t>Основные положения усвоены; имеются отдельные неточности.</w:t>
            </w:r>
          </w:p>
        </w:tc>
      </w:tr>
      <w:tr w:rsidR="008B451B" w:rsidRPr="00357B49" w:rsidTr="0088452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69–50 %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«3»</w:t>
            </w:r>
          </w:p>
        </w:tc>
        <w:tc>
          <w:tcPr>
            <w:tcW w:w="552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84529">
              <w:rPr>
                <w:sz w:val="24"/>
                <w:szCs w:val="24"/>
                <w:lang w:val="ru-RU"/>
              </w:rPr>
              <w:t>Усвоены базовые понятия; знания и навыки требуют дальнейшей отработки.</w:t>
            </w:r>
          </w:p>
        </w:tc>
      </w:tr>
      <w:tr w:rsidR="008B451B" w:rsidRPr="00357B49" w:rsidTr="0088452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884529">
              <w:rPr>
                <w:sz w:val="24"/>
                <w:szCs w:val="24"/>
              </w:rPr>
              <w:t>менее</w:t>
            </w:r>
            <w:proofErr w:type="spellEnd"/>
            <w:r w:rsidRPr="00884529">
              <w:rPr>
                <w:sz w:val="24"/>
                <w:szCs w:val="24"/>
              </w:rPr>
              <w:t xml:space="preserve"> 50 %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«2»</w:t>
            </w:r>
          </w:p>
        </w:tc>
        <w:tc>
          <w:tcPr>
            <w:tcW w:w="552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84529">
              <w:rPr>
                <w:sz w:val="24"/>
                <w:szCs w:val="24"/>
                <w:lang w:val="ru-RU"/>
              </w:rPr>
              <w:t>Минимальный уровень освоения материала не достигнут.</w:t>
            </w:r>
          </w:p>
        </w:tc>
      </w:tr>
    </w:tbl>
    <w:p w:rsidR="008B451B" w:rsidRPr="003F16B3" w:rsidRDefault="008B451B">
      <w:pPr>
        <w:spacing w:line="240" w:lineRule="auto"/>
        <w:jc w:val="both"/>
        <w:rPr>
          <w:lang w:val="ru-RU"/>
        </w:rPr>
      </w:pPr>
    </w:p>
    <w:p w:rsidR="008B451B" w:rsidRPr="003F16B3" w:rsidRDefault="00C34F88" w:rsidP="00E65E78">
      <w:pPr>
        <w:pStyle w:val="21"/>
      </w:pPr>
      <w:bookmarkStart w:id="20" w:name="_Toc236145270"/>
      <w:r w:rsidRPr="003F16B3">
        <w:t>4.3 Вопросы для подготовки к экзамену</w:t>
      </w:r>
      <w:bookmarkEnd w:id="20"/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1. Профессиональные задачи переводчика в сфере внешнеэкономической деятельности и логистики.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2. Виды письменного и устного перевода и этапы переводческого процесса.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3. Эквивалентность, адекватность и функциональная пригодность профессионального перевода.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 xml:space="preserve">4. </w:t>
      </w:r>
      <w:proofErr w:type="spellStart"/>
      <w:r w:rsidRPr="003F16B3">
        <w:rPr>
          <w:lang w:val="ru-RU"/>
        </w:rPr>
        <w:t>Предпереводческий</w:t>
      </w:r>
      <w:proofErr w:type="spellEnd"/>
      <w:r w:rsidRPr="003F16B3">
        <w:rPr>
          <w:lang w:val="ru-RU"/>
        </w:rPr>
        <w:t xml:space="preserve"> анализ экономического, коммерческого и логистического текста.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5. Лексические и грамматические особенности китайского профессионального текста.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6. Основные переводческие трансформации в китайско-русском и русско-китайском переводе.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7. Перевод имен собственных, географических названий, организаций и должностей.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8. Перевод чисел, дат, валют, процентов, единиц измерения и сокращений.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9. Терминологический поиск, проверка эквивалентов и создание двуязычного глоссария.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lastRenderedPageBreak/>
        <w:t>10. Редактирование и контроль качества профессионального перевода.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11. Перевод терминологии макроэкономики, рынка и внешней торговли.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12. Перевод материалов о предприятии, производстве, затратах, прибыли и инвестициях.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13. Перевод финансовой, банковской и платежной терминологии.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14. Структура и перевод коммерческого запроса.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15. Структура и перевод коммерческого предложения и контрпредложения.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16. Перевод заказа, подтверждения и уведомления об изменении условий.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17. Перевод претензии и ответа на претензию.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18. Структура внешнеторгового контракта и перевод его реквизитов.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19. Перевод предмета, количества, качества, цены и общей стоимости.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20. Перевод порядка расчетов, сроков и условий поставки.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21. Перевод упаковки, маркировки, приемки, гарантий и страхования.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22. Перевод ответственности, форс-мажора и порядка разрешения споров.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23. Транспортно-логистическая терминология китайского и русского языков.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24. Перевод маршрутов, видов транспорта, складских и экспедиционных операций.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25. Перевод спецификации, счета, упаковочного листа и транспортной накладной.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26. Региональная специфика перевода материалов маршрута Россия – Казахстан – Китай.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27. Перевод с листа экономического, коммерческого и логистического документа.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 xml:space="preserve">28. </w:t>
      </w:r>
      <w:proofErr w:type="spellStart"/>
      <w:r w:rsidRPr="003F16B3">
        <w:rPr>
          <w:lang w:val="ru-RU"/>
        </w:rPr>
        <w:t>Абзацно</w:t>
      </w:r>
      <w:proofErr w:type="spellEnd"/>
      <w:r w:rsidRPr="003F16B3">
        <w:rPr>
          <w:lang w:val="ru-RU"/>
        </w:rPr>
        <w:t>-фразовый и последовательный перевод презентации предприятия.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29. Двусторонний перевод переговоров по цене, срокам, маршруту, оплате и претензиям.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lastRenderedPageBreak/>
        <w:t>30. Переводческая этика, профессиональное поведение и работа с конфиденциальной информацией.</w:t>
      </w:r>
    </w:p>
    <w:p w:rsidR="008B451B" w:rsidRPr="003F16B3" w:rsidRDefault="00C34F88">
      <w:pPr>
        <w:keepNext/>
        <w:keepLines/>
        <w:spacing w:before="120" w:after="80"/>
        <w:outlineLvl w:val="1"/>
        <w:rPr>
          <w:lang w:val="ru-RU"/>
        </w:rPr>
      </w:pPr>
      <w:bookmarkStart w:id="21" w:name="_Toc236145271"/>
      <w:r w:rsidRPr="003F16B3">
        <w:rPr>
          <w:lang w:val="ru-RU"/>
        </w:rPr>
        <w:t>4.4 Критерии экзамена</w:t>
      </w:r>
      <w:bookmarkEnd w:id="21"/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Экзаменационный билет включает один теоретико-прикладной вопрос, письменный перевод и задание на перевод с листа, последовательный двусторонний перевод или редакторский контроль. На подготовку отводится 40 минут. Максимум — 100 баллов: теоретико-прикладной вопрос — 20 баллов; письменный перевод — 50 баллов; устное или редакторское задание — 30 баллов.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98"/>
        <w:gridCol w:w="1417"/>
        <w:gridCol w:w="5953"/>
      </w:tblGrid>
      <w:tr w:rsidR="008B451B" w:rsidRPr="00884529" w:rsidTr="00884529">
        <w:trPr>
          <w:cantSplit/>
          <w:tblHeader/>
          <w:jc w:val="center"/>
        </w:trPr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884529">
              <w:rPr>
                <w:b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1417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4529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5953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84529">
              <w:rPr>
                <w:b/>
                <w:sz w:val="24"/>
                <w:szCs w:val="24"/>
              </w:rPr>
              <w:t>Критерии</w:t>
            </w:r>
          </w:p>
        </w:tc>
      </w:tr>
      <w:tr w:rsidR="008B451B" w:rsidRPr="00357B49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Отлично</w:t>
            </w: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85–100</w:t>
            </w:r>
          </w:p>
        </w:tc>
        <w:tc>
          <w:tcPr>
            <w:tcW w:w="595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84529">
              <w:rPr>
                <w:sz w:val="24"/>
                <w:szCs w:val="24"/>
                <w:lang w:val="ru-RU"/>
              </w:rPr>
              <w:t>Полный и аргументированный ответ; письменный перевод точен и функционально пригоден; терминология единообразна; числа, сроки, маршруты, платежи и реквизиты переданы без ошибок; устное задание выполнено свободно; критические ошибки отсутствуют.</w:t>
            </w:r>
          </w:p>
        </w:tc>
      </w:tr>
      <w:tr w:rsidR="008B451B" w:rsidRPr="00357B49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884529">
              <w:rPr>
                <w:sz w:val="24"/>
                <w:szCs w:val="24"/>
              </w:rPr>
              <w:t>Хорошо</w:t>
            </w:r>
            <w:proofErr w:type="spellEnd"/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70–84</w:t>
            </w:r>
          </w:p>
        </w:tc>
        <w:tc>
          <w:tcPr>
            <w:tcW w:w="595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84529">
              <w:rPr>
                <w:sz w:val="24"/>
                <w:szCs w:val="24"/>
                <w:lang w:val="ru-RU"/>
              </w:rPr>
              <w:t>Основные задания выполнены правильно; имеются отдельные несущественные неточности, не влияющие на назначение документа, обязательства и критические данные.</w:t>
            </w:r>
          </w:p>
        </w:tc>
      </w:tr>
      <w:tr w:rsidR="008B451B" w:rsidRPr="00357B49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884529">
              <w:rPr>
                <w:sz w:val="24"/>
                <w:szCs w:val="24"/>
              </w:rPr>
              <w:t>Удовлетворительно</w:t>
            </w:r>
            <w:proofErr w:type="spellEnd"/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50–69</w:t>
            </w:r>
          </w:p>
        </w:tc>
        <w:tc>
          <w:tcPr>
            <w:tcW w:w="595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84529">
              <w:rPr>
                <w:sz w:val="24"/>
                <w:szCs w:val="24"/>
                <w:lang w:val="ru-RU"/>
              </w:rPr>
              <w:t>Продемонстрирован базовый уровень; основной смысл сохранен, но имеются пропуски, терминологическая непоследовательность, языковые ошибки и затруднения в устном переводе; критические искажения отсутствуют.</w:t>
            </w:r>
          </w:p>
        </w:tc>
      </w:tr>
      <w:tr w:rsidR="008B451B" w:rsidRPr="00357B49">
        <w:trPr>
          <w:cantSplit/>
          <w:jc w:val="center"/>
        </w:trPr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884529">
              <w:rPr>
                <w:sz w:val="24"/>
                <w:szCs w:val="24"/>
              </w:rPr>
              <w:t>Неудовлетворительно</w:t>
            </w:r>
            <w:proofErr w:type="spellEnd"/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</w:rPr>
            </w:pPr>
            <w:r w:rsidRPr="00884529">
              <w:rPr>
                <w:sz w:val="24"/>
                <w:szCs w:val="24"/>
              </w:rPr>
              <w:t>0–49</w:t>
            </w:r>
          </w:p>
        </w:tc>
        <w:tc>
          <w:tcPr>
            <w:tcW w:w="5953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88452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84529">
              <w:rPr>
                <w:sz w:val="24"/>
                <w:szCs w:val="24"/>
                <w:lang w:val="ru-RU"/>
              </w:rPr>
              <w:t>Ответ отсутствует или фрагментарен; перевод содержит критические искажения цены, количества, срока, маршрута, платежа, ответственности или реквизитов; устное задание не выполнено либо коммуникация нарушена.</w:t>
            </w:r>
          </w:p>
        </w:tc>
      </w:tr>
    </w:tbl>
    <w:p w:rsidR="008B451B" w:rsidRPr="00884529" w:rsidRDefault="008B451B">
      <w:pPr>
        <w:spacing w:line="240" w:lineRule="auto"/>
        <w:jc w:val="both"/>
        <w:rPr>
          <w:sz w:val="24"/>
          <w:szCs w:val="24"/>
          <w:lang w:val="ru-RU"/>
        </w:rPr>
      </w:pP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Для положительной оценки необходимо выполнить обязательные практические работы и не допустить критических ошибок, меняющих коммерческое, договорное или логистическое содержание.</w:t>
      </w:r>
    </w:p>
    <w:p w:rsidR="008B451B" w:rsidRDefault="00C34F88" w:rsidP="00E65E78">
      <w:pPr>
        <w:pStyle w:val="21"/>
      </w:pPr>
      <w:bookmarkStart w:id="22" w:name="_Toc236145272"/>
      <w:r>
        <w:lastRenderedPageBreak/>
        <w:t>4.5 Образец экзаменационного билета</w:t>
      </w:r>
      <w:bookmarkEnd w:id="22"/>
    </w:p>
    <w:p w:rsidR="00616D44" w:rsidRDefault="00616D44">
      <w:pPr>
        <w:keepNext/>
        <w:keepLines/>
        <w:spacing w:before="120" w:after="80"/>
        <w:outlineLvl w:val="1"/>
      </w:pPr>
    </w:p>
    <w:tbl>
      <w:tblPr>
        <w:tblStyle w:val="af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8B451B" w:rsidRPr="00506E11" w:rsidTr="00616D44">
        <w:trPr>
          <w:cantSplit/>
          <w:jc w:val="center"/>
        </w:trPr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506E11" w:rsidRDefault="00C34F88" w:rsidP="00506E11">
            <w:pPr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06E11">
              <w:rPr>
                <w:sz w:val="24"/>
                <w:szCs w:val="24"/>
                <w:lang w:val="ru-RU"/>
              </w:rPr>
              <w:t>МИНОБРНАУКИ РОССИИ</w:t>
            </w:r>
            <w:r w:rsidRPr="00506E11">
              <w:rPr>
                <w:sz w:val="24"/>
                <w:szCs w:val="24"/>
                <w:lang w:val="ru-RU"/>
              </w:rPr>
              <w:br/>
              <w:t>ФГБОУ ВО «Оренбургский государственный университет имени В.А. Бондаренко»</w:t>
            </w:r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506E11" w:rsidRDefault="00C34F88" w:rsidP="00506E11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06E11">
              <w:rPr>
                <w:sz w:val="24"/>
                <w:szCs w:val="24"/>
              </w:rPr>
              <w:t>Направление</w:t>
            </w:r>
            <w:proofErr w:type="spellEnd"/>
            <w:r w:rsidRPr="00506E11">
              <w:rPr>
                <w:sz w:val="24"/>
                <w:szCs w:val="24"/>
              </w:rPr>
              <w:t xml:space="preserve">: 45.03.02 </w:t>
            </w:r>
            <w:proofErr w:type="spellStart"/>
            <w:r w:rsidRPr="00506E11">
              <w:rPr>
                <w:sz w:val="24"/>
                <w:szCs w:val="24"/>
              </w:rPr>
              <w:t>Лингвистика</w:t>
            </w:r>
            <w:proofErr w:type="spellEnd"/>
          </w:p>
        </w:tc>
      </w:tr>
      <w:tr w:rsidR="008B451B" w:rsidRPr="00357B49" w:rsidTr="00616D44">
        <w:trPr>
          <w:cantSplit/>
          <w:jc w:val="center"/>
        </w:trPr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506E11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506E11">
              <w:rPr>
                <w:sz w:val="24"/>
                <w:szCs w:val="24"/>
                <w:lang w:val="ru-RU"/>
              </w:rPr>
              <w:t>Кафедра английского и китайского языков</w:t>
            </w:r>
          </w:p>
        </w:tc>
        <w:tc>
          <w:tcPr>
            <w:tcW w:w="4535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506E11" w:rsidRDefault="00C34F88" w:rsidP="00506E11">
            <w:pPr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06E11">
              <w:rPr>
                <w:sz w:val="24"/>
                <w:szCs w:val="24"/>
                <w:lang w:val="ru-RU"/>
              </w:rPr>
              <w:t>Дисциплина «Практический курс перевода восточного языка в сфере внешнеэкономической деятельности и логистики»</w:t>
            </w:r>
          </w:p>
        </w:tc>
      </w:tr>
      <w:tr w:rsidR="008B451B" w:rsidRPr="00506E11" w:rsidTr="00616D44">
        <w:trPr>
          <w:cantSplit/>
          <w:jc w:val="center"/>
        </w:trPr>
        <w:tc>
          <w:tcPr>
            <w:tcW w:w="9070" w:type="dxa"/>
            <w:gridSpan w:val="2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506E11" w:rsidRDefault="00C34F88" w:rsidP="00506E1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06E11">
              <w:rPr>
                <w:sz w:val="24"/>
                <w:szCs w:val="24"/>
              </w:rPr>
              <w:t>ЭКЗАМЕНАЦИОННЫЙ БИЛЕТ № 1</w:t>
            </w:r>
          </w:p>
          <w:p w:rsidR="008B451B" w:rsidRPr="00506E11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06E11" w:rsidRPr="00357B49" w:rsidTr="00616D44">
        <w:trPr>
          <w:cantSplit/>
          <w:trHeight w:val="2784"/>
          <w:jc w:val="center"/>
        </w:trPr>
        <w:tc>
          <w:tcPr>
            <w:tcW w:w="9070" w:type="dxa"/>
            <w:gridSpan w:val="2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506E11" w:rsidRPr="00506E11" w:rsidRDefault="00506E11" w:rsidP="007F7AE4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506E11">
              <w:rPr>
                <w:sz w:val="24"/>
                <w:szCs w:val="24"/>
                <w:lang w:val="ru-RU"/>
              </w:rPr>
              <w:t xml:space="preserve">1. </w:t>
            </w:r>
            <w:proofErr w:type="spellStart"/>
            <w:r w:rsidRPr="00506E11">
              <w:rPr>
                <w:sz w:val="24"/>
                <w:szCs w:val="24"/>
                <w:lang w:val="ru-RU"/>
              </w:rPr>
              <w:t>Предпереводческий</w:t>
            </w:r>
            <w:proofErr w:type="spellEnd"/>
            <w:r w:rsidRPr="00506E11">
              <w:rPr>
                <w:sz w:val="24"/>
                <w:szCs w:val="24"/>
                <w:lang w:val="ru-RU"/>
              </w:rPr>
              <w:t xml:space="preserve"> анализ экономического, коммерческого и логистического текста.</w:t>
            </w:r>
          </w:p>
          <w:p w:rsidR="00506E11" w:rsidRPr="00506E11" w:rsidRDefault="00506E11" w:rsidP="007F7AE4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506E11">
              <w:rPr>
                <w:sz w:val="24"/>
                <w:szCs w:val="24"/>
                <w:lang w:val="ru-RU"/>
              </w:rPr>
              <w:t>2. Выполните письменный перевод фрагмента внешнеторгового документа с китайского языка на русский.</w:t>
            </w:r>
          </w:p>
          <w:p w:rsidR="00506E11" w:rsidRPr="00506E11" w:rsidRDefault="00506E11" w:rsidP="007F7AE4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506E11">
              <w:rPr>
                <w:sz w:val="24"/>
                <w:szCs w:val="24"/>
                <w:lang w:val="ru-RU"/>
              </w:rPr>
              <w:t>3. Выполните перевод с листа коммерческого письма либо последовательный перевод фрагмента переговоров.</w:t>
            </w:r>
          </w:p>
          <w:p w:rsidR="00506E11" w:rsidRPr="00506E11" w:rsidRDefault="00506E11" w:rsidP="0073649E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506E11" w:rsidRPr="00357B49" w:rsidTr="00616D44">
        <w:trPr>
          <w:cantSplit/>
          <w:trHeight w:val="2784"/>
          <w:jc w:val="center"/>
        </w:trPr>
        <w:tc>
          <w:tcPr>
            <w:tcW w:w="9070" w:type="dxa"/>
            <w:gridSpan w:val="2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616D44" w:rsidRPr="003F16B3" w:rsidRDefault="00616D44" w:rsidP="00616D44">
            <w:pPr>
              <w:rPr>
                <w:lang w:val="ru-RU"/>
              </w:rPr>
            </w:pPr>
            <w:r w:rsidRPr="003F16B3">
              <w:rPr>
                <w:sz w:val="24"/>
                <w:lang w:val="ru-RU"/>
              </w:rPr>
              <w:t>Составитель ___________________________________________ А.В. Павлова</w:t>
            </w:r>
          </w:p>
          <w:p w:rsidR="00616D44" w:rsidRPr="003F16B3" w:rsidRDefault="00616D44" w:rsidP="00616D44">
            <w:pPr>
              <w:rPr>
                <w:lang w:val="ru-RU"/>
              </w:rPr>
            </w:pPr>
            <w:r w:rsidRPr="003F16B3">
              <w:rPr>
                <w:sz w:val="24"/>
                <w:lang w:val="ru-RU"/>
              </w:rPr>
              <w:t>Заведующий кафедрой ________________________________</w:t>
            </w:r>
            <w:r>
              <w:rPr>
                <w:sz w:val="24"/>
                <w:lang w:val="ru-RU"/>
              </w:rPr>
              <w:t>_</w:t>
            </w:r>
            <w:r w:rsidRPr="003F16B3">
              <w:rPr>
                <w:sz w:val="24"/>
                <w:lang w:val="ru-RU"/>
              </w:rPr>
              <w:t>_ А.В. Павлова</w:t>
            </w:r>
          </w:p>
          <w:p w:rsidR="00506E11" w:rsidRPr="00506E11" w:rsidRDefault="00506E11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8B451B" w:rsidRPr="003F16B3" w:rsidRDefault="00C34F88">
      <w:pPr>
        <w:rPr>
          <w:lang w:val="ru-RU"/>
        </w:rPr>
      </w:pPr>
      <w:r w:rsidRPr="003F16B3">
        <w:rPr>
          <w:lang w:val="ru-RU"/>
        </w:rPr>
        <w:br w:type="page"/>
      </w:r>
    </w:p>
    <w:p w:rsidR="008B451B" w:rsidRPr="003F16B3" w:rsidRDefault="00C34F88" w:rsidP="00D310B3">
      <w:pPr>
        <w:pStyle w:val="1"/>
      </w:pPr>
      <w:bookmarkStart w:id="23" w:name="_Toc236145273"/>
      <w:r w:rsidRPr="00D310B3">
        <w:lastRenderedPageBreak/>
        <w:t>5 Литература и ресурсы, рекомендуемые для изучения дисциплины</w:t>
      </w:r>
      <w:bookmarkEnd w:id="23"/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 xml:space="preserve">1. </w:t>
      </w:r>
      <w:proofErr w:type="spellStart"/>
      <w:r w:rsidRPr="003F16B3">
        <w:rPr>
          <w:lang w:val="ru-RU"/>
        </w:rPr>
        <w:t>Бузовская</w:t>
      </w:r>
      <w:proofErr w:type="spellEnd"/>
      <w:r w:rsidRPr="003F16B3">
        <w:rPr>
          <w:lang w:val="ru-RU"/>
        </w:rPr>
        <w:t xml:space="preserve">, Л. В. Практический курс профессионально-ориентированного перевода: китайский </w:t>
      </w:r>
      <w:proofErr w:type="gramStart"/>
      <w:r w:rsidRPr="003F16B3">
        <w:rPr>
          <w:lang w:val="ru-RU"/>
        </w:rPr>
        <w:t>язык :</w:t>
      </w:r>
      <w:proofErr w:type="gramEnd"/>
      <w:r w:rsidRPr="003F16B3">
        <w:rPr>
          <w:lang w:val="ru-RU"/>
        </w:rPr>
        <w:t xml:space="preserve"> учебник / Л. В. </w:t>
      </w:r>
      <w:proofErr w:type="spellStart"/>
      <w:r w:rsidRPr="003F16B3">
        <w:rPr>
          <w:lang w:val="ru-RU"/>
        </w:rPr>
        <w:t>Бузовская</w:t>
      </w:r>
      <w:proofErr w:type="spellEnd"/>
      <w:r w:rsidRPr="003F16B3">
        <w:rPr>
          <w:lang w:val="ru-RU"/>
        </w:rPr>
        <w:t xml:space="preserve">, Е. В. Бурцева. — </w:t>
      </w:r>
      <w:proofErr w:type="gramStart"/>
      <w:r w:rsidRPr="003F16B3">
        <w:rPr>
          <w:lang w:val="ru-RU"/>
        </w:rPr>
        <w:t>Новосибирск :</w:t>
      </w:r>
      <w:proofErr w:type="gramEnd"/>
      <w:r w:rsidRPr="003F16B3">
        <w:rPr>
          <w:lang w:val="ru-RU"/>
        </w:rPr>
        <w:t xml:space="preserve"> НГТУ, 2025. — 283 с. — </w:t>
      </w:r>
      <w:r>
        <w:t>ISBN</w:t>
      </w:r>
      <w:r w:rsidRPr="003F16B3">
        <w:rPr>
          <w:lang w:val="ru-RU"/>
        </w:rPr>
        <w:t xml:space="preserve"> 978-5-7782-5435-0. — </w:t>
      </w:r>
      <w:r>
        <w:t>URL</w:t>
      </w:r>
      <w:r w:rsidRPr="003F16B3">
        <w:rPr>
          <w:lang w:val="ru-RU"/>
        </w:rPr>
        <w:t xml:space="preserve">: </w:t>
      </w:r>
      <w:r>
        <w:t>https</w:t>
      </w:r>
      <w:r w:rsidRPr="003F16B3">
        <w:rPr>
          <w:lang w:val="ru-RU"/>
        </w:rPr>
        <w:t>://</w:t>
      </w:r>
      <w:r>
        <w:t>e</w:t>
      </w:r>
      <w:r w:rsidRPr="003F16B3">
        <w:rPr>
          <w:lang w:val="ru-RU"/>
        </w:rPr>
        <w:t>.</w:t>
      </w:r>
      <w:proofErr w:type="spellStart"/>
      <w:r>
        <w:t>lanbook</w:t>
      </w:r>
      <w:proofErr w:type="spellEnd"/>
      <w:r w:rsidRPr="003F16B3">
        <w:rPr>
          <w:lang w:val="ru-RU"/>
        </w:rPr>
        <w:t>.</w:t>
      </w:r>
      <w:r>
        <w:t>com</w:t>
      </w:r>
      <w:r w:rsidRPr="003F16B3">
        <w:rPr>
          <w:lang w:val="ru-RU"/>
        </w:rPr>
        <w:t>/</w:t>
      </w:r>
      <w:r>
        <w:t>book</w:t>
      </w:r>
      <w:r w:rsidRPr="003F16B3">
        <w:rPr>
          <w:lang w:val="ru-RU"/>
        </w:rPr>
        <w:t>/514510.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 xml:space="preserve">2. </w:t>
      </w:r>
      <w:proofErr w:type="spellStart"/>
      <w:r w:rsidRPr="003F16B3">
        <w:rPr>
          <w:lang w:val="ru-RU"/>
        </w:rPr>
        <w:t>Абдрахимов</w:t>
      </w:r>
      <w:proofErr w:type="spellEnd"/>
      <w:r w:rsidRPr="003F16B3">
        <w:rPr>
          <w:lang w:val="ru-RU"/>
        </w:rPr>
        <w:t xml:space="preserve">, Л. Г. Китайский язык. Практический курс коммерческого </w:t>
      </w:r>
      <w:proofErr w:type="gramStart"/>
      <w:r w:rsidRPr="003F16B3">
        <w:rPr>
          <w:lang w:val="ru-RU"/>
        </w:rPr>
        <w:t>перевода :</w:t>
      </w:r>
      <w:proofErr w:type="gramEnd"/>
      <w:r w:rsidRPr="003F16B3">
        <w:rPr>
          <w:lang w:val="ru-RU"/>
        </w:rPr>
        <w:t xml:space="preserve"> учебное пособие / Л. Г. </w:t>
      </w:r>
      <w:proofErr w:type="spellStart"/>
      <w:r w:rsidRPr="003F16B3">
        <w:rPr>
          <w:lang w:val="ru-RU"/>
        </w:rPr>
        <w:t>Абдрахимов</w:t>
      </w:r>
      <w:proofErr w:type="spellEnd"/>
      <w:r w:rsidRPr="003F16B3">
        <w:rPr>
          <w:lang w:val="ru-RU"/>
        </w:rPr>
        <w:t xml:space="preserve">, В. Ф. </w:t>
      </w:r>
      <w:proofErr w:type="spellStart"/>
      <w:r w:rsidRPr="003F16B3">
        <w:rPr>
          <w:lang w:val="ru-RU"/>
        </w:rPr>
        <w:t>Щичко</w:t>
      </w:r>
      <w:proofErr w:type="spellEnd"/>
      <w:r w:rsidRPr="003F16B3">
        <w:rPr>
          <w:lang w:val="ru-RU"/>
        </w:rPr>
        <w:t xml:space="preserve">. — 2-е изд. — </w:t>
      </w:r>
      <w:proofErr w:type="gramStart"/>
      <w:r w:rsidRPr="003F16B3">
        <w:rPr>
          <w:lang w:val="ru-RU"/>
        </w:rPr>
        <w:t>Москва :</w:t>
      </w:r>
      <w:proofErr w:type="gramEnd"/>
      <w:r w:rsidRPr="003F16B3">
        <w:rPr>
          <w:lang w:val="ru-RU"/>
        </w:rPr>
        <w:t xml:space="preserve"> ВКН, 2017. — 304 с. — </w:t>
      </w:r>
      <w:r>
        <w:t>ISBN</w:t>
      </w:r>
      <w:r w:rsidRPr="003F16B3">
        <w:rPr>
          <w:lang w:val="ru-RU"/>
        </w:rPr>
        <w:t xml:space="preserve"> 978-5-7873-1066-5. — </w:t>
      </w:r>
      <w:r>
        <w:t>URL</w:t>
      </w:r>
      <w:r w:rsidRPr="003F16B3">
        <w:rPr>
          <w:lang w:val="ru-RU"/>
        </w:rPr>
        <w:t xml:space="preserve">: </w:t>
      </w:r>
      <w:r>
        <w:t>https</w:t>
      </w:r>
      <w:r w:rsidRPr="003F16B3">
        <w:rPr>
          <w:lang w:val="ru-RU"/>
        </w:rPr>
        <w:t>://</w:t>
      </w:r>
      <w:r>
        <w:t>e</w:t>
      </w:r>
      <w:r w:rsidRPr="003F16B3">
        <w:rPr>
          <w:lang w:val="ru-RU"/>
        </w:rPr>
        <w:t>.</w:t>
      </w:r>
      <w:proofErr w:type="spellStart"/>
      <w:r>
        <w:t>lanbook</w:t>
      </w:r>
      <w:proofErr w:type="spellEnd"/>
      <w:r w:rsidRPr="003F16B3">
        <w:rPr>
          <w:lang w:val="ru-RU"/>
        </w:rPr>
        <w:t>.</w:t>
      </w:r>
      <w:r>
        <w:t>com</w:t>
      </w:r>
      <w:r w:rsidRPr="003F16B3">
        <w:rPr>
          <w:lang w:val="ru-RU"/>
        </w:rPr>
        <w:t>/</w:t>
      </w:r>
      <w:r>
        <w:t>book</w:t>
      </w:r>
      <w:r w:rsidRPr="003F16B3">
        <w:rPr>
          <w:lang w:val="ru-RU"/>
        </w:rPr>
        <w:t>/99484.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 xml:space="preserve">3. Магдалинская, Ю. В. Китайский язык. Основы экономического </w:t>
      </w:r>
      <w:proofErr w:type="gramStart"/>
      <w:r w:rsidRPr="003F16B3">
        <w:rPr>
          <w:lang w:val="ru-RU"/>
        </w:rPr>
        <w:t>перевода :</w:t>
      </w:r>
      <w:proofErr w:type="gramEnd"/>
      <w:r w:rsidRPr="003F16B3">
        <w:rPr>
          <w:lang w:val="ru-RU"/>
        </w:rPr>
        <w:t xml:space="preserve"> учебное пособие / Ю. В. Магдалинская, Д. Л. Адамова. — 2-е изд., стер. — </w:t>
      </w:r>
      <w:proofErr w:type="gramStart"/>
      <w:r w:rsidRPr="003F16B3">
        <w:rPr>
          <w:lang w:val="ru-RU"/>
        </w:rPr>
        <w:t>Москва :</w:t>
      </w:r>
      <w:proofErr w:type="gramEnd"/>
      <w:r w:rsidRPr="003F16B3">
        <w:rPr>
          <w:lang w:val="ru-RU"/>
        </w:rPr>
        <w:t xml:space="preserve"> ФЛИНТА, 2026. — 456 с. — </w:t>
      </w:r>
      <w:r>
        <w:t>ISBN</w:t>
      </w:r>
      <w:r w:rsidRPr="003F16B3">
        <w:rPr>
          <w:lang w:val="ru-RU"/>
        </w:rPr>
        <w:t xml:space="preserve"> 978-5-9765-4462-8. — </w:t>
      </w:r>
      <w:r>
        <w:t>URL</w:t>
      </w:r>
      <w:r w:rsidRPr="003F16B3">
        <w:rPr>
          <w:lang w:val="ru-RU"/>
        </w:rPr>
        <w:t xml:space="preserve">: </w:t>
      </w:r>
      <w:r>
        <w:t>https</w:t>
      </w:r>
      <w:r w:rsidRPr="003F16B3">
        <w:rPr>
          <w:lang w:val="ru-RU"/>
        </w:rPr>
        <w:t>://</w:t>
      </w:r>
      <w:r>
        <w:t>www</w:t>
      </w:r>
      <w:r w:rsidRPr="003F16B3">
        <w:rPr>
          <w:lang w:val="ru-RU"/>
        </w:rPr>
        <w:t>.</w:t>
      </w:r>
      <w:proofErr w:type="spellStart"/>
      <w:r>
        <w:t>litres</w:t>
      </w:r>
      <w:proofErr w:type="spellEnd"/>
      <w:r w:rsidRPr="003F16B3">
        <w:rPr>
          <w:lang w:val="ru-RU"/>
        </w:rPr>
        <w:t>.</w:t>
      </w:r>
      <w:proofErr w:type="spellStart"/>
      <w:r>
        <w:t>ru</w:t>
      </w:r>
      <w:proofErr w:type="spellEnd"/>
      <w:r w:rsidRPr="003F16B3">
        <w:rPr>
          <w:lang w:val="ru-RU"/>
        </w:rPr>
        <w:t>/</w:t>
      </w:r>
      <w:r>
        <w:t>book</w:t>
      </w:r>
      <w:r w:rsidRPr="003F16B3">
        <w:rPr>
          <w:lang w:val="ru-RU"/>
        </w:rPr>
        <w:t>/</w:t>
      </w:r>
      <w:proofErr w:type="spellStart"/>
      <w:r>
        <w:t>darya</w:t>
      </w:r>
      <w:proofErr w:type="spellEnd"/>
      <w:r w:rsidRPr="003F16B3">
        <w:rPr>
          <w:lang w:val="ru-RU"/>
        </w:rPr>
        <w:t>-</w:t>
      </w:r>
      <w:proofErr w:type="spellStart"/>
      <w:r>
        <w:t>adamova</w:t>
      </w:r>
      <w:proofErr w:type="spellEnd"/>
      <w:r w:rsidRPr="003F16B3">
        <w:rPr>
          <w:lang w:val="ru-RU"/>
        </w:rPr>
        <w:t>/</w:t>
      </w:r>
      <w:proofErr w:type="spellStart"/>
      <w:r>
        <w:t>kitayskiy</w:t>
      </w:r>
      <w:proofErr w:type="spellEnd"/>
      <w:r w:rsidRPr="003F16B3">
        <w:rPr>
          <w:lang w:val="ru-RU"/>
        </w:rPr>
        <w:t>-</w:t>
      </w:r>
      <w:proofErr w:type="spellStart"/>
      <w:r>
        <w:t>yazyk</w:t>
      </w:r>
      <w:proofErr w:type="spellEnd"/>
      <w:r w:rsidRPr="003F16B3">
        <w:rPr>
          <w:lang w:val="ru-RU"/>
        </w:rPr>
        <w:t>-65425261/.</w:t>
      </w:r>
    </w:p>
    <w:p w:rsidR="008B451B" w:rsidRPr="003F16B3" w:rsidRDefault="00D310B3">
      <w:pPr>
        <w:ind w:firstLine="709"/>
        <w:jc w:val="both"/>
        <w:rPr>
          <w:lang w:val="ru-RU"/>
        </w:rPr>
      </w:pPr>
      <w:r>
        <w:rPr>
          <w:lang w:val="ru-RU"/>
        </w:rPr>
        <w:t>4</w:t>
      </w:r>
      <w:r w:rsidR="00C34F88" w:rsidRPr="003F16B3">
        <w:rPr>
          <w:lang w:val="ru-RU"/>
        </w:rPr>
        <w:t xml:space="preserve">. Алексеева, И. С. Введение в </w:t>
      </w:r>
      <w:proofErr w:type="gramStart"/>
      <w:r w:rsidR="00C34F88" w:rsidRPr="003F16B3">
        <w:rPr>
          <w:lang w:val="ru-RU"/>
        </w:rPr>
        <w:t>переводоведение :</w:t>
      </w:r>
      <w:proofErr w:type="gramEnd"/>
      <w:r w:rsidR="00C34F88" w:rsidRPr="003F16B3">
        <w:rPr>
          <w:lang w:val="ru-RU"/>
        </w:rPr>
        <w:t xml:space="preserve"> учебное пособие. — Санкт-</w:t>
      </w:r>
      <w:proofErr w:type="gramStart"/>
      <w:r w:rsidR="00C34F88" w:rsidRPr="003F16B3">
        <w:rPr>
          <w:lang w:val="ru-RU"/>
        </w:rPr>
        <w:t>Петербург :</w:t>
      </w:r>
      <w:proofErr w:type="gramEnd"/>
      <w:r w:rsidR="00C34F88" w:rsidRPr="003F16B3">
        <w:rPr>
          <w:lang w:val="ru-RU"/>
        </w:rPr>
        <w:t xml:space="preserve"> Филологический факультет СПбГУ; Москва : Академия, 2004.</w:t>
      </w:r>
    </w:p>
    <w:p w:rsidR="008B451B" w:rsidRPr="003F16B3" w:rsidRDefault="00D310B3">
      <w:pPr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C34F88" w:rsidRPr="003F16B3">
        <w:rPr>
          <w:lang w:val="ru-RU"/>
        </w:rPr>
        <w:t xml:space="preserve">. Комиссаров, В. Н. Современное </w:t>
      </w:r>
      <w:proofErr w:type="gramStart"/>
      <w:r w:rsidR="00C34F88" w:rsidRPr="003F16B3">
        <w:rPr>
          <w:lang w:val="ru-RU"/>
        </w:rPr>
        <w:t>переводоведение :</w:t>
      </w:r>
      <w:proofErr w:type="gramEnd"/>
      <w:r w:rsidR="00C34F88" w:rsidRPr="003F16B3">
        <w:rPr>
          <w:lang w:val="ru-RU"/>
        </w:rPr>
        <w:t xml:space="preserve"> учебное пособие. — </w:t>
      </w:r>
      <w:proofErr w:type="gramStart"/>
      <w:r w:rsidR="00C34F88" w:rsidRPr="003F16B3">
        <w:rPr>
          <w:lang w:val="ru-RU"/>
        </w:rPr>
        <w:t>Москва :</w:t>
      </w:r>
      <w:proofErr w:type="gramEnd"/>
      <w:r w:rsidR="00C34F88" w:rsidRPr="003F16B3">
        <w:rPr>
          <w:lang w:val="ru-RU"/>
        </w:rPr>
        <w:t xml:space="preserve"> ЭТС, 2002.</w:t>
      </w:r>
    </w:p>
    <w:p w:rsidR="008B451B" w:rsidRPr="003F16B3" w:rsidRDefault="00B570B3">
      <w:pPr>
        <w:ind w:firstLine="709"/>
        <w:jc w:val="both"/>
        <w:rPr>
          <w:lang w:val="ru-RU"/>
        </w:rPr>
      </w:pPr>
      <w:r>
        <w:rPr>
          <w:lang w:val="ru-RU"/>
        </w:rPr>
        <w:t>6</w:t>
      </w:r>
      <w:r w:rsidR="00C34F88" w:rsidRPr="003F16B3">
        <w:rPr>
          <w:lang w:val="ru-RU"/>
        </w:rPr>
        <w:t xml:space="preserve">. Латышев, Л. К. Технология </w:t>
      </w:r>
      <w:proofErr w:type="gramStart"/>
      <w:r w:rsidR="00C34F88" w:rsidRPr="003F16B3">
        <w:rPr>
          <w:lang w:val="ru-RU"/>
        </w:rPr>
        <w:t>перевода :</w:t>
      </w:r>
      <w:proofErr w:type="gramEnd"/>
      <w:r w:rsidR="00C34F88" w:rsidRPr="003F16B3">
        <w:rPr>
          <w:lang w:val="ru-RU"/>
        </w:rPr>
        <w:t xml:space="preserve"> учебное пособие. — </w:t>
      </w:r>
      <w:proofErr w:type="gramStart"/>
      <w:r w:rsidR="00C34F88" w:rsidRPr="003F16B3">
        <w:rPr>
          <w:lang w:val="ru-RU"/>
        </w:rPr>
        <w:t>Москва :</w:t>
      </w:r>
      <w:proofErr w:type="gramEnd"/>
      <w:r w:rsidR="00C34F88" w:rsidRPr="003F16B3">
        <w:rPr>
          <w:lang w:val="ru-RU"/>
        </w:rPr>
        <w:t xml:space="preserve"> Академия, 2005.</w:t>
      </w:r>
    </w:p>
    <w:p w:rsidR="008B451B" w:rsidRPr="003F16B3" w:rsidRDefault="00B570B3">
      <w:pPr>
        <w:ind w:firstLine="709"/>
        <w:jc w:val="both"/>
        <w:rPr>
          <w:lang w:val="ru-RU"/>
        </w:rPr>
      </w:pPr>
      <w:r>
        <w:rPr>
          <w:lang w:val="ru-RU"/>
        </w:rPr>
        <w:t>7</w:t>
      </w:r>
      <w:r w:rsidR="00C34F88" w:rsidRPr="003F16B3">
        <w:rPr>
          <w:lang w:val="ru-RU"/>
        </w:rPr>
        <w:t xml:space="preserve">. </w:t>
      </w:r>
      <w:proofErr w:type="spellStart"/>
      <w:r w:rsidR="00C34F88" w:rsidRPr="003F16B3">
        <w:rPr>
          <w:lang w:val="ru-RU"/>
        </w:rPr>
        <w:t>Щичко</w:t>
      </w:r>
      <w:proofErr w:type="spellEnd"/>
      <w:r w:rsidR="00C34F88" w:rsidRPr="003F16B3">
        <w:rPr>
          <w:lang w:val="ru-RU"/>
        </w:rPr>
        <w:t xml:space="preserve">, В. Ф. Китайский язык. Теория и практика </w:t>
      </w:r>
      <w:proofErr w:type="gramStart"/>
      <w:r w:rsidR="00C34F88" w:rsidRPr="003F16B3">
        <w:rPr>
          <w:lang w:val="ru-RU"/>
        </w:rPr>
        <w:t>перевода :</w:t>
      </w:r>
      <w:proofErr w:type="gramEnd"/>
      <w:r w:rsidR="00C34F88" w:rsidRPr="003F16B3">
        <w:rPr>
          <w:lang w:val="ru-RU"/>
        </w:rPr>
        <w:t xml:space="preserve"> учебное пособие. — </w:t>
      </w:r>
      <w:proofErr w:type="gramStart"/>
      <w:r w:rsidR="00C34F88" w:rsidRPr="003F16B3">
        <w:rPr>
          <w:lang w:val="ru-RU"/>
        </w:rPr>
        <w:t>Москва :</w:t>
      </w:r>
      <w:proofErr w:type="gramEnd"/>
      <w:r w:rsidR="00C34F88" w:rsidRPr="003F16B3">
        <w:rPr>
          <w:lang w:val="ru-RU"/>
        </w:rPr>
        <w:t xml:space="preserve"> ВКН.</w:t>
      </w:r>
    </w:p>
    <w:p w:rsidR="008B451B" w:rsidRPr="003F16B3" w:rsidRDefault="00B570B3">
      <w:pPr>
        <w:ind w:firstLine="709"/>
        <w:jc w:val="both"/>
        <w:rPr>
          <w:lang w:val="ru-RU"/>
        </w:rPr>
      </w:pPr>
      <w:r>
        <w:rPr>
          <w:lang w:val="ru-RU"/>
        </w:rPr>
        <w:t>8</w:t>
      </w:r>
      <w:r w:rsidR="00C34F88" w:rsidRPr="003F16B3">
        <w:rPr>
          <w:lang w:val="ru-RU"/>
        </w:rPr>
        <w:t>. Большой китайско-русский словарь и специализированные словари экономической, коммерческой и транспортно-логистической терминологии.</w:t>
      </w:r>
    </w:p>
    <w:p w:rsidR="008B451B" w:rsidRPr="003F16B3" w:rsidRDefault="00B570B3">
      <w:pPr>
        <w:ind w:firstLine="709"/>
        <w:jc w:val="both"/>
        <w:rPr>
          <w:lang w:val="ru-RU"/>
        </w:rPr>
      </w:pPr>
      <w:r>
        <w:rPr>
          <w:lang w:val="ru-RU"/>
        </w:rPr>
        <w:t>9</w:t>
      </w:r>
      <w:r w:rsidR="00C34F88" w:rsidRPr="003F16B3">
        <w:rPr>
          <w:lang w:val="ru-RU"/>
        </w:rPr>
        <w:t>. Официальные двуязычные документы и открытые материалы российских и китайских организаций, используемые преподавателем в учебных целях.</w:t>
      </w:r>
    </w:p>
    <w:p w:rsidR="008B451B" w:rsidRPr="00301139" w:rsidRDefault="00301139" w:rsidP="007A691F">
      <w:pPr>
        <w:pStyle w:val="1"/>
        <w:pageBreakBefore/>
        <w:jc w:val="right"/>
      </w:pPr>
      <w:bookmarkStart w:id="24" w:name="_Toc236145274"/>
      <w:r w:rsidRPr="007A691F">
        <w:lastRenderedPageBreak/>
        <w:t>П</w:t>
      </w:r>
      <w:r w:rsidR="00C34F88" w:rsidRPr="007A691F">
        <w:t xml:space="preserve">риложение А. Карта </w:t>
      </w:r>
      <w:proofErr w:type="spellStart"/>
      <w:r w:rsidR="00C34F88" w:rsidRPr="007A691F">
        <w:t>предпереводческого</w:t>
      </w:r>
      <w:proofErr w:type="spellEnd"/>
      <w:r w:rsidR="00C34F88" w:rsidRPr="007A691F">
        <w:t xml:space="preserve"> анализа</w:t>
      </w:r>
      <w:bookmarkEnd w:id="24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669"/>
      </w:tblGrid>
      <w:tr w:rsidR="008B451B" w:rsidRPr="00301139" w:rsidTr="00301139">
        <w:trPr>
          <w:cantSplit/>
          <w:tblHeader/>
          <w:jc w:val="center"/>
        </w:trPr>
        <w:tc>
          <w:tcPr>
            <w:tcW w:w="3402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301139">
              <w:rPr>
                <w:b/>
                <w:sz w:val="24"/>
                <w:szCs w:val="24"/>
              </w:rPr>
              <w:t>Параметр</w:t>
            </w:r>
            <w:proofErr w:type="spellEnd"/>
          </w:p>
        </w:tc>
        <w:tc>
          <w:tcPr>
            <w:tcW w:w="5669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1139">
              <w:rPr>
                <w:b/>
                <w:sz w:val="24"/>
                <w:szCs w:val="24"/>
              </w:rPr>
              <w:t>Результат анализа</w:t>
            </w: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Заказчик / адресат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Цель перевода и ожидаемое действие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Жанр</w:t>
            </w:r>
            <w:proofErr w:type="spellEnd"/>
            <w:r w:rsidRPr="00301139">
              <w:rPr>
                <w:sz w:val="24"/>
                <w:szCs w:val="24"/>
              </w:rPr>
              <w:t xml:space="preserve"> и </w:t>
            </w:r>
            <w:proofErr w:type="spellStart"/>
            <w:r w:rsidRPr="00301139">
              <w:rPr>
                <w:sz w:val="24"/>
                <w:szCs w:val="24"/>
              </w:rPr>
              <w:t>тип</w:t>
            </w:r>
            <w:proofErr w:type="spellEnd"/>
            <w:r w:rsidRPr="00301139">
              <w:rPr>
                <w:sz w:val="24"/>
                <w:szCs w:val="24"/>
              </w:rPr>
              <w:t xml:space="preserve"> </w:t>
            </w:r>
            <w:proofErr w:type="spellStart"/>
            <w:r w:rsidRPr="00301139">
              <w:rPr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Тема и предметная область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Структура и логика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Ключевые термины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Имена, организации, география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Числа, даты, валюты, единицы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Реквизиты и ссылки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Лексико-грамматические трудности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Прагматические и культурные особенности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Справочные источники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Стратегия и формат результата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0113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Вопросы, требующие уточнения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451B" w:rsidRPr="00301139" w:rsidRDefault="008B451B">
      <w:pPr>
        <w:spacing w:line="240" w:lineRule="auto"/>
        <w:jc w:val="both"/>
        <w:rPr>
          <w:sz w:val="24"/>
          <w:szCs w:val="24"/>
        </w:rPr>
      </w:pPr>
    </w:p>
    <w:p w:rsidR="008B451B" w:rsidRDefault="00C34F88">
      <w:r>
        <w:br w:type="page"/>
      </w:r>
    </w:p>
    <w:p w:rsidR="008B451B" w:rsidRDefault="00C34F88" w:rsidP="007A691F">
      <w:pPr>
        <w:pStyle w:val="1"/>
        <w:pageBreakBefore/>
        <w:jc w:val="right"/>
      </w:pPr>
      <w:bookmarkStart w:id="25" w:name="_Toc236145275"/>
      <w:r w:rsidRPr="007A691F">
        <w:lastRenderedPageBreak/>
        <w:t>Приложение Б. Шаблон двуязычного глоссария</w:t>
      </w:r>
      <w:bookmarkEnd w:id="25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1701"/>
        <w:gridCol w:w="1417"/>
        <w:gridCol w:w="1984"/>
        <w:gridCol w:w="2268"/>
        <w:gridCol w:w="1701"/>
      </w:tblGrid>
      <w:tr w:rsidR="008B451B" w:rsidRPr="007A691F" w:rsidTr="00301139">
        <w:trPr>
          <w:cantSplit/>
          <w:tblHeader/>
          <w:jc w:val="center"/>
        </w:trPr>
        <w:tc>
          <w:tcPr>
            <w:tcW w:w="567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A691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A691F">
              <w:rPr>
                <w:b/>
                <w:sz w:val="24"/>
                <w:szCs w:val="24"/>
              </w:rPr>
              <w:t>Китайский термин</w:t>
            </w:r>
          </w:p>
        </w:tc>
        <w:tc>
          <w:tcPr>
            <w:tcW w:w="1417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A691F">
              <w:rPr>
                <w:b/>
                <w:sz w:val="24"/>
                <w:szCs w:val="24"/>
              </w:rPr>
              <w:t>Пиньинь</w:t>
            </w:r>
          </w:p>
        </w:tc>
        <w:tc>
          <w:tcPr>
            <w:tcW w:w="198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A691F">
              <w:rPr>
                <w:b/>
                <w:sz w:val="24"/>
                <w:szCs w:val="24"/>
              </w:rPr>
              <w:t>Русский эквивалент</w:t>
            </w:r>
          </w:p>
        </w:tc>
        <w:tc>
          <w:tcPr>
            <w:tcW w:w="226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A691F">
              <w:rPr>
                <w:b/>
                <w:sz w:val="24"/>
                <w:szCs w:val="24"/>
              </w:rPr>
              <w:t>Контекст / определение</w:t>
            </w:r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A691F">
              <w:rPr>
                <w:b/>
                <w:sz w:val="24"/>
                <w:szCs w:val="24"/>
              </w:rPr>
              <w:t>Источник / примечание</w:t>
            </w: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7A691F">
        <w:trPr>
          <w:cantSplit/>
          <w:jc w:val="center"/>
        </w:trPr>
        <w:tc>
          <w:tcPr>
            <w:tcW w:w="56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C34F88">
            <w:pPr>
              <w:spacing w:line="240" w:lineRule="auto"/>
              <w:rPr>
                <w:sz w:val="24"/>
                <w:szCs w:val="24"/>
              </w:rPr>
            </w:pPr>
            <w:r w:rsidRPr="007A691F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7A691F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451B" w:rsidRPr="007A691F" w:rsidRDefault="008B451B">
      <w:pPr>
        <w:spacing w:line="240" w:lineRule="auto"/>
        <w:jc w:val="both"/>
        <w:rPr>
          <w:sz w:val="24"/>
          <w:szCs w:val="24"/>
        </w:rPr>
      </w:pPr>
    </w:p>
    <w:p w:rsidR="008B451B" w:rsidRDefault="00C34F88">
      <w:r>
        <w:br w:type="page"/>
      </w:r>
    </w:p>
    <w:p w:rsidR="008B451B" w:rsidRPr="003F16B3" w:rsidRDefault="00C34F88" w:rsidP="007A691F">
      <w:pPr>
        <w:pStyle w:val="1"/>
        <w:pageBreakBefore/>
        <w:jc w:val="right"/>
      </w:pPr>
      <w:bookmarkStart w:id="26" w:name="_Toc236145276"/>
      <w:r w:rsidRPr="007A691F">
        <w:lastRenderedPageBreak/>
        <w:t>Приложение В. Лист контроля качества перевода</w:t>
      </w:r>
      <w:bookmarkEnd w:id="26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102"/>
        <w:gridCol w:w="1701"/>
      </w:tblGrid>
      <w:tr w:rsidR="008B451B" w:rsidRPr="00301139" w:rsidTr="00301139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301139">
              <w:rPr>
                <w:b/>
                <w:sz w:val="24"/>
                <w:szCs w:val="24"/>
              </w:rPr>
              <w:t>Проверяемый</w:t>
            </w:r>
            <w:proofErr w:type="spellEnd"/>
            <w:r w:rsidRPr="0030113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139">
              <w:rPr>
                <w:b/>
                <w:sz w:val="24"/>
                <w:szCs w:val="24"/>
              </w:rPr>
              <w:t>аспект</w:t>
            </w:r>
            <w:proofErr w:type="spellEnd"/>
          </w:p>
        </w:tc>
        <w:tc>
          <w:tcPr>
            <w:tcW w:w="5102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1139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1701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1139">
              <w:rPr>
                <w:b/>
                <w:sz w:val="24"/>
                <w:szCs w:val="24"/>
              </w:rPr>
              <w:t>Отметка / комментарий</w:t>
            </w: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r w:rsidRPr="00301139">
              <w:rPr>
                <w:sz w:val="24"/>
                <w:szCs w:val="24"/>
              </w:rPr>
              <w:t>Смысловая полнота</w:t>
            </w:r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Все смысловые компоненты переданы; отсутствуют необоснованные добавления и пропуски.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Отрицание</w:t>
            </w:r>
            <w:proofErr w:type="spellEnd"/>
            <w:r w:rsidRPr="00301139">
              <w:rPr>
                <w:sz w:val="24"/>
                <w:szCs w:val="24"/>
              </w:rPr>
              <w:t xml:space="preserve"> и </w:t>
            </w:r>
            <w:proofErr w:type="spellStart"/>
            <w:r w:rsidRPr="00301139">
              <w:rPr>
                <w:sz w:val="24"/>
                <w:szCs w:val="24"/>
              </w:rPr>
              <w:t>модальность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Сохранены отрицание, условия, права, обязанности и степень категоричности.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Терминология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Использован утвержденный глоссарий; один термин передан единообразно.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Числа</w:t>
            </w:r>
            <w:proofErr w:type="spellEnd"/>
            <w:r w:rsidRPr="00301139">
              <w:rPr>
                <w:sz w:val="24"/>
                <w:szCs w:val="24"/>
              </w:rPr>
              <w:t xml:space="preserve"> и </w:t>
            </w:r>
            <w:proofErr w:type="spellStart"/>
            <w:r w:rsidRPr="00301139">
              <w:rPr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Сверены числа, проценты, суммы, валюты, даты, сроки, диапазоны и единицы.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Имена</w:t>
            </w:r>
            <w:proofErr w:type="spellEnd"/>
            <w:r w:rsidRPr="00301139">
              <w:rPr>
                <w:sz w:val="24"/>
                <w:szCs w:val="24"/>
              </w:rPr>
              <w:t xml:space="preserve"> и </w:t>
            </w:r>
            <w:proofErr w:type="spellStart"/>
            <w:r w:rsidRPr="00301139">
              <w:rPr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Проверены официальные формы имен, организаций, адресов и пунктов маршрута.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Реквизиты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Посимвольно сверены номера, счета, коды, контакты и ссылки.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Договорные</w:t>
            </w:r>
            <w:proofErr w:type="spellEnd"/>
            <w:r w:rsidRPr="00301139">
              <w:rPr>
                <w:sz w:val="24"/>
                <w:szCs w:val="24"/>
              </w:rPr>
              <w:t xml:space="preserve"> </w:t>
            </w:r>
            <w:proofErr w:type="spellStart"/>
            <w:r w:rsidRPr="00301139">
              <w:rPr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Не изменены субъект, предмет, срок, цена, порядок платежа, ответственность и условность.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Междокументная</w:t>
            </w:r>
            <w:proofErr w:type="spellEnd"/>
            <w:r w:rsidRPr="00301139">
              <w:rPr>
                <w:sz w:val="24"/>
                <w:szCs w:val="24"/>
              </w:rPr>
              <w:t xml:space="preserve"> </w:t>
            </w:r>
            <w:proofErr w:type="spellStart"/>
            <w:r w:rsidRPr="00301139">
              <w:rPr>
                <w:sz w:val="24"/>
                <w:szCs w:val="24"/>
              </w:rPr>
              <w:t>согласованность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Товар, количество, цена, маршрут и реквизиты совпадают во всем пакете.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Жанр</w:t>
            </w:r>
            <w:proofErr w:type="spellEnd"/>
            <w:r w:rsidRPr="00301139">
              <w:rPr>
                <w:sz w:val="24"/>
                <w:szCs w:val="24"/>
              </w:rPr>
              <w:t xml:space="preserve"> и </w:t>
            </w:r>
            <w:proofErr w:type="spellStart"/>
            <w:r w:rsidRPr="00301139">
              <w:rPr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Текст соответствует нормам русского или китайского профессионального документа.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Грамматика</w:t>
            </w:r>
            <w:proofErr w:type="spellEnd"/>
            <w:r w:rsidRPr="00301139">
              <w:rPr>
                <w:sz w:val="24"/>
                <w:szCs w:val="24"/>
              </w:rPr>
              <w:t xml:space="preserve"> и </w:t>
            </w:r>
            <w:proofErr w:type="spellStart"/>
            <w:r w:rsidRPr="00301139">
              <w:rPr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Устранены языковые ошибки и неестественные кальки.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Оформление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Сохранены структура, таблицы, нумерация, приложения и выделения.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226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01139">
              <w:rPr>
                <w:sz w:val="24"/>
                <w:szCs w:val="24"/>
              </w:rPr>
              <w:t>Источники</w:t>
            </w:r>
            <w:proofErr w:type="spellEnd"/>
            <w:r w:rsidRPr="00301139">
              <w:rPr>
                <w:sz w:val="24"/>
                <w:szCs w:val="24"/>
              </w:rPr>
              <w:t xml:space="preserve"> и </w:t>
            </w:r>
            <w:proofErr w:type="spellStart"/>
            <w:r w:rsidRPr="00301139">
              <w:rPr>
                <w:sz w:val="24"/>
                <w:szCs w:val="24"/>
              </w:rPr>
              <w:t>версии</w:t>
            </w:r>
            <w:proofErr w:type="spellEnd"/>
          </w:p>
        </w:tc>
        <w:tc>
          <w:tcPr>
            <w:tcW w:w="51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01139">
              <w:rPr>
                <w:sz w:val="24"/>
                <w:szCs w:val="24"/>
                <w:lang w:val="ru-RU"/>
              </w:rPr>
              <w:t>Зафиксированы использованные источники, дата и статус версии.</w:t>
            </w:r>
          </w:p>
        </w:tc>
        <w:tc>
          <w:tcPr>
            <w:tcW w:w="170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01139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8B451B" w:rsidRPr="003F16B3" w:rsidRDefault="008B451B">
      <w:pPr>
        <w:spacing w:line="240" w:lineRule="auto"/>
        <w:jc w:val="both"/>
        <w:rPr>
          <w:lang w:val="ru-RU"/>
        </w:rPr>
      </w:pPr>
    </w:p>
    <w:p w:rsidR="008B451B" w:rsidRPr="003F16B3" w:rsidRDefault="00C34F88">
      <w:pPr>
        <w:rPr>
          <w:lang w:val="ru-RU"/>
        </w:rPr>
      </w:pPr>
      <w:r w:rsidRPr="003F16B3">
        <w:rPr>
          <w:lang w:val="ru-RU"/>
        </w:rPr>
        <w:br w:type="page"/>
      </w:r>
    </w:p>
    <w:p w:rsidR="008B451B" w:rsidRPr="003F16B3" w:rsidRDefault="00C34F88" w:rsidP="007A691F">
      <w:pPr>
        <w:pStyle w:val="1"/>
        <w:pageBreakBefore/>
        <w:jc w:val="right"/>
      </w:pPr>
      <w:bookmarkStart w:id="27" w:name="_Toc236145277"/>
      <w:r w:rsidRPr="007A691F">
        <w:lastRenderedPageBreak/>
        <w:t>Приложение Г. Структура переводческого портфеля</w:t>
      </w:r>
      <w:bookmarkEnd w:id="27"/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1. Титульный лист и краткое описание профессиональной специализации портфеля.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2. Паспорт переводческого задания.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 xml:space="preserve">3. Карта </w:t>
      </w:r>
      <w:proofErr w:type="spellStart"/>
      <w:r w:rsidRPr="003F16B3">
        <w:rPr>
          <w:lang w:val="ru-RU"/>
        </w:rPr>
        <w:t>предпереводческого</w:t>
      </w:r>
      <w:proofErr w:type="spellEnd"/>
      <w:r w:rsidRPr="003F16B3">
        <w:rPr>
          <w:lang w:val="ru-RU"/>
        </w:rPr>
        <w:t xml:space="preserve"> анализа.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4. Исходные китайские и русские материалы.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5. Экономический или информационно-аналитический перевод.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6. Комплект коммерческой переписки.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7. Фрагмент внешнеторгового контракта.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8. Товаросопроводительный или транспортно-логистический документ.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9. Региональный кейс Россия – Казахстан – Китай.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10. Двуязычный глоссарий.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11. Запись или сценарий устного перевода и лист самоанализа.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12. Переводческий комментарий к сложным решениям.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13. Лист контроля качества и реестр исправлений.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14. Итоговая профессиональная рефлексия.</w:t>
      </w:r>
    </w:p>
    <w:p w:rsidR="008B451B" w:rsidRPr="003F16B3" w:rsidRDefault="00C34F88">
      <w:pPr>
        <w:ind w:firstLine="709"/>
        <w:jc w:val="both"/>
        <w:rPr>
          <w:lang w:val="ru-RU"/>
        </w:rPr>
      </w:pPr>
      <w:r w:rsidRPr="003F16B3">
        <w:rPr>
          <w:lang w:val="ru-RU"/>
        </w:rPr>
        <w:t>15. Список источников и использованных программных средств.</w:t>
      </w:r>
    </w:p>
    <w:p w:rsidR="008B451B" w:rsidRPr="003F16B3" w:rsidRDefault="00C34F88">
      <w:pPr>
        <w:rPr>
          <w:lang w:val="ru-RU"/>
        </w:rPr>
      </w:pPr>
      <w:r w:rsidRPr="003F16B3">
        <w:rPr>
          <w:lang w:val="ru-RU"/>
        </w:rPr>
        <w:br w:type="page"/>
      </w:r>
    </w:p>
    <w:p w:rsidR="008B451B" w:rsidRPr="003F16B3" w:rsidRDefault="00C34F88" w:rsidP="007A691F">
      <w:pPr>
        <w:pStyle w:val="1"/>
        <w:pageBreakBefore/>
        <w:jc w:val="right"/>
      </w:pPr>
      <w:bookmarkStart w:id="28" w:name="_Toc236145278"/>
      <w:r w:rsidRPr="007A691F">
        <w:lastRenderedPageBreak/>
        <w:t>Приложение Д. Карта подготовки к устному переводу</w:t>
      </w:r>
      <w:bookmarkEnd w:id="28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669"/>
      </w:tblGrid>
      <w:tr w:rsidR="008B451B" w:rsidRPr="00A607DB" w:rsidTr="00A607DB">
        <w:trPr>
          <w:cantSplit/>
          <w:tblHeader/>
          <w:jc w:val="center"/>
        </w:trPr>
        <w:tc>
          <w:tcPr>
            <w:tcW w:w="3402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607DB">
              <w:rPr>
                <w:b/>
                <w:sz w:val="24"/>
                <w:szCs w:val="24"/>
              </w:rPr>
              <w:t>Параметр</w:t>
            </w:r>
            <w:proofErr w:type="spellEnd"/>
          </w:p>
        </w:tc>
        <w:tc>
          <w:tcPr>
            <w:tcW w:w="5669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07DB">
              <w:rPr>
                <w:b/>
                <w:sz w:val="24"/>
                <w:szCs w:val="24"/>
              </w:rPr>
              <w:t>Подготовленная информация</w:t>
            </w: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r w:rsidRPr="00A607DB">
              <w:rPr>
                <w:sz w:val="24"/>
                <w:szCs w:val="24"/>
              </w:rPr>
              <w:t>Дата, формат и продолжительность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r w:rsidRPr="00A607DB">
              <w:rPr>
                <w:sz w:val="24"/>
                <w:szCs w:val="24"/>
              </w:rPr>
              <w:t>Участники и роли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r w:rsidRPr="00A607DB">
              <w:rPr>
                <w:sz w:val="24"/>
                <w:szCs w:val="24"/>
              </w:rPr>
              <w:t>Цель встречи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r w:rsidRPr="00A607DB">
              <w:rPr>
                <w:sz w:val="24"/>
                <w:szCs w:val="24"/>
              </w:rPr>
              <w:t>Повестка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r w:rsidRPr="00A607DB">
              <w:rPr>
                <w:sz w:val="24"/>
                <w:szCs w:val="24"/>
              </w:rPr>
              <w:t>Предприятия и продукты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607DB">
              <w:rPr>
                <w:sz w:val="24"/>
                <w:szCs w:val="24"/>
                <w:lang w:val="ru-RU"/>
              </w:rPr>
              <w:t>Критические числа, даты и сроки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607DB">
              <w:rPr>
                <w:sz w:val="24"/>
                <w:szCs w:val="24"/>
              </w:rPr>
              <w:t>Имена</w:t>
            </w:r>
            <w:proofErr w:type="spellEnd"/>
            <w:r w:rsidRPr="00A607DB">
              <w:rPr>
                <w:sz w:val="24"/>
                <w:szCs w:val="24"/>
              </w:rPr>
              <w:t xml:space="preserve"> и </w:t>
            </w:r>
            <w:proofErr w:type="spellStart"/>
            <w:r w:rsidRPr="00A607DB">
              <w:rPr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r w:rsidRPr="00A607DB">
              <w:rPr>
                <w:sz w:val="24"/>
                <w:szCs w:val="24"/>
              </w:rPr>
              <w:t>Ключевые термины и сокращения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357B49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607DB">
              <w:rPr>
                <w:sz w:val="24"/>
                <w:szCs w:val="24"/>
                <w:lang w:val="ru-RU"/>
              </w:rPr>
              <w:t>Документы для перевода с листа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607DB">
              <w:rPr>
                <w:sz w:val="24"/>
                <w:szCs w:val="24"/>
              </w:rPr>
              <w:t>Возможные</w:t>
            </w:r>
            <w:proofErr w:type="spellEnd"/>
            <w:r w:rsidRPr="00A607DB">
              <w:rPr>
                <w:sz w:val="24"/>
                <w:szCs w:val="24"/>
              </w:rPr>
              <w:t xml:space="preserve"> </w:t>
            </w:r>
            <w:proofErr w:type="spellStart"/>
            <w:r w:rsidRPr="00A607DB">
              <w:rPr>
                <w:sz w:val="24"/>
                <w:szCs w:val="24"/>
              </w:rPr>
              <w:t>спорные</w:t>
            </w:r>
            <w:proofErr w:type="spellEnd"/>
            <w:r w:rsidRPr="00A607DB">
              <w:rPr>
                <w:sz w:val="24"/>
                <w:szCs w:val="24"/>
              </w:rPr>
              <w:t xml:space="preserve"> </w:t>
            </w:r>
            <w:proofErr w:type="spellStart"/>
            <w:r w:rsidRPr="00A607DB">
              <w:rPr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r w:rsidRPr="00A607DB">
              <w:rPr>
                <w:sz w:val="24"/>
                <w:szCs w:val="24"/>
              </w:rPr>
              <w:t>Согласованный режим перевода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r w:rsidRPr="00A607DB">
              <w:rPr>
                <w:sz w:val="24"/>
                <w:szCs w:val="24"/>
              </w:rPr>
              <w:t>Условные знаки для записи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B451B" w:rsidRPr="00A607DB">
        <w:trPr>
          <w:cantSplit/>
          <w:jc w:val="center"/>
        </w:trPr>
        <w:tc>
          <w:tcPr>
            <w:tcW w:w="3402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C34F88">
            <w:pPr>
              <w:spacing w:line="240" w:lineRule="auto"/>
              <w:rPr>
                <w:sz w:val="24"/>
                <w:szCs w:val="24"/>
              </w:rPr>
            </w:pPr>
            <w:r w:rsidRPr="00A607DB">
              <w:rPr>
                <w:sz w:val="24"/>
                <w:szCs w:val="24"/>
              </w:rPr>
              <w:t>Контакты для уточнения</w:t>
            </w:r>
          </w:p>
        </w:tc>
        <w:tc>
          <w:tcPr>
            <w:tcW w:w="566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A607DB" w:rsidRDefault="008B451B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451B" w:rsidRDefault="008B451B">
      <w:pPr>
        <w:spacing w:line="240" w:lineRule="auto"/>
        <w:jc w:val="both"/>
      </w:pPr>
    </w:p>
    <w:p w:rsidR="008B451B" w:rsidRDefault="00C34F88">
      <w:r>
        <w:br w:type="page"/>
      </w:r>
    </w:p>
    <w:p w:rsidR="008B451B" w:rsidRDefault="00C34F88" w:rsidP="007A691F">
      <w:pPr>
        <w:pStyle w:val="1"/>
        <w:pageBreakBefore/>
        <w:jc w:val="right"/>
      </w:pPr>
      <w:bookmarkStart w:id="29" w:name="_Toc236145279"/>
      <w:r w:rsidRPr="007A691F">
        <w:lastRenderedPageBreak/>
        <w:t>Приложение Е. Классификатор переводческих ошибок</w:t>
      </w:r>
      <w:bookmarkEnd w:id="29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1814"/>
        <w:gridCol w:w="4649"/>
        <w:gridCol w:w="1928"/>
      </w:tblGrid>
      <w:tr w:rsidR="008B451B" w:rsidRPr="003E3007" w:rsidTr="003E3007">
        <w:trPr>
          <w:cantSplit/>
          <w:tblHeader/>
          <w:jc w:val="center"/>
        </w:trPr>
        <w:tc>
          <w:tcPr>
            <w:tcW w:w="680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0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1814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07">
              <w:rPr>
                <w:b/>
                <w:sz w:val="24"/>
                <w:szCs w:val="24"/>
              </w:rPr>
              <w:t>Категория</w:t>
            </w:r>
          </w:p>
        </w:tc>
        <w:tc>
          <w:tcPr>
            <w:tcW w:w="4649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07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1928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07">
              <w:rPr>
                <w:b/>
                <w:sz w:val="24"/>
                <w:szCs w:val="24"/>
              </w:rPr>
              <w:t>Уровень риска</w:t>
            </w:r>
          </w:p>
        </w:tc>
      </w:tr>
      <w:tr w:rsidR="008B451B" w:rsidRPr="003E300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S</w:t>
            </w:r>
          </w:p>
        </w:tc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Смысл</w:t>
            </w:r>
          </w:p>
        </w:tc>
        <w:tc>
          <w:tcPr>
            <w:tcW w:w="464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3007">
              <w:rPr>
                <w:sz w:val="24"/>
                <w:szCs w:val="24"/>
                <w:lang w:val="ru-RU"/>
              </w:rPr>
              <w:t>Пропуск, добавление, неверная логическая связь, отрицание или модальность.</w:t>
            </w:r>
          </w:p>
        </w:tc>
        <w:tc>
          <w:tcPr>
            <w:tcW w:w="192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E3007">
              <w:rPr>
                <w:sz w:val="24"/>
                <w:szCs w:val="24"/>
              </w:rPr>
              <w:t>существенный</w:t>
            </w:r>
            <w:proofErr w:type="spellEnd"/>
            <w:r w:rsidRPr="003E3007">
              <w:rPr>
                <w:sz w:val="24"/>
                <w:szCs w:val="24"/>
              </w:rPr>
              <w:t xml:space="preserve"> / </w:t>
            </w:r>
            <w:proofErr w:type="spellStart"/>
            <w:r w:rsidRPr="003E3007">
              <w:rPr>
                <w:sz w:val="24"/>
                <w:szCs w:val="24"/>
              </w:rPr>
              <w:t>критический</w:t>
            </w:r>
            <w:proofErr w:type="spellEnd"/>
          </w:p>
        </w:tc>
      </w:tr>
      <w:tr w:rsidR="008B451B" w:rsidRPr="003E300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T</w:t>
            </w:r>
          </w:p>
        </w:tc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Термин</w:t>
            </w:r>
          </w:p>
        </w:tc>
        <w:tc>
          <w:tcPr>
            <w:tcW w:w="464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3007">
              <w:rPr>
                <w:sz w:val="24"/>
                <w:szCs w:val="24"/>
                <w:lang w:val="ru-RU"/>
              </w:rPr>
              <w:t>Неверный, непроверенный или непоследовательный термин.</w:t>
            </w:r>
          </w:p>
        </w:tc>
        <w:tc>
          <w:tcPr>
            <w:tcW w:w="192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E3007">
              <w:rPr>
                <w:sz w:val="24"/>
                <w:szCs w:val="24"/>
              </w:rPr>
              <w:t>существенный</w:t>
            </w:r>
            <w:proofErr w:type="spellEnd"/>
          </w:p>
        </w:tc>
      </w:tr>
      <w:tr w:rsidR="008B451B" w:rsidRPr="003E300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N</w:t>
            </w:r>
          </w:p>
        </w:tc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Число</w:t>
            </w:r>
          </w:p>
        </w:tc>
        <w:tc>
          <w:tcPr>
            <w:tcW w:w="464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3007">
              <w:rPr>
                <w:sz w:val="24"/>
                <w:szCs w:val="24"/>
                <w:lang w:val="ru-RU"/>
              </w:rPr>
              <w:t>Ошибка в числе, сумме, проценте, дате, сроке или единице.</w:t>
            </w:r>
          </w:p>
        </w:tc>
        <w:tc>
          <w:tcPr>
            <w:tcW w:w="192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E3007">
              <w:rPr>
                <w:sz w:val="24"/>
                <w:szCs w:val="24"/>
              </w:rPr>
              <w:t>критический</w:t>
            </w:r>
            <w:proofErr w:type="spellEnd"/>
          </w:p>
        </w:tc>
      </w:tr>
      <w:tr w:rsidR="008B451B" w:rsidRPr="003E300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R</w:t>
            </w:r>
          </w:p>
        </w:tc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Реквизит</w:t>
            </w:r>
          </w:p>
        </w:tc>
        <w:tc>
          <w:tcPr>
            <w:tcW w:w="464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3007">
              <w:rPr>
                <w:sz w:val="24"/>
                <w:szCs w:val="24"/>
                <w:lang w:val="ru-RU"/>
              </w:rPr>
              <w:t>Ошибка в имени, организации, адресе, номере, счете или коде.</w:t>
            </w:r>
          </w:p>
        </w:tc>
        <w:tc>
          <w:tcPr>
            <w:tcW w:w="192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E3007">
              <w:rPr>
                <w:sz w:val="24"/>
                <w:szCs w:val="24"/>
              </w:rPr>
              <w:t>критический</w:t>
            </w:r>
            <w:proofErr w:type="spellEnd"/>
          </w:p>
        </w:tc>
      </w:tr>
      <w:tr w:rsidR="008B451B" w:rsidRPr="003E300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C</w:t>
            </w:r>
          </w:p>
        </w:tc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Договорное условие</w:t>
            </w:r>
          </w:p>
        </w:tc>
        <w:tc>
          <w:tcPr>
            <w:tcW w:w="464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3007">
              <w:rPr>
                <w:sz w:val="24"/>
                <w:szCs w:val="24"/>
                <w:lang w:val="ru-RU"/>
              </w:rPr>
              <w:t>Искажение стороны, обязанности, права, ответственности или условия.</w:t>
            </w:r>
          </w:p>
        </w:tc>
        <w:tc>
          <w:tcPr>
            <w:tcW w:w="192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E3007">
              <w:rPr>
                <w:sz w:val="24"/>
                <w:szCs w:val="24"/>
              </w:rPr>
              <w:t>критический</w:t>
            </w:r>
            <w:proofErr w:type="spellEnd"/>
          </w:p>
        </w:tc>
      </w:tr>
      <w:tr w:rsidR="008B451B" w:rsidRPr="003E300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L</w:t>
            </w:r>
          </w:p>
        </w:tc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Логистика</w:t>
            </w:r>
          </w:p>
        </w:tc>
        <w:tc>
          <w:tcPr>
            <w:tcW w:w="464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3007">
              <w:rPr>
                <w:sz w:val="24"/>
                <w:szCs w:val="24"/>
                <w:lang w:val="ru-RU"/>
              </w:rPr>
              <w:t>Искажение груза, маршрута, пункта, вида транспорта или документа.</w:t>
            </w:r>
          </w:p>
        </w:tc>
        <w:tc>
          <w:tcPr>
            <w:tcW w:w="192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E3007">
              <w:rPr>
                <w:sz w:val="24"/>
                <w:szCs w:val="24"/>
              </w:rPr>
              <w:t>критический</w:t>
            </w:r>
            <w:proofErr w:type="spellEnd"/>
          </w:p>
        </w:tc>
      </w:tr>
      <w:tr w:rsidR="008B451B" w:rsidRPr="003E300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P</w:t>
            </w:r>
          </w:p>
        </w:tc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Прагматика / жанр</w:t>
            </w:r>
          </w:p>
        </w:tc>
        <w:tc>
          <w:tcPr>
            <w:tcW w:w="464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3007">
              <w:rPr>
                <w:sz w:val="24"/>
                <w:szCs w:val="24"/>
                <w:lang w:val="ru-RU"/>
              </w:rPr>
              <w:t>Неверная степень вежливости, категоричности или функция документа.</w:t>
            </w:r>
          </w:p>
        </w:tc>
        <w:tc>
          <w:tcPr>
            <w:tcW w:w="192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E3007">
              <w:rPr>
                <w:sz w:val="24"/>
                <w:szCs w:val="24"/>
              </w:rPr>
              <w:t>существенный</w:t>
            </w:r>
            <w:proofErr w:type="spellEnd"/>
          </w:p>
        </w:tc>
      </w:tr>
      <w:tr w:rsidR="008B451B" w:rsidRPr="003E300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G</w:t>
            </w:r>
          </w:p>
        </w:tc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Грамматика</w:t>
            </w:r>
          </w:p>
        </w:tc>
        <w:tc>
          <w:tcPr>
            <w:tcW w:w="464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3007">
              <w:rPr>
                <w:sz w:val="24"/>
                <w:szCs w:val="24"/>
                <w:lang w:val="ru-RU"/>
              </w:rPr>
              <w:t>Нарушение нормы, затрудняющее или искажающее понимание.</w:t>
            </w:r>
          </w:p>
        </w:tc>
        <w:tc>
          <w:tcPr>
            <w:tcW w:w="192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E3007">
              <w:rPr>
                <w:sz w:val="24"/>
                <w:szCs w:val="24"/>
              </w:rPr>
              <w:t>незначительный</w:t>
            </w:r>
            <w:proofErr w:type="spellEnd"/>
            <w:r w:rsidRPr="003E3007">
              <w:rPr>
                <w:sz w:val="24"/>
                <w:szCs w:val="24"/>
              </w:rPr>
              <w:t xml:space="preserve"> / </w:t>
            </w:r>
            <w:proofErr w:type="spellStart"/>
            <w:r w:rsidRPr="003E3007">
              <w:rPr>
                <w:sz w:val="24"/>
                <w:szCs w:val="24"/>
              </w:rPr>
              <w:t>существенный</w:t>
            </w:r>
            <w:proofErr w:type="spellEnd"/>
          </w:p>
        </w:tc>
      </w:tr>
      <w:tr w:rsidR="008B451B" w:rsidRPr="003E300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ST</w:t>
            </w:r>
          </w:p>
        </w:tc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Стиль</w:t>
            </w:r>
          </w:p>
        </w:tc>
        <w:tc>
          <w:tcPr>
            <w:tcW w:w="464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3007">
              <w:rPr>
                <w:sz w:val="24"/>
                <w:szCs w:val="24"/>
                <w:lang w:val="ru-RU"/>
              </w:rPr>
              <w:t>Неестественная калька, нарушение регистра или избыточность.</w:t>
            </w:r>
          </w:p>
        </w:tc>
        <w:tc>
          <w:tcPr>
            <w:tcW w:w="192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E3007">
              <w:rPr>
                <w:sz w:val="24"/>
                <w:szCs w:val="24"/>
              </w:rPr>
              <w:t>незначительный</w:t>
            </w:r>
            <w:proofErr w:type="spellEnd"/>
          </w:p>
        </w:tc>
      </w:tr>
      <w:tr w:rsidR="008B451B" w:rsidRPr="003E300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F</w:t>
            </w:r>
          </w:p>
        </w:tc>
        <w:tc>
          <w:tcPr>
            <w:tcW w:w="181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r w:rsidRPr="003E3007">
              <w:rPr>
                <w:sz w:val="24"/>
                <w:szCs w:val="24"/>
              </w:rPr>
              <w:t>Формат</w:t>
            </w:r>
          </w:p>
        </w:tc>
        <w:tc>
          <w:tcPr>
            <w:tcW w:w="4649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3007">
              <w:rPr>
                <w:sz w:val="24"/>
                <w:szCs w:val="24"/>
                <w:lang w:val="ru-RU"/>
              </w:rPr>
              <w:t>Нарушение таблицы, нумерации, ссылки, приложения или макета.</w:t>
            </w:r>
          </w:p>
        </w:tc>
        <w:tc>
          <w:tcPr>
            <w:tcW w:w="192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8B451B" w:rsidRPr="003E3007" w:rsidRDefault="00C34F8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3E3007">
              <w:rPr>
                <w:sz w:val="24"/>
                <w:szCs w:val="24"/>
              </w:rPr>
              <w:t>незначительный</w:t>
            </w:r>
            <w:proofErr w:type="spellEnd"/>
            <w:r w:rsidRPr="003E3007">
              <w:rPr>
                <w:sz w:val="24"/>
                <w:szCs w:val="24"/>
              </w:rPr>
              <w:t xml:space="preserve"> / </w:t>
            </w:r>
            <w:proofErr w:type="spellStart"/>
            <w:r w:rsidRPr="003E3007">
              <w:rPr>
                <w:sz w:val="24"/>
                <w:szCs w:val="24"/>
              </w:rPr>
              <w:t>существенный</w:t>
            </w:r>
            <w:proofErr w:type="spellEnd"/>
          </w:p>
        </w:tc>
      </w:tr>
    </w:tbl>
    <w:p w:rsidR="008B451B" w:rsidRDefault="008B451B">
      <w:pPr>
        <w:spacing w:line="240" w:lineRule="auto"/>
        <w:jc w:val="both"/>
      </w:pPr>
    </w:p>
    <w:sectPr w:rsidR="008B451B" w:rsidSect="00034616">
      <w:footerReference w:type="default" r:id="rId8"/>
      <w:pgSz w:w="11906" w:h="16838"/>
      <w:pgMar w:top="1134" w:right="1134" w:bottom="1134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33FB" w:rsidRDefault="004C33FB">
      <w:pPr>
        <w:spacing w:line="240" w:lineRule="auto"/>
      </w:pPr>
      <w:r>
        <w:separator/>
      </w:r>
    </w:p>
  </w:endnote>
  <w:endnote w:type="continuationSeparator" w:id="0">
    <w:p w:rsidR="004C33FB" w:rsidRDefault="004C33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Noto Serif CJK SC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F88" w:rsidRDefault="00C34F88">
    <w:pPr>
      <w:pStyle w:val="a7"/>
      <w:jc w:val="center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noProof/>
        <w:sz w:val="24"/>
      </w:rPr>
      <w:t>2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33FB" w:rsidRDefault="004C33FB">
      <w:pPr>
        <w:spacing w:line="240" w:lineRule="auto"/>
      </w:pPr>
      <w:r>
        <w:separator/>
      </w:r>
    </w:p>
  </w:footnote>
  <w:footnote w:type="continuationSeparator" w:id="0">
    <w:p w:rsidR="004C33FB" w:rsidRDefault="004C33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2335"/>
    <w:rsid w:val="0008431B"/>
    <w:rsid w:val="00107988"/>
    <w:rsid w:val="0015074B"/>
    <w:rsid w:val="00163097"/>
    <w:rsid w:val="0019338C"/>
    <w:rsid w:val="001D19DC"/>
    <w:rsid w:val="00217494"/>
    <w:rsid w:val="00267855"/>
    <w:rsid w:val="00267F02"/>
    <w:rsid w:val="00281EA7"/>
    <w:rsid w:val="0029639D"/>
    <w:rsid w:val="002B1DEF"/>
    <w:rsid w:val="00301139"/>
    <w:rsid w:val="00310440"/>
    <w:rsid w:val="00326F90"/>
    <w:rsid w:val="00357B49"/>
    <w:rsid w:val="003E3007"/>
    <w:rsid w:val="003F16B3"/>
    <w:rsid w:val="004248A4"/>
    <w:rsid w:val="00487FE7"/>
    <w:rsid w:val="004965B9"/>
    <w:rsid w:val="004C33FB"/>
    <w:rsid w:val="004D186E"/>
    <w:rsid w:val="004F7735"/>
    <w:rsid w:val="00506E11"/>
    <w:rsid w:val="00545DE1"/>
    <w:rsid w:val="00586836"/>
    <w:rsid w:val="005F7BFE"/>
    <w:rsid w:val="00616D44"/>
    <w:rsid w:val="00662F4C"/>
    <w:rsid w:val="006A05CB"/>
    <w:rsid w:val="006A59A9"/>
    <w:rsid w:val="007844E8"/>
    <w:rsid w:val="007A691F"/>
    <w:rsid w:val="007B01B7"/>
    <w:rsid w:val="007F5DF9"/>
    <w:rsid w:val="007F7AE4"/>
    <w:rsid w:val="00826353"/>
    <w:rsid w:val="00875AC8"/>
    <w:rsid w:val="00883851"/>
    <w:rsid w:val="00884529"/>
    <w:rsid w:val="008B451B"/>
    <w:rsid w:val="008F1682"/>
    <w:rsid w:val="008F6729"/>
    <w:rsid w:val="009D1E41"/>
    <w:rsid w:val="00A37D45"/>
    <w:rsid w:val="00A607DB"/>
    <w:rsid w:val="00A60886"/>
    <w:rsid w:val="00A736AB"/>
    <w:rsid w:val="00A90AE9"/>
    <w:rsid w:val="00AA1D8D"/>
    <w:rsid w:val="00B071AB"/>
    <w:rsid w:val="00B47730"/>
    <w:rsid w:val="00B570B3"/>
    <w:rsid w:val="00BD400C"/>
    <w:rsid w:val="00BD7C6B"/>
    <w:rsid w:val="00BE7490"/>
    <w:rsid w:val="00C34F88"/>
    <w:rsid w:val="00CB0664"/>
    <w:rsid w:val="00D2313B"/>
    <w:rsid w:val="00D310B3"/>
    <w:rsid w:val="00DD0118"/>
    <w:rsid w:val="00E64FB8"/>
    <w:rsid w:val="00E65E78"/>
    <w:rsid w:val="00EA0CC7"/>
    <w:rsid w:val="00EA63F1"/>
    <w:rsid w:val="00F34F6F"/>
    <w:rsid w:val="00FC693F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5A0C2FE-54DC-4DA8-AC53-79DDB28A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  <w:pPr>
      <w:spacing w:after="0"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545DE1"/>
    <w:pPr>
      <w:keepNext/>
      <w:keepLines/>
      <w:spacing w:before="160" w:after="80"/>
      <w:ind w:firstLine="709"/>
      <w:outlineLvl w:val="0"/>
    </w:pPr>
    <w:rPr>
      <w:b/>
      <w:lang w:val="ru-RU"/>
    </w:rPr>
  </w:style>
  <w:style w:type="paragraph" w:styleId="21">
    <w:name w:val="heading 2"/>
    <w:basedOn w:val="a1"/>
    <w:next w:val="a1"/>
    <w:link w:val="22"/>
    <w:uiPriority w:val="9"/>
    <w:unhideWhenUsed/>
    <w:qFormat/>
    <w:rsid w:val="0008431B"/>
    <w:pPr>
      <w:keepNext/>
      <w:keepLines/>
      <w:ind w:firstLine="709"/>
      <w:outlineLvl w:val="1"/>
    </w:pPr>
    <w:rPr>
      <w:b/>
      <w:lang w:val="ru-RU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545DE1"/>
    <w:rPr>
      <w:rFonts w:ascii="Times New Roman" w:hAnsi="Times New Roman"/>
      <w:b/>
      <w:sz w:val="28"/>
      <w:lang w:val="ru-RU"/>
    </w:rPr>
  </w:style>
  <w:style w:type="character" w:customStyle="1" w:styleId="22">
    <w:name w:val="Заголовок 2 Знак"/>
    <w:basedOn w:val="a2"/>
    <w:link w:val="21"/>
    <w:uiPriority w:val="9"/>
    <w:rsid w:val="0008431B"/>
    <w:rPr>
      <w:rFonts w:ascii="Times New Roman" w:hAnsi="Times New Roman"/>
      <w:b/>
      <w:sz w:val="28"/>
      <w:lang w:val="ru-RU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A736AB"/>
    <w:pPr>
      <w:spacing w:after="100"/>
    </w:pPr>
  </w:style>
  <w:style w:type="paragraph" w:styleId="2c">
    <w:name w:val="toc 2"/>
    <w:basedOn w:val="a1"/>
    <w:next w:val="a1"/>
    <w:autoRedefine/>
    <w:uiPriority w:val="39"/>
    <w:unhideWhenUsed/>
    <w:rsid w:val="00A736AB"/>
    <w:pPr>
      <w:spacing w:after="100"/>
      <w:ind w:left="280"/>
    </w:pPr>
  </w:style>
  <w:style w:type="character" w:styleId="aff8">
    <w:name w:val="Hyperlink"/>
    <w:basedOn w:val="a2"/>
    <w:uiPriority w:val="99"/>
    <w:unhideWhenUsed/>
    <w:rsid w:val="00A736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384978F-9250-4822-A276-2C7A06715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50</Pages>
  <Words>9177</Words>
  <Characters>52309</Characters>
  <Application>Microsoft Office Word</Application>
  <DocSecurity>0</DocSecurity>
  <Lines>435</Lines>
  <Paragraphs>122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Методические указания по дисциплине «Практический курс перевода восточного языка в сфере внешнеэкономической деятельности и логистики»</vt:lpstr>
      <vt:lpstr/>
    </vt:vector>
  </TitlesOfParts>
  <Manager/>
  <Company/>
  <LinksUpToDate>false</LinksUpToDate>
  <CharactersWithSpaces>61364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указания по дисциплине «Практический курс перевода восточного языка в сфере внешнеэкономической деятельности и логистики»</dc:title>
  <dc:subject>45.03.02 Лингвистика, профиль Лингвистическое обеспечение внешнеэкономической деятельности на азиатских рынках</dc:subject>
  <dc:creator>А.В. Павлова</dc:creator>
  <cp:keywords>методические указания, китайский язык, перевод, ВЭД, логистика, коммерческий перевод, экономический перевод</cp:keywords>
  <dc:description>generated by python-docx</dc:description>
  <cp:lastModifiedBy>User</cp:lastModifiedBy>
  <cp:revision>53</cp:revision>
  <dcterms:created xsi:type="dcterms:W3CDTF">2013-12-23T23:15:00Z</dcterms:created>
  <dcterms:modified xsi:type="dcterms:W3CDTF">2026-07-28T12:36:00Z</dcterms:modified>
  <cp:category/>
</cp:coreProperties>
</file>